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BC8F" w14:textId="77777777" w:rsidR="00425FA4" w:rsidRDefault="00425FA4" w:rsidP="00425FA4">
      <w:pPr>
        <w:spacing w:after="0" w:line="240" w:lineRule="auto"/>
        <w:jc w:val="center"/>
        <w:rPr>
          <w:rFonts w:ascii="TH SarabunPSK" w:hAnsi="TH SarabunPSK" w:cs="TH SarabunPSK"/>
          <w:b/>
          <w:bCs/>
          <w:sz w:val="36"/>
          <w:szCs w:val="36"/>
        </w:rPr>
      </w:pPr>
      <w:r w:rsidRPr="00425FA4">
        <w:rPr>
          <w:rFonts w:ascii="TH SarabunPSK" w:hAnsi="TH SarabunPSK" w:cs="TH SarabunPSK"/>
          <w:b/>
          <w:bCs/>
          <w:sz w:val="36"/>
          <w:szCs w:val="36"/>
          <w:cs/>
        </w:rPr>
        <w:t>การพัฒนาแบบฝึกกีฬาปันจักสี</w:t>
      </w:r>
      <w:proofErr w:type="spellStart"/>
      <w:r w:rsidRPr="00425FA4">
        <w:rPr>
          <w:rFonts w:ascii="TH SarabunPSK" w:hAnsi="TH SarabunPSK" w:cs="TH SarabunPSK"/>
          <w:b/>
          <w:bCs/>
          <w:sz w:val="36"/>
          <w:szCs w:val="36"/>
          <w:cs/>
        </w:rPr>
        <w:t>ลัต</w:t>
      </w:r>
      <w:proofErr w:type="spellEnd"/>
      <w:r w:rsidRPr="00425FA4">
        <w:rPr>
          <w:rFonts w:ascii="TH SarabunPSK" w:hAnsi="TH SarabunPSK" w:cs="TH SarabunPSK"/>
          <w:b/>
          <w:bCs/>
          <w:sz w:val="36"/>
          <w:szCs w:val="36"/>
          <w:cs/>
        </w:rPr>
        <w:t>เพื่อเสริมสร้างสมรรถภาพทางกายของนักเรียน</w:t>
      </w:r>
    </w:p>
    <w:p w14:paraId="0B5FACF4" w14:textId="1296670F" w:rsidR="004F2687" w:rsidRDefault="00425FA4" w:rsidP="00425FA4">
      <w:pPr>
        <w:spacing w:after="0" w:line="240" w:lineRule="auto"/>
        <w:jc w:val="center"/>
        <w:rPr>
          <w:rFonts w:ascii="TH SarabunPSK" w:hAnsi="TH SarabunPSK" w:cs="TH SarabunPSK"/>
          <w:b/>
          <w:bCs/>
          <w:sz w:val="36"/>
          <w:szCs w:val="36"/>
        </w:rPr>
      </w:pPr>
      <w:r w:rsidRPr="00425FA4">
        <w:rPr>
          <w:rFonts w:ascii="TH SarabunPSK" w:hAnsi="TH SarabunPSK" w:cs="TH SarabunPSK"/>
          <w:b/>
          <w:bCs/>
          <w:sz w:val="36"/>
          <w:szCs w:val="36"/>
          <w:cs/>
        </w:rPr>
        <w:t>โรงเรียนบ้านตะเหลี่ยง อำเภอตากใบ จังหวัดนราธิวาส</w:t>
      </w:r>
    </w:p>
    <w:p w14:paraId="26780039" w14:textId="77777777" w:rsidR="002325AF" w:rsidRDefault="002325AF" w:rsidP="00425FA4">
      <w:pPr>
        <w:spacing w:after="0" w:line="240" w:lineRule="auto"/>
        <w:jc w:val="center"/>
        <w:rPr>
          <w:rFonts w:ascii="TH SarabunPSK" w:hAnsi="TH SarabunPSK" w:cs="TH SarabunPSK" w:hint="cs"/>
          <w:b/>
          <w:bCs/>
          <w:sz w:val="32"/>
          <w:szCs w:val="32"/>
        </w:rPr>
      </w:pPr>
    </w:p>
    <w:p w14:paraId="2F03D6B5" w14:textId="0ED88AD3" w:rsidR="004F2687" w:rsidRDefault="00425FA4" w:rsidP="004F2687">
      <w:pPr>
        <w:spacing w:after="0" w:line="240" w:lineRule="auto"/>
        <w:jc w:val="right"/>
        <w:rPr>
          <w:rFonts w:ascii="TH SarabunPSK" w:hAnsi="TH SarabunPSK" w:cs="TH SarabunPSK"/>
          <w:b/>
          <w:bCs/>
          <w:sz w:val="32"/>
          <w:szCs w:val="32"/>
        </w:rPr>
      </w:pPr>
      <w:r w:rsidRPr="00425FA4">
        <w:rPr>
          <w:rFonts w:ascii="TH SarabunPSK" w:hAnsi="TH SarabunPSK" w:cs="TH SarabunPSK"/>
          <w:b/>
          <w:bCs/>
          <w:sz w:val="32"/>
          <w:szCs w:val="32"/>
          <w:cs/>
        </w:rPr>
        <w:t xml:space="preserve">มุคลีส </w:t>
      </w:r>
      <w:proofErr w:type="spellStart"/>
      <w:r w:rsidRPr="00425FA4">
        <w:rPr>
          <w:rFonts w:ascii="TH SarabunPSK" w:hAnsi="TH SarabunPSK" w:cs="TH SarabunPSK"/>
          <w:b/>
          <w:bCs/>
          <w:sz w:val="32"/>
          <w:szCs w:val="32"/>
          <w:cs/>
        </w:rPr>
        <w:t>แม</w:t>
      </w:r>
      <w:proofErr w:type="spellEnd"/>
      <w:r w:rsidR="004F2687" w:rsidRPr="004F2687">
        <w:rPr>
          <w:rFonts w:ascii="TH SarabunPSK" w:hAnsi="TH SarabunPSK" w:cs="TH SarabunPSK"/>
          <w:b/>
          <w:bCs/>
          <w:sz w:val="32"/>
          <w:szCs w:val="32"/>
          <w:vertAlign w:val="superscript"/>
        </w:rPr>
        <w:t>1</w:t>
      </w:r>
      <w:r w:rsidR="004F2687" w:rsidRPr="004F2687">
        <w:rPr>
          <w:rFonts w:ascii="TH SarabunPSK" w:hAnsi="TH SarabunPSK" w:cs="TH SarabunPSK"/>
          <w:b/>
          <w:bCs/>
          <w:sz w:val="32"/>
          <w:szCs w:val="32"/>
          <w:cs/>
        </w:rPr>
        <w:t xml:space="preserve"> </w:t>
      </w:r>
      <w:r w:rsidRPr="00425FA4">
        <w:rPr>
          <w:rFonts w:ascii="TH SarabunPSK" w:hAnsi="TH SarabunPSK" w:cs="TH SarabunPSK"/>
          <w:b/>
          <w:bCs/>
          <w:sz w:val="32"/>
          <w:szCs w:val="32"/>
          <w:cs/>
        </w:rPr>
        <w:t>อภิสิทธิ์ เจ๊ะดาโอ</w:t>
      </w:r>
      <w:proofErr w:type="spellStart"/>
      <w:r w:rsidRPr="00425FA4">
        <w:rPr>
          <w:rFonts w:ascii="TH SarabunPSK" w:hAnsi="TH SarabunPSK" w:cs="TH SarabunPSK"/>
          <w:b/>
          <w:bCs/>
          <w:sz w:val="32"/>
          <w:szCs w:val="32"/>
          <w:cs/>
        </w:rPr>
        <w:t>๊ะ</w:t>
      </w:r>
      <w:proofErr w:type="spellEnd"/>
      <w:r w:rsidR="004F2687" w:rsidRPr="004F2687">
        <w:rPr>
          <w:rFonts w:ascii="TH SarabunPSK" w:hAnsi="TH SarabunPSK" w:cs="TH SarabunPSK"/>
          <w:b/>
          <w:bCs/>
          <w:sz w:val="32"/>
          <w:szCs w:val="32"/>
          <w:vertAlign w:val="superscript"/>
        </w:rPr>
        <w:t>1</w:t>
      </w:r>
      <w:r w:rsidR="004F2687" w:rsidRPr="004F2687">
        <w:rPr>
          <w:rFonts w:ascii="TH SarabunPSK" w:hAnsi="TH SarabunPSK" w:cs="TH SarabunPSK"/>
          <w:b/>
          <w:bCs/>
          <w:sz w:val="32"/>
          <w:szCs w:val="32"/>
          <w:cs/>
        </w:rPr>
        <w:t xml:space="preserve">  </w:t>
      </w:r>
    </w:p>
    <w:p w14:paraId="7A9557DB" w14:textId="15BB6F46" w:rsidR="004F2687" w:rsidRDefault="00425FA4" w:rsidP="004F2687">
      <w:pPr>
        <w:spacing w:after="0" w:line="240" w:lineRule="auto"/>
        <w:jc w:val="right"/>
        <w:rPr>
          <w:rFonts w:ascii="TH SarabunPSK" w:hAnsi="TH SarabunPSK" w:cs="TH SarabunPSK" w:hint="cs"/>
          <w:b/>
          <w:bCs/>
          <w:sz w:val="32"/>
          <w:szCs w:val="32"/>
        </w:rPr>
      </w:pPr>
      <w:proofErr w:type="spellStart"/>
      <w:r w:rsidRPr="00425FA4">
        <w:rPr>
          <w:rFonts w:ascii="TH SarabunPSK" w:hAnsi="TH SarabunPSK" w:cs="TH SarabunPSK"/>
          <w:b/>
          <w:bCs/>
          <w:sz w:val="32"/>
          <w:szCs w:val="32"/>
          <w:cs/>
        </w:rPr>
        <w:t>พิ</w:t>
      </w:r>
      <w:proofErr w:type="spellEnd"/>
      <w:r w:rsidRPr="00425FA4">
        <w:rPr>
          <w:rFonts w:ascii="TH SarabunPSK" w:hAnsi="TH SarabunPSK" w:cs="TH SarabunPSK"/>
          <w:b/>
          <w:bCs/>
          <w:sz w:val="32"/>
          <w:szCs w:val="32"/>
          <w:cs/>
        </w:rPr>
        <w:t>ชาม</w:t>
      </w:r>
      <w:proofErr w:type="spellStart"/>
      <w:r w:rsidRPr="00425FA4">
        <w:rPr>
          <w:rFonts w:ascii="TH SarabunPSK" w:hAnsi="TH SarabunPSK" w:cs="TH SarabunPSK"/>
          <w:b/>
          <w:bCs/>
          <w:sz w:val="32"/>
          <w:szCs w:val="32"/>
          <w:cs/>
        </w:rPr>
        <w:t>ญช์</w:t>
      </w:r>
      <w:proofErr w:type="spellEnd"/>
      <w:r w:rsidRPr="00425FA4">
        <w:rPr>
          <w:rFonts w:ascii="TH SarabunPSK" w:hAnsi="TH SarabunPSK" w:cs="TH SarabunPSK"/>
          <w:b/>
          <w:bCs/>
          <w:sz w:val="32"/>
          <w:szCs w:val="32"/>
          <w:cs/>
        </w:rPr>
        <w:t xml:space="preserve"> จันทุรส</w:t>
      </w:r>
      <w:r w:rsidR="00B62606">
        <w:rPr>
          <w:rFonts w:ascii="TH SarabunPSK" w:hAnsi="TH SarabunPSK" w:cs="TH SarabunPSK"/>
          <w:b/>
          <w:bCs/>
          <w:sz w:val="32"/>
          <w:szCs w:val="32"/>
          <w:vertAlign w:val="superscript"/>
        </w:rPr>
        <w:t>2</w:t>
      </w:r>
      <w:r w:rsidR="002325AF" w:rsidRPr="002325AF">
        <w:rPr>
          <w:rFonts w:ascii="TH SarabunPSK" w:hAnsi="TH SarabunPSK" w:cs="TH SarabunPSK"/>
          <w:b/>
          <w:bCs/>
          <w:sz w:val="32"/>
          <w:szCs w:val="32"/>
          <w:vertAlign w:val="superscript"/>
          <w:cs/>
        </w:rPr>
        <w:t>*</w:t>
      </w:r>
      <w:proofErr w:type="spellStart"/>
      <w:r w:rsidR="00F23B28" w:rsidRPr="00F23B28">
        <w:rPr>
          <w:rFonts w:ascii="TH SarabunPSK" w:hAnsi="TH SarabunPSK" w:cs="TH SarabunPSK"/>
          <w:b/>
          <w:bCs/>
          <w:sz w:val="32"/>
          <w:szCs w:val="32"/>
          <w:cs/>
        </w:rPr>
        <w:t>ฌัช</w:t>
      </w:r>
      <w:proofErr w:type="spellEnd"/>
      <w:r w:rsidR="00F23B28" w:rsidRPr="00F23B28">
        <w:rPr>
          <w:rFonts w:ascii="TH SarabunPSK" w:hAnsi="TH SarabunPSK" w:cs="TH SarabunPSK"/>
          <w:b/>
          <w:bCs/>
          <w:sz w:val="32"/>
          <w:szCs w:val="32"/>
          <w:cs/>
        </w:rPr>
        <w:t>สกร  คง</w:t>
      </w:r>
      <w:proofErr w:type="spellStart"/>
      <w:r w:rsidR="00F23B28" w:rsidRPr="00F23B28">
        <w:rPr>
          <w:rFonts w:ascii="TH SarabunPSK" w:hAnsi="TH SarabunPSK" w:cs="TH SarabunPSK"/>
          <w:b/>
          <w:bCs/>
          <w:sz w:val="32"/>
          <w:szCs w:val="32"/>
          <w:cs/>
        </w:rPr>
        <w:t>ชีวส</w:t>
      </w:r>
      <w:proofErr w:type="spellEnd"/>
      <w:r w:rsidR="00F23B28" w:rsidRPr="00F23B28">
        <w:rPr>
          <w:rFonts w:ascii="TH SarabunPSK" w:hAnsi="TH SarabunPSK" w:cs="TH SarabunPSK"/>
          <w:b/>
          <w:bCs/>
          <w:sz w:val="32"/>
          <w:szCs w:val="32"/>
          <w:cs/>
        </w:rPr>
        <w:t>กุล</w:t>
      </w:r>
      <w:r w:rsidR="00B54FB9" w:rsidRPr="00F23B28">
        <w:rPr>
          <w:rFonts w:ascii="TH SarabunPSK" w:hAnsi="TH SarabunPSK" w:cs="TH SarabunPSK"/>
          <w:b/>
          <w:bCs/>
          <w:sz w:val="32"/>
          <w:szCs w:val="32"/>
          <w:vertAlign w:val="superscript"/>
        </w:rPr>
        <w:t>2</w:t>
      </w:r>
    </w:p>
    <w:p w14:paraId="436DAF0F" w14:textId="4EA204B2" w:rsidR="00B62606" w:rsidRDefault="00B62606" w:rsidP="004F2687">
      <w:pPr>
        <w:spacing w:after="0" w:line="240" w:lineRule="auto"/>
        <w:jc w:val="right"/>
        <w:rPr>
          <w:rFonts w:ascii="TH SarabunPSK" w:hAnsi="TH SarabunPSK" w:cs="TH SarabunPSK"/>
          <w:sz w:val="32"/>
          <w:szCs w:val="32"/>
        </w:rPr>
      </w:pPr>
      <w:r w:rsidRPr="00B62606">
        <w:rPr>
          <w:rFonts w:ascii="TH SarabunPSK" w:hAnsi="TH SarabunPSK" w:cs="TH SarabunPSK"/>
          <w:sz w:val="32"/>
          <w:szCs w:val="32"/>
          <w:vertAlign w:val="superscript"/>
        </w:rPr>
        <w:t>1</w:t>
      </w:r>
      <w:r w:rsidR="00EA0360">
        <w:rPr>
          <w:rFonts w:ascii="TH SarabunPSK" w:hAnsi="TH SarabunPSK" w:cs="TH SarabunPSK" w:hint="cs"/>
          <w:sz w:val="32"/>
          <w:szCs w:val="32"/>
          <w:cs/>
        </w:rPr>
        <w:t>นักศึกษา</w:t>
      </w:r>
      <w:r w:rsidRPr="00B62606">
        <w:rPr>
          <w:rFonts w:ascii="TH SarabunPSK" w:hAnsi="TH SarabunPSK" w:cs="TH SarabunPSK" w:hint="cs"/>
          <w:sz w:val="32"/>
          <w:szCs w:val="32"/>
          <w:cs/>
        </w:rPr>
        <w:t>สาขา</w:t>
      </w:r>
      <w:r w:rsidR="00425FA4">
        <w:rPr>
          <w:rFonts w:ascii="TH SarabunPSK" w:hAnsi="TH SarabunPSK" w:cs="TH SarabunPSK" w:hint="cs"/>
          <w:sz w:val="32"/>
          <w:szCs w:val="32"/>
          <w:cs/>
        </w:rPr>
        <w:t>วิชาพลศึกษาและสุขศึกษา</w:t>
      </w:r>
      <w:r w:rsidRPr="00B62606">
        <w:rPr>
          <w:rFonts w:ascii="TH SarabunPSK" w:hAnsi="TH SarabunPSK" w:cs="TH SarabunPSK" w:hint="cs"/>
          <w:sz w:val="32"/>
          <w:szCs w:val="32"/>
          <w:cs/>
        </w:rPr>
        <w:t xml:space="preserve"> คณะ</w:t>
      </w:r>
      <w:r w:rsidR="00425FA4">
        <w:rPr>
          <w:rFonts w:ascii="TH SarabunPSK" w:hAnsi="TH SarabunPSK" w:cs="TH SarabunPSK" w:hint="cs"/>
          <w:sz w:val="32"/>
          <w:szCs w:val="32"/>
          <w:cs/>
        </w:rPr>
        <w:t>ครุศาสตร์</w:t>
      </w:r>
    </w:p>
    <w:p w14:paraId="534B126B" w14:textId="5F6EBA31" w:rsidR="00B62606" w:rsidRDefault="00B62606" w:rsidP="004F2687">
      <w:pPr>
        <w:spacing w:after="0" w:line="240" w:lineRule="auto"/>
        <w:jc w:val="right"/>
        <w:rPr>
          <w:rFonts w:ascii="TH SarabunPSK" w:hAnsi="TH SarabunPSK" w:cs="TH SarabunPSK"/>
          <w:sz w:val="32"/>
          <w:szCs w:val="32"/>
        </w:rPr>
      </w:pPr>
      <w:r w:rsidRPr="00B62606">
        <w:rPr>
          <w:rFonts w:ascii="TH SarabunPSK" w:hAnsi="TH SarabunPSK" w:cs="TH SarabunPSK" w:hint="cs"/>
          <w:sz w:val="32"/>
          <w:szCs w:val="32"/>
          <w:cs/>
        </w:rPr>
        <w:t>มหาวิทยาลัย</w:t>
      </w:r>
      <w:r w:rsidR="00425FA4">
        <w:rPr>
          <w:rFonts w:ascii="TH SarabunPSK" w:hAnsi="TH SarabunPSK" w:cs="TH SarabunPSK" w:hint="cs"/>
          <w:sz w:val="32"/>
          <w:szCs w:val="32"/>
          <w:cs/>
        </w:rPr>
        <w:t>ราชภัฏยะลา</w:t>
      </w:r>
    </w:p>
    <w:p w14:paraId="116DC41A" w14:textId="30444700" w:rsidR="00B62606" w:rsidRDefault="00B62606" w:rsidP="00B62606">
      <w:pPr>
        <w:spacing w:after="0" w:line="240" w:lineRule="auto"/>
        <w:jc w:val="right"/>
        <w:rPr>
          <w:rFonts w:ascii="TH SarabunPSK" w:hAnsi="TH SarabunPSK" w:cs="TH SarabunPSK"/>
          <w:sz w:val="32"/>
          <w:szCs w:val="32"/>
        </w:rPr>
      </w:pPr>
      <w:r>
        <w:rPr>
          <w:rFonts w:ascii="TH SarabunPSK" w:hAnsi="TH SarabunPSK" w:cs="TH SarabunPSK"/>
          <w:sz w:val="32"/>
          <w:szCs w:val="32"/>
          <w:vertAlign w:val="superscript"/>
        </w:rPr>
        <w:t>2</w:t>
      </w:r>
      <w:r w:rsidR="00425FA4">
        <w:rPr>
          <w:rFonts w:ascii="TH SarabunPSK" w:hAnsi="TH SarabunPSK" w:cs="TH SarabunPSK" w:hint="cs"/>
          <w:sz w:val="32"/>
          <w:szCs w:val="32"/>
          <w:cs/>
        </w:rPr>
        <w:t>คณะครุศาสตร์</w:t>
      </w:r>
      <w:r w:rsidRPr="00B62606">
        <w:rPr>
          <w:rFonts w:ascii="TH SarabunPSK" w:hAnsi="TH SarabunPSK" w:cs="TH SarabunPSK" w:hint="cs"/>
          <w:sz w:val="32"/>
          <w:szCs w:val="32"/>
          <w:cs/>
        </w:rPr>
        <w:t xml:space="preserve"> มหาวิทยาลัย</w:t>
      </w:r>
      <w:r w:rsidR="00425FA4">
        <w:rPr>
          <w:rFonts w:ascii="TH SarabunPSK" w:hAnsi="TH SarabunPSK" w:cs="TH SarabunPSK" w:hint="cs"/>
          <w:sz w:val="32"/>
          <w:szCs w:val="32"/>
          <w:cs/>
        </w:rPr>
        <w:t>ราชภัฏ</w:t>
      </w:r>
      <w:r>
        <w:rPr>
          <w:rFonts w:ascii="TH SarabunPSK" w:hAnsi="TH SarabunPSK" w:cs="TH SarabunPSK" w:hint="cs"/>
          <w:sz w:val="32"/>
          <w:szCs w:val="32"/>
          <w:cs/>
        </w:rPr>
        <w:t>ยะลา</w:t>
      </w:r>
    </w:p>
    <w:p w14:paraId="03FAA06F" w14:textId="77777777" w:rsidR="00B62606" w:rsidRPr="008B3911" w:rsidRDefault="00B62606" w:rsidP="00B62606">
      <w:pPr>
        <w:pBdr>
          <w:bottom w:val="single" w:sz="4" w:space="1" w:color="auto"/>
        </w:pBdr>
        <w:spacing w:after="0" w:line="240" w:lineRule="auto"/>
        <w:jc w:val="right"/>
        <w:rPr>
          <w:rFonts w:ascii="TH SarabunPSK" w:hAnsi="TH SarabunPSK" w:cs="TH SarabunPSK"/>
          <w:sz w:val="32"/>
          <w:szCs w:val="32"/>
        </w:rPr>
      </w:pPr>
    </w:p>
    <w:p w14:paraId="40E96910" w14:textId="77777777" w:rsidR="00B62606" w:rsidRPr="00571031" w:rsidRDefault="00B62606" w:rsidP="00571031">
      <w:pPr>
        <w:spacing w:after="0" w:line="240" w:lineRule="auto"/>
        <w:rPr>
          <w:rFonts w:ascii="TH SarabunPSK" w:hAnsi="TH SarabunPSK" w:cs="TH SarabunPSK"/>
          <w:b/>
          <w:bCs/>
          <w:sz w:val="32"/>
          <w:szCs w:val="32"/>
        </w:rPr>
      </w:pPr>
      <w:r w:rsidRPr="00571031">
        <w:rPr>
          <w:rFonts w:ascii="TH SarabunPSK" w:hAnsi="TH SarabunPSK" w:cs="TH SarabunPSK"/>
          <w:b/>
          <w:bCs/>
          <w:sz w:val="32"/>
          <w:szCs w:val="32"/>
          <w:cs/>
        </w:rPr>
        <w:t>บทคัดย่อ</w:t>
      </w:r>
    </w:p>
    <w:p w14:paraId="7119C3E0" w14:textId="0FCFA564" w:rsidR="00571031" w:rsidRPr="00571031" w:rsidRDefault="00571031" w:rsidP="00425FA4">
      <w:pPr>
        <w:pStyle w:val="a4"/>
        <w:spacing w:after="0"/>
        <w:jc w:val="thaiDistribute"/>
        <w:rPr>
          <w:rFonts w:ascii="TH SarabunPSK" w:hAnsi="TH SarabunPSK" w:cs="TH SarabunPSK"/>
          <w:sz w:val="32"/>
          <w:szCs w:val="32"/>
        </w:rPr>
      </w:pPr>
      <w:r>
        <w:rPr>
          <w:rFonts w:ascii="TH SarabunPSK" w:hAnsi="TH SarabunPSK" w:cs="TH SarabunPSK"/>
          <w:sz w:val="32"/>
          <w:szCs w:val="32"/>
          <w:cs/>
        </w:rPr>
        <w:tab/>
      </w:r>
      <w:r w:rsidR="00425FA4" w:rsidRPr="00425FA4">
        <w:rPr>
          <w:rFonts w:ascii="TH SarabunPSK" w:hAnsi="TH SarabunPSK" w:cs="TH SarabunPSK"/>
          <w:sz w:val="32"/>
          <w:szCs w:val="32"/>
          <w:cs/>
        </w:rPr>
        <w:t>การวิจัยครั้งนี้มีวัตถุประสงค์เพื่อ 1. พัฒนาแบบฝึกกีฬาปันจักสี</w:t>
      </w:r>
      <w:proofErr w:type="spellStart"/>
      <w:r w:rsidR="00425FA4" w:rsidRPr="00425FA4">
        <w:rPr>
          <w:rFonts w:ascii="TH SarabunPSK" w:hAnsi="TH SarabunPSK" w:cs="TH SarabunPSK"/>
          <w:sz w:val="32"/>
          <w:szCs w:val="32"/>
          <w:cs/>
        </w:rPr>
        <w:t>ลัต</w:t>
      </w:r>
      <w:proofErr w:type="spellEnd"/>
      <w:r w:rsidR="00425FA4" w:rsidRPr="00425FA4">
        <w:rPr>
          <w:rFonts w:ascii="TH SarabunPSK" w:hAnsi="TH SarabunPSK" w:cs="TH SarabunPSK"/>
          <w:sz w:val="32"/>
          <w:szCs w:val="32"/>
          <w:cs/>
        </w:rPr>
        <w:t>เพื่อเสริมสร้างสมรรถภาพทางกาย</w:t>
      </w:r>
      <w:r w:rsidR="00310140">
        <w:rPr>
          <w:rFonts w:ascii="TH SarabunPSK" w:hAnsi="TH SarabunPSK" w:cs="TH SarabunPSK"/>
          <w:sz w:val="32"/>
          <w:szCs w:val="32"/>
          <w:cs/>
        </w:rPr>
        <w:br/>
      </w:r>
      <w:r w:rsidR="00425FA4" w:rsidRPr="00425FA4">
        <w:rPr>
          <w:rFonts w:ascii="TH SarabunPSK" w:hAnsi="TH SarabunPSK" w:cs="TH SarabunPSK"/>
          <w:sz w:val="32"/>
          <w:szCs w:val="32"/>
          <w:cs/>
        </w:rPr>
        <w:t>ของนักเรียนโรงเรียนบ้านตะเหลี่ยง อำเภอตากใบ จังหวัดนราธิวาส และ 2. ศึกษาผลของการใช้แบบฝึกกีฬาปันจักสี</w:t>
      </w:r>
      <w:proofErr w:type="spellStart"/>
      <w:r w:rsidR="00425FA4" w:rsidRPr="00425FA4">
        <w:rPr>
          <w:rFonts w:ascii="TH SarabunPSK" w:hAnsi="TH SarabunPSK" w:cs="TH SarabunPSK"/>
          <w:sz w:val="32"/>
          <w:szCs w:val="32"/>
          <w:cs/>
        </w:rPr>
        <w:t>ลัต</w:t>
      </w:r>
      <w:proofErr w:type="spellEnd"/>
      <w:r w:rsidR="00425FA4" w:rsidRPr="00425FA4">
        <w:rPr>
          <w:rFonts w:ascii="TH SarabunPSK" w:hAnsi="TH SarabunPSK" w:cs="TH SarabunPSK"/>
          <w:sz w:val="32"/>
          <w:szCs w:val="32"/>
          <w:cs/>
        </w:rPr>
        <w:t>ที่พัฒนาขึ้นต่อสมรรถภาพทางกายของนักเรียน ประชากรเป็นนักเรียนระดับชั้นประถมศึกษาปีที่ 4–6 โรงเรียน</w:t>
      </w:r>
      <w:r w:rsidR="00310140">
        <w:rPr>
          <w:rFonts w:ascii="TH SarabunPSK" w:hAnsi="TH SarabunPSK" w:cs="TH SarabunPSK"/>
          <w:sz w:val="32"/>
          <w:szCs w:val="32"/>
          <w:cs/>
        </w:rPr>
        <w:br/>
      </w:r>
      <w:r w:rsidR="00425FA4" w:rsidRPr="00425FA4">
        <w:rPr>
          <w:rFonts w:ascii="TH SarabunPSK" w:hAnsi="TH SarabunPSK" w:cs="TH SarabunPSK"/>
          <w:sz w:val="32"/>
          <w:szCs w:val="32"/>
          <w:cs/>
        </w:rPr>
        <w:t>บ้านตะเหลี่ยง ภาคเรียนที่ 1 ปีการศึกษา 2568 จำนวน 108 คน กลุ่มตัวอย่างจำนวน 36 คน ได้มาจากการเลือกแบบเจาะจง โดยเป็นนักเรียนที่สมัครใจเข้าร่วมการวิจัย เครื่องมือที่ใช้ในการวิจัย ได้แก่ แบบฝึกกีฬาปันจักสี</w:t>
      </w:r>
      <w:proofErr w:type="spellStart"/>
      <w:r w:rsidR="00425FA4" w:rsidRPr="00425FA4">
        <w:rPr>
          <w:rFonts w:ascii="TH SarabunPSK" w:hAnsi="TH SarabunPSK" w:cs="TH SarabunPSK"/>
          <w:sz w:val="32"/>
          <w:szCs w:val="32"/>
          <w:cs/>
        </w:rPr>
        <w:t>ลัต</w:t>
      </w:r>
      <w:proofErr w:type="spellEnd"/>
      <w:r w:rsidR="00310140">
        <w:rPr>
          <w:rFonts w:ascii="TH SarabunPSK" w:hAnsi="TH SarabunPSK" w:cs="TH SarabunPSK"/>
          <w:sz w:val="32"/>
          <w:szCs w:val="32"/>
          <w:cs/>
        </w:rPr>
        <w:br/>
      </w:r>
      <w:r w:rsidR="00425FA4" w:rsidRPr="00425FA4">
        <w:rPr>
          <w:rFonts w:ascii="TH SarabunPSK" w:hAnsi="TH SarabunPSK" w:cs="TH SarabunPSK"/>
          <w:sz w:val="32"/>
          <w:szCs w:val="32"/>
          <w:cs/>
        </w:rPr>
        <w:t>ที่ผู้วิจัยพัฒนาขึ้น โดยแบบฝึกได้รับการตรวจสอบความตรงเชิงเนื้อหาจากผู้เชี่ยวชาญ จำนวน 3 คน โดยการหาค่าดัชนีความสอดคล้องข้อคำถาม (</w:t>
      </w:r>
      <w:r w:rsidR="00425FA4" w:rsidRPr="00425FA4">
        <w:rPr>
          <w:rFonts w:ascii="TH SarabunPSK" w:hAnsi="TH SarabunPSK" w:cs="TH SarabunPSK"/>
          <w:sz w:val="32"/>
          <w:szCs w:val="32"/>
        </w:rPr>
        <w:t xml:space="preserve">IOC) </w:t>
      </w:r>
      <w:r w:rsidR="00425FA4" w:rsidRPr="00425FA4">
        <w:rPr>
          <w:rFonts w:ascii="TH SarabunPSK" w:hAnsi="TH SarabunPSK" w:cs="TH SarabunPSK"/>
          <w:sz w:val="32"/>
          <w:szCs w:val="32"/>
          <w:cs/>
        </w:rPr>
        <w:t xml:space="preserve">เครื่องมือที่ใช้ ประกอบด้วยแบบทดสอบสมรรถภาพทางกาย 5 ด้าน ได้แก่ </w:t>
      </w:r>
      <w:r w:rsidR="00E15E3A">
        <w:rPr>
          <w:rFonts w:ascii="TH SarabunPSK" w:hAnsi="TH SarabunPSK" w:cs="TH SarabunPSK"/>
          <w:sz w:val="32"/>
          <w:szCs w:val="32"/>
          <w:cs/>
        </w:rPr>
        <w:br/>
      </w:r>
      <w:r w:rsidR="00425FA4" w:rsidRPr="00425FA4">
        <w:rPr>
          <w:rFonts w:ascii="TH SarabunPSK" w:hAnsi="TH SarabunPSK" w:cs="TH SarabunPSK"/>
          <w:sz w:val="32"/>
          <w:szCs w:val="32"/>
          <w:cs/>
        </w:rPr>
        <w:t>ความแข็งแรง ความอ่อนตัว ความเร็ว ความคล่องแคล่วว่องไว และความทนทานของระบบไหลเวียนโลหิตและระบบหายใจ และแบบสอบถามความพึงพอใจของนักเรียนต่อแบบฝึก ดำเนินการวิจัยในรูปแบบการทดลองแบบกลุ่มเดียววัดผลก่อนและหลังการทดลอง (</w:t>
      </w:r>
      <w:r w:rsidR="00425FA4" w:rsidRPr="00425FA4">
        <w:rPr>
          <w:rFonts w:ascii="TH SarabunPSK" w:hAnsi="TH SarabunPSK" w:cs="TH SarabunPSK"/>
          <w:sz w:val="32"/>
          <w:szCs w:val="32"/>
        </w:rPr>
        <w:t xml:space="preserve">One Group Pretest–Posttest Design) </w:t>
      </w:r>
      <w:r w:rsidR="00425FA4" w:rsidRPr="00425FA4">
        <w:rPr>
          <w:rFonts w:ascii="TH SarabunPSK" w:hAnsi="TH SarabunPSK" w:cs="TH SarabunPSK"/>
          <w:sz w:val="32"/>
          <w:szCs w:val="32"/>
          <w:cs/>
        </w:rPr>
        <w:t xml:space="preserve">โดยใช้ระยะเวลา 3 สัปดาห์ สัปดาห์ละ </w:t>
      </w:r>
      <w:r w:rsidR="00E15E3A">
        <w:rPr>
          <w:rFonts w:ascii="TH SarabunPSK" w:hAnsi="TH SarabunPSK" w:cs="TH SarabunPSK"/>
          <w:sz w:val="32"/>
          <w:szCs w:val="32"/>
          <w:cs/>
        </w:rPr>
        <w:br/>
      </w:r>
      <w:r w:rsidR="00425FA4" w:rsidRPr="00425FA4">
        <w:rPr>
          <w:rFonts w:ascii="TH SarabunPSK" w:hAnsi="TH SarabunPSK" w:cs="TH SarabunPSK"/>
          <w:sz w:val="32"/>
          <w:szCs w:val="32"/>
          <w:cs/>
        </w:rPr>
        <w:t>5 วัน วันละ 4 ชั่วโมง วิเคราะห์ข้อมูลด้วยค่าเฉลี่ย ส่วนเบี่ยงเบนมาตรฐาน และการทดสอบค่าทีแบบกลุ่มสัมพันธ์</w:t>
      </w:r>
    </w:p>
    <w:p w14:paraId="111ECC74" w14:textId="5EF7D2F9" w:rsidR="00571031" w:rsidRDefault="00571031" w:rsidP="00425FA4">
      <w:pPr>
        <w:pStyle w:val="a4"/>
        <w:spacing w:after="0"/>
        <w:jc w:val="thaiDistribute"/>
        <w:rPr>
          <w:rFonts w:ascii="TH SarabunPSK" w:hAnsi="TH SarabunPSK" w:cs="TH SarabunPSK"/>
          <w:sz w:val="32"/>
          <w:szCs w:val="32"/>
        </w:rPr>
      </w:pPr>
      <w:r>
        <w:rPr>
          <w:rFonts w:ascii="TH SarabunPSK" w:hAnsi="TH SarabunPSK" w:cs="TH SarabunPSK"/>
          <w:sz w:val="32"/>
          <w:szCs w:val="32"/>
          <w:cs/>
        </w:rPr>
        <w:tab/>
      </w:r>
      <w:r w:rsidRPr="00571031">
        <w:rPr>
          <w:rFonts w:ascii="TH SarabunPSK" w:hAnsi="TH SarabunPSK" w:cs="TH SarabunPSK"/>
          <w:sz w:val="32"/>
          <w:szCs w:val="32"/>
          <w:cs/>
        </w:rPr>
        <w:t xml:space="preserve">ผลการวิจัยพบว่า </w:t>
      </w:r>
      <w:r w:rsidR="00425FA4" w:rsidRPr="00425FA4">
        <w:rPr>
          <w:rFonts w:ascii="TH SarabunPSK" w:hAnsi="TH SarabunPSK" w:cs="TH SarabunPSK"/>
          <w:sz w:val="32"/>
          <w:szCs w:val="32"/>
          <w:cs/>
        </w:rPr>
        <w:t>ผลการวิจัยพบว่า หลังการใช้แบบฝึกกีฬาปันจักสี</w:t>
      </w:r>
      <w:proofErr w:type="spellStart"/>
      <w:r w:rsidR="00425FA4" w:rsidRPr="00425FA4">
        <w:rPr>
          <w:rFonts w:ascii="TH SarabunPSK" w:hAnsi="TH SarabunPSK" w:cs="TH SarabunPSK"/>
          <w:sz w:val="32"/>
          <w:szCs w:val="32"/>
          <w:cs/>
        </w:rPr>
        <w:t>ลัต</w:t>
      </w:r>
      <w:proofErr w:type="spellEnd"/>
      <w:r w:rsidR="00425FA4" w:rsidRPr="00425FA4">
        <w:rPr>
          <w:rFonts w:ascii="TH SarabunPSK" w:hAnsi="TH SarabunPSK" w:cs="TH SarabunPSK"/>
          <w:sz w:val="32"/>
          <w:szCs w:val="32"/>
          <w:cs/>
        </w:rPr>
        <w:t xml:space="preserve"> นักเรียนมีสมรรถภาพทางกาย</w:t>
      </w:r>
      <w:r w:rsidR="00310140">
        <w:rPr>
          <w:rFonts w:ascii="TH SarabunPSK" w:hAnsi="TH SarabunPSK" w:cs="TH SarabunPSK"/>
          <w:sz w:val="32"/>
          <w:szCs w:val="32"/>
          <w:cs/>
        </w:rPr>
        <w:br/>
      </w:r>
      <w:r w:rsidR="00425FA4" w:rsidRPr="00425FA4">
        <w:rPr>
          <w:rFonts w:ascii="TH SarabunPSK" w:hAnsi="TH SarabunPSK" w:cs="TH SarabunPSK"/>
          <w:sz w:val="32"/>
          <w:szCs w:val="32"/>
          <w:cs/>
        </w:rPr>
        <w:t>ในทุกด้านสูงกว่าก่อนการทดลองอย่างมีนัยสำคัญทางสถิติที่ระดับ .05 และนักเรียนมีความพึงพอใจต่อแบบฝึก</w:t>
      </w:r>
      <w:r w:rsidR="00310140">
        <w:rPr>
          <w:rFonts w:ascii="TH SarabunPSK" w:hAnsi="TH SarabunPSK" w:cs="TH SarabunPSK"/>
          <w:sz w:val="32"/>
          <w:szCs w:val="32"/>
          <w:cs/>
        </w:rPr>
        <w:br/>
      </w:r>
      <w:r w:rsidR="00425FA4" w:rsidRPr="00425FA4">
        <w:rPr>
          <w:rFonts w:ascii="TH SarabunPSK" w:hAnsi="TH SarabunPSK" w:cs="TH SarabunPSK"/>
          <w:sz w:val="32"/>
          <w:szCs w:val="32"/>
          <w:cs/>
        </w:rPr>
        <w:t>อยู่ในระดับมาก แสดงให้เห็นว่าแบบฝึกกีฬาปันจักสี</w:t>
      </w:r>
      <w:proofErr w:type="spellStart"/>
      <w:r w:rsidR="00425FA4" w:rsidRPr="00425FA4">
        <w:rPr>
          <w:rFonts w:ascii="TH SarabunPSK" w:hAnsi="TH SarabunPSK" w:cs="TH SarabunPSK"/>
          <w:sz w:val="32"/>
          <w:szCs w:val="32"/>
          <w:cs/>
        </w:rPr>
        <w:t>ลัต</w:t>
      </w:r>
      <w:proofErr w:type="spellEnd"/>
      <w:r w:rsidR="00425FA4" w:rsidRPr="00425FA4">
        <w:rPr>
          <w:rFonts w:ascii="TH SarabunPSK" w:hAnsi="TH SarabunPSK" w:cs="TH SarabunPSK"/>
          <w:sz w:val="32"/>
          <w:szCs w:val="32"/>
          <w:cs/>
        </w:rPr>
        <w:t>ที่พัฒนาขึ้นมีประสิทธิภาพและสามารถนำไปใช้ในการจัดการเรียนการสอนวิชาพลศึกษาเพื่อพัฒนาสมรรถภาพทางกายของนักเรียนได้อย่างเหมาะสม</w:t>
      </w:r>
    </w:p>
    <w:p w14:paraId="4E9864F5" w14:textId="4765E7EA" w:rsidR="00571031" w:rsidRDefault="00571031" w:rsidP="00571031">
      <w:pPr>
        <w:pStyle w:val="a4"/>
        <w:spacing w:before="0" w:beforeAutospacing="0" w:after="0" w:afterAutospacing="0"/>
        <w:rPr>
          <w:rFonts w:ascii="TH SarabunPSK" w:hAnsi="TH SarabunPSK" w:cs="TH SarabunPSK"/>
          <w:sz w:val="32"/>
          <w:szCs w:val="32"/>
        </w:rPr>
      </w:pPr>
    </w:p>
    <w:p w14:paraId="45F02823" w14:textId="77777777" w:rsidR="00571031" w:rsidRPr="00571031" w:rsidRDefault="00571031" w:rsidP="00571031">
      <w:pPr>
        <w:pStyle w:val="a4"/>
        <w:spacing w:before="0" w:beforeAutospacing="0" w:after="0" w:afterAutospacing="0"/>
        <w:rPr>
          <w:rFonts w:ascii="TH SarabunPSK" w:hAnsi="TH SarabunPSK" w:cs="TH SarabunPSK"/>
          <w:sz w:val="32"/>
          <w:szCs w:val="32"/>
        </w:rPr>
      </w:pPr>
    </w:p>
    <w:p w14:paraId="64B573FB" w14:textId="7DFB99B8" w:rsidR="00B62606" w:rsidRDefault="00B62606" w:rsidP="00B62606">
      <w:pPr>
        <w:spacing w:after="0" w:line="240" w:lineRule="auto"/>
        <w:rPr>
          <w:rFonts w:ascii="TH SarabunPSK" w:hAnsi="TH SarabunPSK" w:cs="TH SarabunPSK"/>
          <w:sz w:val="32"/>
          <w:szCs w:val="32"/>
        </w:rPr>
      </w:pPr>
      <w:r w:rsidRPr="00571031">
        <w:rPr>
          <w:rFonts w:ascii="TH SarabunPSK" w:hAnsi="TH SarabunPSK" w:cs="TH SarabunPSK"/>
          <w:b/>
          <w:bCs/>
          <w:sz w:val="32"/>
          <w:szCs w:val="32"/>
          <w:cs/>
        </w:rPr>
        <w:t>คำสำคัญ:</w:t>
      </w:r>
      <w:r w:rsidR="00571031" w:rsidRPr="00571031">
        <w:rPr>
          <w:rFonts w:ascii="TH SarabunPSK" w:hAnsi="TH SarabunPSK" w:cs="TH SarabunPSK"/>
          <w:b/>
          <w:bCs/>
          <w:sz w:val="32"/>
          <w:szCs w:val="32"/>
        </w:rPr>
        <w:t xml:space="preserve"> </w:t>
      </w:r>
      <w:r w:rsidR="00425FA4" w:rsidRPr="00425FA4">
        <w:rPr>
          <w:rFonts w:ascii="TH SarabunPSK" w:hAnsi="TH SarabunPSK" w:cs="TH SarabunPSK"/>
          <w:sz w:val="32"/>
          <w:szCs w:val="32"/>
          <w:cs/>
        </w:rPr>
        <w:t>แบบฝึกกีฬา</w:t>
      </w:r>
      <w:r w:rsidR="00425FA4" w:rsidRPr="00425FA4">
        <w:rPr>
          <w:rFonts w:ascii="TH SarabunPSK" w:hAnsi="TH SarabunPSK" w:cs="TH SarabunPSK"/>
          <w:sz w:val="32"/>
          <w:szCs w:val="32"/>
        </w:rPr>
        <w:t xml:space="preserve">, </w:t>
      </w:r>
      <w:r w:rsidR="00425FA4" w:rsidRPr="00425FA4">
        <w:rPr>
          <w:rFonts w:ascii="TH SarabunPSK" w:hAnsi="TH SarabunPSK" w:cs="TH SarabunPSK"/>
          <w:sz w:val="32"/>
          <w:szCs w:val="32"/>
          <w:cs/>
        </w:rPr>
        <w:t>ปันจักสี</w:t>
      </w:r>
      <w:proofErr w:type="spellStart"/>
      <w:r w:rsidR="00425FA4" w:rsidRPr="00425FA4">
        <w:rPr>
          <w:rFonts w:ascii="TH SarabunPSK" w:hAnsi="TH SarabunPSK" w:cs="TH SarabunPSK"/>
          <w:sz w:val="32"/>
          <w:szCs w:val="32"/>
          <w:cs/>
        </w:rPr>
        <w:t>ลัต</w:t>
      </w:r>
      <w:proofErr w:type="spellEnd"/>
      <w:r w:rsidR="00425FA4" w:rsidRPr="00425FA4">
        <w:rPr>
          <w:rFonts w:ascii="TH SarabunPSK" w:hAnsi="TH SarabunPSK" w:cs="TH SarabunPSK"/>
          <w:sz w:val="32"/>
          <w:szCs w:val="32"/>
        </w:rPr>
        <w:t xml:space="preserve">, </w:t>
      </w:r>
      <w:r w:rsidR="00425FA4" w:rsidRPr="00425FA4">
        <w:rPr>
          <w:rFonts w:ascii="TH SarabunPSK" w:hAnsi="TH SarabunPSK" w:cs="TH SarabunPSK"/>
          <w:sz w:val="32"/>
          <w:szCs w:val="32"/>
          <w:cs/>
        </w:rPr>
        <w:t>สมรรถภาพทางกาย</w:t>
      </w:r>
    </w:p>
    <w:p w14:paraId="4D1BC8C4" w14:textId="77777777" w:rsidR="00425FA4" w:rsidRDefault="00425FA4" w:rsidP="00B62606">
      <w:pPr>
        <w:spacing w:after="0" w:line="240" w:lineRule="auto"/>
        <w:rPr>
          <w:rFonts w:hint="cs"/>
          <w:b/>
          <w:bCs/>
          <w:sz w:val="36"/>
          <w:szCs w:val="36"/>
        </w:rPr>
      </w:pPr>
    </w:p>
    <w:p w14:paraId="2D18BA7E" w14:textId="01C876FC" w:rsidR="00CC0DEB" w:rsidRDefault="00CC0DEB" w:rsidP="00CC0DEB">
      <w:pPr>
        <w:pBdr>
          <w:top w:val="single" w:sz="4" w:space="1" w:color="auto"/>
        </w:pBdr>
        <w:spacing w:after="0" w:line="240" w:lineRule="auto"/>
        <w:rPr>
          <w:rFonts w:ascii="TH SarabunPSK" w:hAnsi="TH SarabunPSK" w:cs="TH SarabunPSK"/>
          <w:i/>
          <w:iCs/>
          <w:sz w:val="28"/>
        </w:rPr>
      </w:pPr>
      <w:r w:rsidRPr="00880888">
        <w:rPr>
          <w:rFonts w:ascii="TH SarabunPSK" w:hAnsi="TH SarabunPSK" w:cs="TH SarabunPSK"/>
          <w:i/>
          <w:iCs/>
          <w:sz w:val="28"/>
        </w:rPr>
        <w:t xml:space="preserve">Corresponding Author: </w:t>
      </w:r>
      <w:r>
        <w:rPr>
          <w:rFonts w:ascii="TH SarabunPSK" w:hAnsi="TH SarabunPSK" w:cs="TH SarabunPSK" w:hint="cs"/>
          <w:i/>
          <w:iCs/>
          <w:sz w:val="28"/>
          <w:cs/>
        </w:rPr>
        <w:t xml:space="preserve">ผู้ช่วยศาสตราจารย์ </w:t>
      </w:r>
      <w:r w:rsidRPr="00880888">
        <w:rPr>
          <w:rFonts w:ascii="TH SarabunPSK" w:hAnsi="TH SarabunPSK" w:cs="TH SarabunPSK" w:hint="cs"/>
          <w:i/>
          <w:iCs/>
          <w:sz w:val="28"/>
          <w:cs/>
        </w:rPr>
        <w:t>ดร.</w:t>
      </w:r>
      <w:proofErr w:type="spellStart"/>
      <w:r w:rsidR="00FE310F">
        <w:rPr>
          <w:rFonts w:ascii="TH SarabunPSK" w:hAnsi="TH SarabunPSK" w:cs="TH SarabunPSK" w:hint="cs"/>
          <w:i/>
          <w:iCs/>
          <w:sz w:val="28"/>
          <w:cs/>
        </w:rPr>
        <w:t>พิ</w:t>
      </w:r>
      <w:proofErr w:type="spellEnd"/>
      <w:r w:rsidR="00FE310F">
        <w:rPr>
          <w:rFonts w:ascii="TH SarabunPSK" w:hAnsi="TH SarabunPSK" w:cs="TH SarabunPSK" w:hint="cs"/>
          <w:i/>
          <w:iCs/>
          <w:sz w:val="28"/>
          <w:cs/>
        </w:rPr>
        <w:t>ชาม</w:t>
      </w:r>
      <w:proofErr w:type="spellStart"/>
      <w:r w:rsidR="00FE310F">
        <w:rPr>
          <w:rFonts w:ascii="TH SarabunPSK" w:hAnsi="TH SarabunPSK" w:cs="TH SarabunPSK" w:hint="cs"/>
          <w:i/>
          <w:iCs/>
          <w:sz w:val="28"/>
          <w:cs/>
        </w:rPr>
        <w:t>ญช์</w:t>
      </w:r>
      <w:proofErr w:type="spellEnd"/>
      <w:r w:rsidR="00FE310F">
        <w:rPr>
          <w:rFonts w:ascii="TH SarabunPSK" w:hAnsi="TH SarabunPSK" w:cs="TH SarabunPSK" w:hint="cs"/>
          <w:i/>
          <w:iCs/>
          <w:sz w:val="28"/>
          <w:cs/>
        </w:rPr>
        <w:t xml:space="preserve"> จันทุรส</w:t>
      </w:r>
      <w:r w:rsidRPr="00880888">
        <w:rPr>
          <w:rFonts w:ascii="TH SarabunPSK" w:hAnsi="TH SarabunPSK" w:cs="TH SarabunPSK"/>
          <w:i/>
          <w:iCs/>
          <w:sz w:val="28"/>
          <w:cs/>
        </w:rPr>
        <w:t xml:space="preserve"> คณะ</w:t>
      </w:r>
      <w:r w:rsidR="00FE310F">
        <w:rPr>
          <w:rFonts w:ascii="TH SarabunPSK" w:hAnsi="TH SarabunPSK" w:cs="TH SarabunPSK" w:hint="cs"/>
          <w:i/>
          <w:iCs/>
          <w:sz w:val="28"/>
          <w:cs/>
        </w:rPr>
        <w:t xml:space="preserve">ครุศาสตร์ </w:t>
      </w:r>
    </w:p>
    <w:p w14:paraId="5F4BC232" w14:textId="7811E55A" w:rsidR="00B62606" w:rsidRPr="00C46F87" w:rsidRDefault="00FE310F" w:rsidP="00C46F87">
      <w:pPr>
        <w:pBdr>
          <w:top w:val="single" w:sz="4" w:space="1" w:color="auto"/>
        </w:pBdr>
        <w:spacing w:after="0" w:line="240" w:lineRule="auto"/>
        <w:rPr>
          <w:rFonts w:ascii="TH SarabunPSK" w:hAnsi="TH SarabunPSK" w:cs="TH SarabunPSK"/>
          <w:i/>
          <w:iCs/>
          <w:sz w:val="28"/>
        </w:rPr>
      </w:pPr>
      <w:r w:rsidRPr="00FE310F">
        <w:rPr>
          <w:rFonts w:ascii="TH SarabunPSK" w:hAnsi="TH SarabunPSK" w:cs="TH SarabunPSK"/>
          <w:i/>
          <w:iCs/>
          <w:sz w:val="28"/>
          <w:cs/>
        </w:rPr>
        <w:t xml:space="preserve">มหาวิทยาลัยราชภัฏยะลา </w:t>
      </w:r>
      <w:r w:rsidR="00CC0DEB" w:rsidRPr="00880888">
        <w:rPr>
          <w:rFonts w:ascii="TH SarabunPSK" w:hAnsi="TH SarabunPSK" w:cs="TH SarabunPSK"/>
          <w:i/>
          <w:iCs/>
          <w:sz w:val="28"/>
        </w:rPr>
        <w:t xml:space="preserve">e-mail: </w:t>
      </w:r>
      <w:r>
        <w:rPr>
          <w:rFonts w:ascii="TH SarabunPSK" w:hAnsi="TH SarabunPSK" w:cs="TH SarabunPSK"/>
          <w:i/>
          <w:iCs/>
          <w:sz w:val="28"/>
        </w:rPr>
        <w:t>pichamon.j@yru.ac.th</w:t>
      </w:r>
    </w:p>
    <w:p w14:paraId="0316D763" w14:textId="77777777" w:rsidR="00425FA4" w:rsidRDefault="00425FA4" w:rsidP="00B62606">
      <w:pPr>
        <w:spacing w:after="0" w:line="240" w:lineRule="auto"/>
        <w:jc w:val="center"/>
        <w:rPr>
          <w:rFonts w:ascii="TH SarabunPSK" w:hAnsi="TH SarabunPSK" w:cs="TH SarabunPSK"/>
          <w:b/>
          <w:bCs/>
          <w:sz w:val="32"/>
          <w:szCs w:val="32"/>
        </w:rPr>
      </w:pPr>
    </w:p>
    <w:p w14:paraId="3E85A48F" w14:textId="77777777" w:rsidR="00425FA4" w:rsidRDefault="00425FA4" w:rsidP="00B62606">
      <w:pPr>
        <w:spacing w:after="0" w:line="240" w:lineRule="auto"/>
        <w:jc w:val="center"/>
        <w:rPr>
          <w:rFonts w:ascii="TH SarabunPSK" w:hAnsi="TH SarabunPSK" w:cs="TH SarabunPSK"/>
          <w:b/>
          <w:bCs/>
          <w:sz w:val="32"/>
          <w:szCs w:val="32"/>
        </w:rPr>
      </w:pPr>
    </w:p>
    <w:p w14:paraId="2B165B74" w14:textId="77777777" w:rsidR="00425FA4" w:rsidRDefault="00425FA4" w:rsidP="00B62606">
      <w:pPr>
        <w:spacing w:after="0" w:line="240" w:lineRule="auto"/>
        <w:jc w:val="center"/>
        <w:rPr>
          <w:rFonts w:ascii="TH SarabunPSK" w:hAnsi="TH SarabunPSK" w:cs="TH SarabunPSK"/>
          <w:b/>
          <w:bCs/>
          <w:sz w:val="32"/>
          <w:szCs w:val="32"/>
        </w:rPr>
      </w:pPr>
    </w:p>
    <w:p w14:paraId="1CADB14C" w14:textId="77777777" w:rsidR="00425FA4" w:rsidRPr="00425FA4" w:rsidRDefault="00425FA4" w:rsidP="00425FA4">
      <w:pPr>
        <w:spacing w:after="0" w:line="240" w:lineRule="auto"/>
        <w:jc w:val="center"/>
        <w:rPr>
          <w:rFonts w:ascii="TH SarabunPSK" w:hAnsi="TH SarabunPSK" w:cs="TH SarabunPSK"/>
          <w:b/>
          <w:bCs/>
          <w:sz w:val="32"/>
          <w:szCs w:val="32"/>
        </w:rPr>
      </w:pPr>
      <w:r w:rsidRPr="00425FA4">
        <w:rPr>
          <w:rFonts w:ascii="TH SarabunPSK" w:hAnsi="TH SarabunPSK" w:cs="TH SarabunPSK"/>
          <w:b/>
          <w:bCs/>
          <w:sz w:val="32"/>
          <w:szCs w:val="32"/>
        </w:rPr>
        <w:lastRenderedPageBreak/>
        <w:t xml:space="preserve">Development of Pencak Silat Training Exercises to Enhance Physical Fitness of Students </w:t>
      </w:r>
    </w:p>
    <w:p w14:paraId="6630CC6E" w14:textId="4E777757" w:rsidR="00C46F87" w:rsidRPr="00C46F87" w:rsidRDefault="00425FA4" w:rsidP="00425FA4">
      <w:pPr>
        <w:spacing w:after="0" w:line="240" w:lineRule="auto"/>
        <w:jc w:val="center"/>
        <w:rPr>
          <w:rFonts w:ascii="TH SarabunPSK" w:hAnsi="TH SarabunPSK" w:cs="TH SarabunPSK"/>
          <w:b/>
          <w:bCs/>
          <w:sz w:val="32"/>
          <w:szCs w:val="32"/>
        </w:rPr>
      </w:pPr>
      <w:r w:rsidRPr="00425FA4">
        <w:rPr>
          <w:rFonts w:ascii="TH SarabunPSK" w:hAnsi="TH SarabunPSK" w:cs="TH SarabunPSK"/>
          <w:b/>
          <w:bCs/>
          <w:sz w:val="32"/>
          <w:szCs w:val="32"/>
        </w:rPr>
        <w:t xml:space="preserve">at Ban </w:t>
      </w:r>
      <w:proofErr w:type="spellStart"/>
      <w:r w:rsidRPr="00425FA4">
        <w:rPr>
          <w:rFonts w:ascii="TH SarabunPSK" w:hAnsi="TH SarabunPSK" w:cs="TH SarabunPSK"/>
          <w:b/>
          <w:bCs/>
          <w:sz w:val="32"/>
          <w:szCs w:val="32"/>
        </w:rPr>
        <w:t>Taliang</w:t>
      </w:r>
      <w:proofErr w:type="spellEnd"/>
      <w:r w:rsidRPr="00425FA4">
        <w:rPr>
          <w:rFonts w:ascii="TH SarabunPSK" w:hAnsi="TH SarabunPSK" w:cs="TH SarabunPSK"/>
          <w:b/>
          <w:bCs/>
          <w:sz w:val="32"/>
          <w:szCs w:val="32"/>
        </w:rPr>
        <w:t xml:space="preserve"> School, Tak Bai District, Narathiwat Province</w:t>
      </w:r>
    </w:p>
    <w:p w14:paraId="77BFE4CE" w14:textId="03DA87D6" w:rsidR="00B62606" w:rsidRDefault="00B62606" w:rsidP="00B62606">
      <w:pPr>
        <w:spacing w:after="0" w:line="240" w:lineRule="auto"/>
        <w:rPr>
          <w:rFonts w:ascii="TH SarabunPSK" w:hAnsi="TH SarabunPSK" w:cs="TH SarabunPSK"/>
          <w:b/>
          <w:bCs/>
          <w:sz w:val="32"/>
          <w:szCs w:val="32"/>
        </w:rPr>
      </w:pPr>
    </w:p>
    <w:p w14:paraId="7199BCF5" w14:textId="15FC12E4" w:rsidR="00CC0DEB" w:rsidRPr="00CC0DEB" w:rsidRDefault="00CC0DEB" w:rsidP="00CC0DEB">
      <w:pPr>
        <w:spacing w:after="0" w:line="240" w:lineRule="auto"/>
        <w:jc w:val="right"/>
        <w:rPr>
          <w:rFonts w:ascii="TH SarabunPSK" w:hAnsi="TH SarabunPSK" w:cs="TH SarabunPSK"/>
          <w:b/>
          <w:bCs/>
          <w:sz w:val="32"/>
          <w:szCs w:val="32"/>
        </w:rPr>
      </w:pPr>
      <w:r>
        <w:rPr>
          <w:rFonts w:ascii="TH SarabunPSK" w:hAnsi="TH SarabunPSK" w:cs="TH SarabunPSK"/>
          <w:b/>
          <w:bCs/>
          <w:sz w:val="32"/>
          <w:szCs w:val="32"/>
        </w:rPr>
        <w:tab/>
      </w:r>
      <w:r>
        <w:rPr>
          <w:rFonts w:ascii="TH SarabunPSK" w:hAnsi="TH SarabunPSK" w:cs="TH SarabunPSK"/>
          <w:b/>
          <w:bCs/>
          <w:sz w:val="32"/>
          <w:szCs w:val="32"/>
        </w:rPr>
        <w:tab/>
      </w:r>
      <w:proofErr w:type="spellStart"/>
      <w:r w:rsidR="00425FA4" w:rsidRPr="00425FA4">
        <w:rPr>
          <w:rFonts w:ascii="TH SarabunPSK" w:hAnsi="TH SarabunPSK" w:cs="TH SarabunPSK"/>
          <w:b/>
          <w:bCs/>
          <w:sz w:val="32"/>
          <w:szCs w:val="32"/>
        </w:rPr>
        <w:t>Muqlis</w:t>
      </w:r>
      <w:proofErr w:type="spellEnd"/>
      <w:r w:rsidR="00425FA4" w:rsidRPr="00425FA4">
        <w:rPr>
          <w:rFonts w:ascii="TH SarabunPSK" w:hAnsi="TH SarabunPSK" w:cs="TH SarabunPSK"/>
          <w:b/>
          <w:bCs/>
          <w:sz w:val="32"/>
          <w:szCs w:val="32"/>
        </w:rPr>
        <w:t xml:space="preserve"> Mae</w:t>
      </w:r>
      <w:r w:rsidR="00425FA4" w:rsidRPr="00425FA4">
        <w:rPr>
          <w:rFonts w:ascii="TH SarabunPSK" w:hAnsi="TH SarabunPSK" w:cs="TH SarabunPSK"/>
          <w:b/>
          <w:bCs/>
          <w:sz w:val="32"/>
          <w:szCs w:val="32"/>
        </w:rPr>
        <w:t xml:space="preserve"> </w:t>
      </w:r>
      <w:r w:rsidRPr="00CC0DEB">
        <w:rPr>
          <w:rFonts w:ascii="TH SarabunPSK" w:hAnsi="TH SarabunPSK" w:cs="TH SarabunPSK"/>
          <w:b/>
          <w:bCs/>
          <w:sz w:val="32"/>
          <w:szCs w:val="32"/>
        </w:rPr>
        <w:t xml:space="preserve">¹, </w:t>
      </w:r>
      <w:proofErr w:type="spellStart"/>
      <w:r w:rsidR="00425FA4" w:rsidRPr="00425FA4">
        <w:rPr>
          <w:rFonts w:ascii="TH SarabunPSK" w:hAnsi="TH SarabunPSK" w:cs="TH SarabunPSK"/>
          <w:b/>
          <w:bCs/>
          <w:sz w:val="32"/>
          <w:szCs w:val="32"/>
        </w:rPr>
        <w:t>Aphisit</w:t>
      </w:r>
      <w:proofErr w:type="spellEnd"/>
      <w:r w:rsidR="00425FA4" w:rsidRPr="00425FA4">
        <w:rPr>
          <w:rFonts w:ascii="TH SarabunPSK" w:hAnsi="TH SarabunPSK" w:cs="TH SarabunPSK"/>
          <w:b/>
          <w:bCs/>
          <w:sz w:val="32"/>
          <w:szCs w:val="32"/>
        </w:rPr>
        <w:t xml:space="preserve"> Chedaoh</w:t>
      </w:r>
      <w:r w:rsidRPr="00CC0DEB">
        <w:rPr>
          <w:rFonts w:ascii="TH SarabunPSK" w:hAnsi="TH SarabunPSK" w:cs="TH SarabunPSK"/>
          <w:b/>
          <w:bCs/>
          <w:sz w:val="32"/>
          <w:szCs w:val="32"/>
        </w:rPr>
        <w:t xml:space="preserve">¹, </w:t>
      </w:r>
      <w:r w:rsidRPr="00CC0DEB">
        <w:rPr>
          <w:rFonts w:ascii="TH SarabunPSK" w:hAnsi="TH SarabunPSK" w:cs="TH SarabunPSK"/>
          <w:b/>
          <w:bCs/>
          <w:sz w:val="32"/>
          <w:szCs w:val="32"/>
        </w:rPr>
        <w:br/>
      </w:r>
      <w:proofErr w:type="spellStart"/>
      <w:r w:rsidR="00425FA4" w:rsidRPr="00425FA4">
        <w:rPr>
          <w:rFonts w:ascii="TH SarabunPSK" w:hAnsi="TH SarabunPSK" w:cs="TH SarabunPSK"/>
          <w:b/>
          <w:bCs/>
          <w:sz w:val="32"/>
          <w:szCs w:val="32"/>
        </w:rPr>
        <w:t>Pichamon</w:t>
      </w:r>
      <w:proofErr w:type="spellEnd"/>
      <w:r w:rsidR="00425FA4" w:rsidRPr="00425FA4">
        <w:rPr>
          <w:rFonts w:ascii="TH SarabunPSK" w:hAnsi="TH SarabunPSK" w:cs="TH SarabunPSK"/>
          <w:b/>
          <w:bCs/>
          <w:sz w:val="32"/>
          <w:szCs w:val="32"/>
        </w:rPr>
        <w:t xml:space="preserve"> Janturos</w:t>
      </w:r>
      <w:r w:rsidRPr="00CC0DEB">
        <w:rPr>
          <w:rFonts w:ascii="TH SarabunPSK" w:hAnsi="TH SarabunPSK" w:cs="TH SarabunPSK"/>
          <w:b/>
          <w:bCs/>
          <w:sz w:val="32"/>
          <w:szCs w:val="32"/>
        </w:rPr>
        <w:t>²</w:t>
      </w:r>
      <w:proofErr w:type="gramStart"/>
      <w:r w:rsidR="002325AF" w:rsidRPr="002325AF">
        <w:rPr>
          <w:rStyle w:val="a3"/>
          <w:rFonts w:ascii="TH SarabunPSK" w:hAnsi="TH SarabunPSK" w:cs="TH SarabunPSK"/>
          <w:b/>
          <w:bCs/>
          <w:i w:val="0"/>
          <w:iCs w:val="0"/>
          <w:sz w:val="32"/>
          <w:szCs w:val="32"/>
          <w:shd w:val="clear" w:color="auto" w:fill="FFFFFF"/>
          <w:vertAlign w:val="superscript"/>
        </w:rPr>
        <w:t>*</w:t>
      </w:r>
      <w:r w:rsidRPr="00CC0DEB">
        <w:rPr>
          <w:rFonts w:ascii="TH SarabunPSK" w:hAnsi="TH SarabunPSK" w:cs="TH SarabunPSK"/>
          <w:b/>
          <w:bCs/>
          <w:sz w:val="32"/>
          <w:szCs w:val="32"/>
        </w:rPr>
        <w:t>,</w:t>
      </w:r>
      <w:proofErr w:type="spellStart"/>
      <w:r w:rsidR="00F23B28" w:rsidRPr="00F23B28">
        <w:rPr>
          <w:rFonts w:ascii="TH SarabunPSK" w:hAnsi="TH SarabunPSK" w:cs="TH SarabunPSK"/>
          <w:b/>
          <w:bCs/>
          <w:sz w:val="32"/>
          <w:szCs w:val="32"/>
        </w:rPr>
        <w:t>Chatsakorn</w:t>
      </w:r>
      <w:proofErr w:type="spellEnd"/>
      <w:proofErr w:type="gramEnd"/>
      <w:r w:rsidR="00F23B28" w:rsidRPr="00F23B28">
        <w:rPr>
          <w:rFonts w:ascii="TH SarabunPSK" w:hAnsi="TH SarabunPSK" w:cs="TH SarabunPSK"/>
          <w:b/>
          <w:bCs/>
          <w:sz w:val="32"/>
          <w:szCs w:val="32"/>
        </w:rPr>
        <w:t xml:space="preserve">  Kongcheewasakul</w:t>
      </w:r>
      <w:r w:rsidR="00B54FB9" w:rsidRPr="00F23B28">
        <w:rPr>
          <w:rFonts w:ascii="TH SarabunPSK" w:hAnsi="TH SarabunPSK" w:cs="TH SarabunPSK"/>
          <w:b/>
          <w:bCs/>
          <w:sz w:val="32"/>
          <w:szCs w:val="32"/>
          <w:vertAlign w:val="superscript"/>
        </w:rPr>
        <w:t>2</w:t>
      </w:r>
      <w:r w:rsidRPr="00F23B28">
        <w:rPr>
          <w:rFonts w:ascii="TH SarabunPSK" w:hAnsi="TH SarabunPSK" w:cs="TH SarabunPSK"/>
          <w:b/>
          <w:bCs/>
          <w:sz w:val="32"/>
          <w:szCs w:val="32"/>
        </w:rPr>
        <w:t xml:space="preserve"> </w:t>
      </w:r>
    </w:p>
    <w:p w14:paraId="4B0D9DC2" w14:textId="37D3F16E" w:rsidR="00B62606" w:rsidRPr="00B62606" w:rsidRDefault="004350FE" w:rsidP="00B62606">
      <w:pPr>
        <w:pStyle w:val="a4"/>
        <w:spacing w:before="0" w:beforeAutospacing="0" w:after="0" w:afterAutospacing="0"/>
        <w:jc w:val="right"/>
        <w:rPr>
          <w:rFonts w:ascii="TH SarabunPSK" w:hAnsi="TH SarabunPSK" w:cs="TH SarabunPSK"/>
          <w:sz w:val="32"/>
          <w:szCs w:val="32"/>
        </w:rPr>
      </w:pPr>
      <w:r w:rsidRPr="004350FE">
        <w:rPr>
          <w:rFonts w:ascii="TH SarabunPSK" w:hAnsi="TH SarabunPSK" w:cs="TH SarabunPSK"/>
          <w:sz w:val="32"/>
          <w:szCs w:val="32"/>
          <w:vertAlign w:val="superscript"/>
        </w:rPr>
        <w:t>1</w:t>
      </w:r>
      <w:r w:rsidR="005C2E9D" w:rsidRPr="005C2E9D">
        <w:rPr>
          <w:rFonts w:ascii="TH SarabunPSK" w:hAnsi="TH SarabunPSK" w:cs="TH SarabunPSK"/>
          <w:sz w:val="32"/>
          <w:szCs w:val="32"/>
        </w:rPr>
        <w:t xml:space="preserve">Physical Education and Health Education </w:t>
      </w:r>
      <w:r w:rsidRPr="004350FE">
        <w:rPr>
          <w:rFonts w:ascii="TH SarabunPSK" w:hAnsi="TH SarabunPSK" w:cs="TH SarabunPSK"/>
          <w:sz w:val="32"/>
          <w:szCs w:val="32"/>
        </w:rPr>
        <w:t>students</w:t>
      </w:r>
      <w:r w:rsidR="00B62606" w:rsidRPr="004350FE">
        <w:rPr>
          <w:rFonts w:ascii="TH SarabunPSK" w:hAnsi="TH SarabunPSK" w:cs="TH SarabunPSK"/>
          <w:sz w:val="32"/>
          <w:szCs w:val="32"/>
        </w:rPr>
        <w:t xml:space="preserve">, </w:t>
      </w:r>
      <w:r w:rsidR="005C2E9D" w:rsidRPr="005C2E9D">
        <w:rPr>
          <w:rFonts w:ascii="TH SarabunPSK" w:hAnsi="TH SarabunPSK" w:cs="TH SarabunPSK"/>
          <w:sz w:val="32"/>
          <w:szCs w:val="32"/>
        </w:rPr>
        <w:t>Faculty of Education</w:t>
      </w:r>
      <w:r w:rsidR="00B62606" w:rsidRPr="00B62606">
        <w:rPr>
          <w:rFonts w:ascii="TH SarabunPSK" w:hAnsi="TH SarabunPSK" w:cs="TH SarabunPSK"/>
          <w:sz w:val="32"/>
          <w:szCs w:val="32"/>
        </w:rPr>
        <w:br/>
      </w:r>
      <w:r w:rsidR="005C2E9D" w:rsidRPr="005C2E9D">
        <w:rPr>
          <w:rFonts w:ascii="TH SarabunPSK" w:hAnsi="TH SarabunPSK" w:cs="TH SarabunPSK"/>
          <w:sz w:val="32"/>
          <w:szCs w:val="32"/>
        </w:rPr>
        <w:t>Yala Rajabhat University</w:t>
      </w:r>
    </w:p>
    <w:p w14:paraId="6469EB6C" w14:textId="55108D6D" w:rsidR="00B62606" w:rsidRPr="00B62606" w:rsidRDefault="00A81F04" w:rsidP="00B62606">
      <w:pPr>
        <w:pStyle w:val="a4"/>
        <w:spacing w:before="0" w:beforeAutospacing="0" w:after="0" w:afterAutospacing="0"/>
        <w:jc w:val="right"/>
        <w:rPr>
          <w:rFonts w:ascii="TH SarabunPSK" w:hAnsi="TH SarabunPSK" w:cs="TH SarabunPSK"/>
          <w:sz w:val="32"/>
          <w:szCs w:val="32"/>
        </w:rPr>
      </w:pPr>
      <w:r>
        <w:rPr>
          <w:rFonts w:ascii="TH SarabunPSK" w:hAnsi="TH SarabunPSK" w:cs="TH SarabunPSK" w:hint="cs"/>
          <w:sz w:val="32"/>
          <w:szCs w:val="32"/>
          <w:cs/>
        </w:rPr>
        <w:t xml:space="preserve"> </w:t>
      </w:r>
      <w:r w:rsidR="00B62606" w:rsidRPr="00B62606">
        <w:rPr>
          <w:rFonts w:ascii="TH SarabunPSK" w:hAnsi="TH SarabunPSK" w:cs="TH SarabunPSK"/>
          <w:sz w:val="32"/>
          <w:szCs w:val="32"/>
        </w:rPr>
        <w:t>²</w:t>
      </w:r>
      <w:r w:rsidR="005C2E9D" w:rsidRPr="005C2E9D">
        <w:rPr>
          <w:rFonts w:ascii="TH SarabunPSK" w:hAnsi="TH SarabunPSK" w:cs="TH SarabunPSK"/>
          <w:sz w:val="32"/>
          <w:szCs w:val="32"/>
        </w:rPr>
        <w:t>Faculty of Education</w:t>
      </w:r>
      <w:r w:rsidR="00B62606" w:rsidRPr="00B62606">
        <w:rPr>
          <w:rFonts w:ascii="TH SarabunPSK" w:hAnsi="TH SarabunPSK" w:cs="TH SarabunPSK"/>
          <w:sz w:val="32"/>
          <w:szCs w:val="32"/>
        </w:rPr>
        <w:t>,</w:t>
      </w:r>
      <w:r w:rsidR="00B62606" w:rsidRPr="00B62606">
        <w:rPr>
          <w:rFonts w:ascii="TH SarabunPSK" w:hAnsi="TH SarabunPSK" w:cs="TH SarabunPSK"/>
          <w:sz w:val="32"/>
          <w:szCs w:val="32"/>
        </w:rPr>
        <w:br/>
      </w:r>
      <w:r w:rsidR="00FE310F" w:rsidRPr="00FE310F">
        <w:rPr>
          <w:rFonts w:ascii="TH SarabunPSK" w:hAnsi="TH SarabunPSK" w:cs="TH SarabunPSK"/>
          <w:sz w:val="32"/>
          <w:szCs w:val="32"/>
          <w:vertAlign w:val="superscript"/>
        </w:rPr>
        <w:t>2</w:t>
      </w:r>
      <w:r w:rsidR="005C2E9D" w:rsidRPr="005C2E9D">
        <w:rPr>
          <w:rFonts w:ascii="TH SarabunPSK" w:hAnsi="TH SarabunPSK" w:cs="TH SarabunPSK"/>
          <w:sz w:val="32"/>
          <w:szCs w:val="32"/>
        </w:rPr>
        <w:t>Faculty of Education, Yala Rajabhat University</w:t>
      </w:r>
    </w:p>
    <w:p w14:paraId="227027E3" w14:textId="77777777" w:rsidR="00CC0DEB" w:rsidRPr="00E5727C" w:rsidRDefault="00CC0DEB" w:rsidP="00571031">
      <w:pPr>
        <w:spacing w:after="0" w:line="240" w:lineRule="auto"/>
        <w:rPr>
          <w:rFonts w:ascii="TH SarabunPSK" w:hAnsi="TH SarabunPSK" w:cs="TH SarabunPSK"/>
          <w:b/>
          <w:bCs/>
          <w:sz w:val="32"/>
          <w:szCs w:val="32"/>
        </w:rPr>
      </w:pPr>
      <w:r>
        <w:rPr>
          <w:rFonts w:ascii="TH SarabunPSK" w:hAnsi="TH SarabunPSK" w:cs="TH SarabunPSK"/>
          <w:b/>
          <w:bCs/>
          <w:sz w:val="32"/>
          <w:szCs w:val="32"/>
        </w:rPr>
        <w:t>Abstract</w:t>
      </w:r>
    </w:p>
    <w:p w14:paraId="1B84C197" w14:textId="64657C3D" w:rsidR="00571031" w:rsidRDefault="00571031" w:rsidP="00571031">
      <w:pPr>
        <w:pStyle w:val="a4"/>
        <w:spacing w:before="0" w:beforeAutospacing="0" w:after="0" w:afterAutospacing="0"/>
        <w:jc w:val="thaiDistribute"/>
        <w:rPr>
          <w:rFonts w:ascii="TH SarabunPSK" w:hAnsi="TH SarabunPSK" w:cs="TH SarabunPSK"/>
          <w:spacing w:val="-4"/>
          <w:sz w:val="32"/>
          <w:szCs w:val="32"/>
        </w:rPr>
      </w:pPr>
      <w:r>
        <w:rPr>
          <w:rFonts w:ascii="TH SarabunPSK" w:hAnsi="TH SarabunPSK" w:cs="TH SarabunPSK"/>
          <w:sz w:val="32"/>
          <w:szCs w:val="32"/>
        </w:rPr>
        <w:tab/>
      </w:r>
      <w:r w:rsidR="005C2E9D" w:rsidRPr="005C2E9D">
        <w:rPr>
          <w:rFonts w:ascii="TH SarabunPSK" w:hAnsi="TH SarabunPSK" w:cs="TH SarabunPSK"/>
          <w:sz w:val="32"/>
          <w:szCs w:val="32"/>
        </w:rPr>
        <w:t xml:space="preserve">This research aimed to: (1) develop a Pencak Silat training program to enhance the physical fitness of students at </w:t>
      </w:r>
      <w:proofErr w:type="spellStart"/>
      <w:r w:rsidR="005C2E9D" w:rsidRPr="005C2E9D">
        <w:rPr>
          <w:rFonts w:ascii="TH SarabunPSK" w:hAnsi="TH SarabunPSK" w:cs="TH SarabunPSK"/>
          <w:sz w:val="32"/>
          <w:szCs w:val="32"/>
        </w:rPr>
        <w:t>Bantaliang</w:t>
      </w:r>
      <w:proofErr w:type="spellEnd"/>
      <w:r w:rsidR="005C2E9D" w:rsidRPr="005C2E9D">
        <w:rPr>
          <w:rFonts w:ascii="TH SarabunPSK" w:hAnsi="TH SarabunPSK" w:cs="TH SarabunPSK"/>
          <w:sz w:val="32"/>
          <w:szCs w:val="32"/>
        </w:rPr>
        <w:t xml:space="preserve"> School, Tak Bai District, Narathiwat Province; and (2) examine the effects of the developed Pencak Silat training program on students’ physical fitness</w:t>
      </w:r>
      <w:r w:rsidRPr="004350FE">
        <w:rPr>
          <w:rFonts w:ascii="TH SarabunPSK" w:hAnsi="TH SarabunPSK" w:cs="TH SarabunPSK"/>
          <w:spacing w:val="-4"/>
          <w:sz w:val="32"/>
          <w:szCs w:val="32"/>
        </w:rPr>
        <w:t>.</w:t>
      </w:r>
      <w:r w:rsidR="005C2E9D">
        <w:rPr>
          <w:rFonts w:ascii="TH SarabunPSK" w:hAnsi="TH SarabunPSK" w:cs="TH SarabunPSK" w:hint="cs"/>
          <w:spacing w:val="-4"/>
          <w:sz w:val="32"/>
          <w:szCs w:val="32"/>
          <w:cs/>
        </w:rPr>
        <w:t xml:space="preserve"> </w:t>
      </w:r>
      <w:r w:rsidR="005C2E9D" w:rsidRPr="005C2E9D">
        <w:rPr>
          <w:rFonts w:ascii="TH SarabunPSK" w:hAnsi="TH SarabunPSK" w:cs="TH SarabunPSK"/>
          <w:spacing w:val="-4"/>
          <w:sz w:val="32"/>
          <w:szCs w:val="32"/>
        </w:rPr>
        <w:t>The study employed a one-group pretest–posttest experimental design. The experiment was conducted over a period of three weeks, with training sessions held five days per week, four hours per day. Data were analyzed using mean, standard deviation, and dependent samples t-test.</w:t>
      </w:r>
      <w:r w:rsidR="005C2E9D">
        <w:rPr>
          <w:rFonts w:ascii="TH SarabunPSK" w:hAnsi="TH SarabunPSK" w:cs="TH SarabunPSK" w:hint="cs"/>
          <w:spacing w:val="-4"/>
          <w:sz w:val="32"/>
          <w:szCs w:val="32"/>
          <w:cs/>
        </w:rPr>
        <w:t xml:space="preserve"> </w:t>
      </w:r>
      <w:r w:rsidR="005C2E9D" w:rsidRPr="005C2E9D">
        <w:rPr>
          <w:rFonts w:ascii="TH SarabunPSK" w:hAnsi="TH SarabunPSK" w:cs="TH SarabunPSK"/>
          <w:spacing w:val="-4"/>
          <w:sz w:val="32"/>
          <w:szCs w:val="32"/>
        </w:rPr>
        <w:t>The research instruments included a Pencak Silat training program developed by the researcher. The program’s content validity was evaluated by three experts using the Index of Item-Objective Congruence (IOC). Additional instruments comprised physical fitness tests covering five components: muscular strength, flexibility, speed, agility, and cardiovascular and respiratory endurance, as well as a student satisfaction questionnaire toward the training program.</w:t>
      </w:r>
      <w:r w:rsidR="005C2E9D">
        <w:rPr>
          <w:rFonts w:ascii="TH SarabunPSK" w:hAnsi="TH SarabunPSK" w:cs="TH SarabunPSK" w:hint="cs"/>
          <w:spacing w:val="-4"/>
          <w:sz w:val="32"/>
          <w:szCs w:val="32"/>
          <w:cs/>
        </w:rPr>
        <w:t xml:space="preserve"> </w:t>
      </w:r>
      <w:r w:rsidR="005C2E9D" w:rsidRPr="005C2E9D">
        <w:rPr>
          <w:rFonts w:ascii="TH SarabunPSK" w:hAnsi="TH SarabunPSK" w:cs="TH SarabunPSK"/>
          <w:spacing w:val="-4"/>
          <w:sz w:val="32"/>
          <w:szCs w:val="32"/>
        </w:rPr>
        <w:t xml:space="preserve">The study employed a one-group pretest–posttest experimental design. The experiment was conducted over a period of three weeks, with training sessions held five days per week, four hours per day. Data were analyzed using mean, standard deviation, </w:t>
      </w:r>
      <w:r w:rsidR="00310140">
        <w:rPr>
          <w:rFonts w:ascii="TH SarabunPSK" w:hAnsi="TH SarabunPSK" w:cs="TH SarabunPSK"/>
          <w:spacing w:val="-4"/>
          <w:sz w:val="32"/>
          <w:szCs w:val="32"/>
          <w:cs/>
        </w:rPr>
        <w:br/>
      </w:r>
      <w:r w:rsidR="005C2E9D" w:rsidRPr="005C2E9D">
        <w:rPr>
          <w:rFonts w:ascii="TH SarabunPSK" w:hAnsi="TH SarabunPSK" w:cs="TH SarabunPSK"/>
          <w:spacing w:val="-4"/>
          <w:sz w:val="32"/>
          <w:szCs w:val="32"/>
        </w:rPr>
        <w:t>and dependent samples t-test.</w:t>
      </w:r>
      <w:r w:rsidR="005C2E9D">
        <w:rPr>
          <w:rFonts w:ascii="TH SarabunPSK" w:hAnsi="TH SarabunPSK" w:cs="TH SarabunPSK" w:hint="cs"/>
          <w:spacing w:val="-4"/>
          <w:sz w:val="32"/>
          <w:szCs w:val="32"/>
          <w:cs/>
        </w:rPr>
        <w:t xml:space="preserve"> </w:t>
      </w:r>
    </w:p>
    <w:p w14:paraId="4BE77A94" w14:textId="22B5E331" w:rsidR="00C46F87" w:rsidRPr="00571031" w:rsidRDefault="00571031" w:rsidP="00571031">
      <w:pPr>
        <w:pStyle w:val="a4"/>
        <w:spacing w:before="0" w:beforeAutospacing="0" w:after="0" w:afterAutospacing="0"/>
        <w:jc w:val="thaiDistribute"/>
        <w:rPr>
          <w:rFonts w:ascii="TH SarabunPSK" w:hAnsi="TH SarabunPSK" w:cs="TH SarabunPSK"/>
          <w:sz w:val="32"/>
          <w:szCs w:val="32"/>
        </w:rPr>
      </w:pPr>
      <w:r>
        <w:rPr>
          <w:rFonts w:ascii="TH SarabunPSK" w:hAnsi="TH SarabunPSK" w:cs="TH SarabunPSK"/>
          <w:sz w:val="32"/>
          <w:szCs w:val="32"/>
        </w:rPr>
        <w:tab/>
      </w:r>
      <w:r w:rsidR="005C2E9D" w:rsidRPr="005C2E9D">
        <w:rPr>
          <w:rFonts w:ascii="TH SarabunPSK" w:hAnsi="TH SarabunPSK" w:cs="TH SarabunPSK"/>
          <w:sz w:val="32"/>
          <w:szCs w:val="32"/>
        </w:rPr>
        <w:t>The results revealed that after participating in the Pencak Silat training program, students demonstrated significantly higher physical fitness in all components compared to before the experiment at the .05 level of significance. Additionally, students reported a high level of satisfaction with the training program.</w:t>
      </w:r>
      <w:r w:rsidR="005C2E9D">
        <w:rPr>
          <w:rFonts w:ascii="TH SarabunPSK" w:hAnsi="TH SarabunPSK" w:cs="TH SarabunPSK" w:hint="cs"/>
          <w:sz w:val="32"/>
          <w:szCs w:val="32"/>
          <w:cs/>
        </w:rPr>
        <w:t xml:space="preserve"> </w:t>
      </w:r>
      <w:r w:rsidR="005C2E9D" w:rsidRPr="005C2E9D">
        <w:rPr>
          <w:rFonts w:ascii="TH SarabunPSK" w:hAnsi="TH SarabunPSK" w:cs="TH SarabunPSK"/>
          <w:sz w:val="32"/>
          <w:szCs w:val="32"/>
        </w:rPr>
        <w:t>These findings indicate that the developed Pencak Silat training program is effective and can be appropriately implemented in physical education classes to enhance students’ physical fitness</w:t>
      </w:r>
      <w:r w:rsidR="00310140">
        <w:rPr>
          <w:rFonts w:ascii="TH SarabunPSK" w:hAnsi="TH SarabunPSK" w:cs="TH SarabunPSK"/>
          <w:sz w:val="32"/>
          <w:szCs w:val="32"/>
        </w:rPr>
        <w:t>.</w:t>
      </w:r>
    </w:p>
    <w:p w14:paraId="67A14CA4" w14:textId="77777777" w:rsidR="00571031" w:rsidRDefault="00571031" w:rsidP="00B62606">
      <w:pPr>
        <w:spacing w:after="0" w:line="240" w:lineRule="auto"/>
        <w:rPr>
          <w:rFonts w:ascii="TH SarabunPSK" w:hAnsi="TH SarabunPSK" w:cs="TH SarabunPSK"/>
          <w:b/>
          <w:bCs/>
          <w:sz w:val="32"/>
          <w:szCs w:val="32"/>
        </w:rPr>
      </w:pPr>
    </w:p>
    <w:p w14:paraId="68ED5715" w14:textId="111F649E" w:rsidR="00CC0DEB" w:rsidRPr="00571031" w:rsidRDefault="00B62606" w:rsidP="00CC0DEB">
      <w:pPr>
        <w:spacing w:after="0" w:line="240" w:lineRule="auto"/>
        <w:rPr>
          <w:rFonts w:ascii="TH SarabunPSK" w:hAnsi="TH SarabunPSK" w:cs="TH SarabunPSK"/>
          <w:b/>
          <w:bCs/>
          <w:sz w:val="36"/>
          <w:szCs w:val="36"/>
        </w:rPr>
      </w:pPr>
      <w:r w:rsidRPr="00350070">
        <w:rPr>
          <w:rFonts w:ascii="TH SarabunPSK" w:hAnsi="TH SarabunPSK" w:cs="TH SarabunPSK"/>
          <w:b/>
          <w:bCs/>
          <w:sz w:val="32"/>
          <w:szCs w:val="32"/>
        </w:rPr>
        <w:t>Keywords:</w:t>
      </w:r>
      <w:r w:rsidR="005C2E9D">
        <w:rPr>
          <w:rFonts w:ascii="TH SarabunPSK" w:hAnsi="TH SarabunPSK" w:cs="TH SarabunPSK" w:hint="cs"/>
          <w:b/>
          <w:bCs/>
          <w:sz w:val="32"/>
          <w:szCs w:val="32"/>
          <w:cs/>
        </w:rPr>
        <w:t xml:space="preserve"> </w:t>
      </w:r>
      <w:r w:rsidR="005C2E9D">
        <w:rPr>
          <w:rFonts w:ascii="TH SarabunPSK" w:hAnsi="TH SarabunPSK" w:cs="TH SarabunPSK"/>
          <w:b/>
          <w:bCs/>
          <w:noProof/>
          <w:sz w:val="32"/>
          <w:szCs w:val="32"/>
          <w:cs/>
        </w:rPr>
        <w:drawing>
          <wp:inline distT="0" distB="0" distL="0" distR="0" wp14:anchorId="01201E69" wp14:editId="3E69BECA">
            <wp:extent cx="128270" cy="133985"/>
            <wp:effectExtent l="0" t="0" r="5080" b="0"/>
            <wp:docPr id="1391401280"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270" cy="133985"/>
                    </a:xfrm>
                    <a:prstGeom prst="rect">
                      <a:avLst/>
                    </a:prstGeom>
                    <a:noFill/>
                  </pic:spPr>
                </pic:pic>
              </a:graphicData>
            </a:graphic>
          </wp:inline>
        </w:drawing>
      </w:r>
      <w:r w:rsidR="005C2E9D" w:rsidRPr="005C2E9D">
        <w:t xml:space="preserve"> </w:t>
      </w:r>
      <w:r w:rsidR="005C2E9D" w:rsidRPr="005C2E9D">
        <w:rPr>
          <w:rFonts w:ascii="TH SarabunPSK" w:hAnsi="TH SarabunPSK" w:cs="TH SarabunPSK"/>
          <w:sz w:val="32"/>
          <w:szCs w:val="32"/>
        </w:rPr>
        <w:t>Training Program, Pencak Silat, Physical Fitness</w:t>
      </w:r>
    </w:p>
    <w:p w14:paraId="19016A8A" w14:textId="3DBAEE4B" w:rsidR="00CC0DEB" w:rsidRDefault="00CC0DEB" w:rsidP="00CC0DEB">
      <w:pPr>
        <w:pBdr>
          <w:top w:val="single" w:sz="4" w:space="1" w:color="auto"/>
        </w:pBdr>
        <w:spacing w:after="0" w:line="240" w:lineRule="auto"/>
        <w:rPr>
          <w:rFonts w:ascii="TH SarabunPSK" w:hAnsi="TH SarabunPSK" w:cs="TH SarabunPSK"/>
          <w:i/>
          <w:iCs/>
          <w:sz w:val="28"/>
        </w:rPr>
      </w:pPr>
      <w:r w:rsidRPr="006828EF">
        <w:rPr>
          <w:rFonts w:ascii="TH SarabunPSK" w:hAnsi="TH SarabunPSK" w:cs="TH SarabunPSK"/>
          <w:i/>
          <w:iCs/>
          <w:sz w:val="28"/>
        </w:rPr>
        <w:t xml:space="preserve">Corresponding Author: </w:t>
      </w:r>
      <w:r w:rsidRPr="00CC0DEB">
        <w:rPr>
          <w:rFonts w:ascii="TH SarabunPSK" w:hAnsi="TH SarabunPSK" w:cs="TH SarabunPSK"/>
          <w:i/>
          <w:iCs/>
          <w:sz w:val="28"/>
        </w:rPr>
        <w:t>Assistant Professor Dr.</w:t>
      </w:r>
      <w:r>
        <w:rPr>
          <w:rFonts w:ascii="TH SarabunPSK" w:hAnsi="TH SarabunPSK" w:cs="TH SarabunPSK"/>
          <w:i/>
          <w:iCs/>
          <w:sz w:val="28"/>
        </w:rPr>
        <w:t xml:space="preserve"> </w:t>
      </w:r>
      <w:r w:rsidRPr="00CC0DEB">
        <w:rPr>
          <w:rFonts w:ascii="TH SarabunPSK" w:hAnsi="TH SarabunPSK" w:cs="TH SarabunPSK"/>
          <w:i/>
          <w:iCs/>
          <w:sz w:val="28"/>
        </w:rPr>
        <w:t>Kridsada Keawyok</w:t>
      </w:r>
      <w:r w:rsidRPr="006828EF">
        <w:rPr>
          <w:rFonts w:ascii="TH SarabunPSK" w:hAnsi="TH SarabunPSK" w:cs="TH SarabunPSK"/>
          <w:i/>
          <w:iCs/>
          <w:sz w:val="28"/>
          <w:cs/>
        </w:rPr>
        <w:t xml:space="preserve"> </w:t>
      </w:r>
      <w:r w:rsidRPr="006828EF">
        <w:rPr>
          <w:rFonts w:ascii="TH SarabunPSK" w:hAnsi="TH SarabunPSK" w:cs="TH SarabunPSK"/>
          <w:i/>
          <w:iCs/>
          <w:sz w:val="28"/>
        </w:rPr>
        <w:t>Faculty of Sport and Health Science,</w:t>
      </w:r>
    </w:p>
    <w:p w14:paraId="78879C3A" w14:textId="0E5871CF" w:rsidR="00C46F87" w:rsidRDefault="00FE310F" w:rsidP="00CC0DEB">
      <w:pPr>
        <w:pBdr>
          <w:top w:val="single" w:sz="4" w:space="1" w:color="auto"/>
        </w:pBdr>
        <w:spacing w:after="0" w:line="240" w:lineRule="auto"/>
      </w:pPr>
      <w:r>
        <w:rPr>
          <w:rFonts w:ascii="TH SarabunPSK" w:hAnsi="TH SarabunPSK" w:cs="TH SarabunPSK"/>
          <w:i/>
          <w:iCs/>
          <w:sz w:val="28"/>
        </w:rPr>
        <w:t>Yala Rajabhat</w:t>
      </w:r>
      <w:r w:rsidR="00CC0DEB" w:rsidRPr="006828EF">
        <w:rPr>
          <w:rFonts w:ascii="TH SarabunPSK" w:hAnsi="TH SarabunPSK" w:cs="TH SarabunPSK"/>
          <w:i/>
          <w:iCs/>
          <w:sz w:val="28"/>
        </w:rPr>
        <w:t xml:space="preserve"> University, e-mail: </w:t>
      </w:r>
      <w:hyperlink r:id="rId6" w:history="1">
        <w:r w:rsidRPr="009E6DF4">
          <w:rPr>
            <w:rStyle w:val="a5"/>
            <w:rFonts w:ascii="TH SarabunPSK" w:hAnsi="TH SarabunPSK" w:cs="TH SarabunPSK"/>
            <w:i/>
            <w:iCs/>
            <w:sz w:val="28"/>
          </w:rPr>
          <w:t>pichamon.j@yru.ac.th</w:t>
        </w:r>
      </w:hyperlink>
    </w:p>
    <w:p w14:paraId="1DF95753" w14:textId="77777777" w:rsidR="00FE310F" w:rsidRDefault="00FE310F" w:rsidP="00CC0DEB">
      <w:pPr>
        <w:pBdr>
          <w:top w:val="single" w:sz="4" w:space="1" w:color="auto"/>
        </w:pBdr>
        <w:spacing w:after="0" w:line="240" w:lineRule="auto"/>
      </w:pPr>
    </w:p>
    <w:p w14:paraId="2CBFA955" w14:textId="77777777" w:rsidR="00FE310F" w:rsidRDefault="00FE310F" w:rsidP="00CC0DEB">
      <w:pPr>
        <w:pBdr>
          <w:top w:val="single" w:sz="4" w:space="1" w:color="auto"/>
        </w:pBdr>
        <w:spacing w:after="0" w:line="240" w:lineRule="auto"/>
      </w:pPr>
    </w:p>
    <w:p w14:paraId="73F96D10" w14:textId="77777777" w:rsidR="00FE310F" w:rsidRPr="004350FE" w:rsidRDefault="00FE310F" w:rsidP="00CC0DEB">
      <w:pPr>
        <w:pBdr>
          <w:top w:val="single" w:sz="4" w:space="1" w:color="auto"/>
        </w:pBdr>
        <w:spacing w:after="0" w:line="240" w:lineRule="auto"/>
        <w:rPr>
          <w:rFonts w:ascii="TH SarabunPSK" w:hAnsi="TH SarabunPSK" w:cs="TH SarabunPSK"/>
          <w:b/>
          <w:bCs/>
          <w:sz w:val="36"/>
          <w:szCs w:val="36"/>
        </w:rPr>
      </w:pPr>
    </w:p>
    <w:p w14:paraId="6001207D" w14:textId="0A564FCB" w:rsidR="00C46F87" w:rsidRDefault="00C46F87" w:rsidP="00C63B0B">
      <w:pPr>
        <w:pBdr>
          <w:top w:val="single" w:sz="4" w:space="1" w:color="auto"/>
        </w:pBdr>
        <w:spacing w:after="0" w:line="240" w:lineRule="auto"/>
        <w:rPr>
          <w:rFonts w:ascii="TH SarabunPSK" w:hAnsi="TH SarabunPSK" w:cs="TH SarabunPSK"/>
          <w:b/>
          <w:bCs/>
          <w:sz w:val="32"/>
          <w:szCs w:val="32"/>
        </w:rPr>
      </w:pPr>
      <w:r w:rsidRPr="00C46F87">
        <w:rPr>
          <w:rFonts w:ascii="TH SarabunPSK" w:hAnsi="TH SarabunPSK" w:cs="TH SarabunPSK" w:hint="cs"/>
          <w:b/>
          <w:bCs/>
          <w:sz w:val="32"/>
          <w:szCs w:val="32"/>
          <w:cs/>
        </w:rPr>
        <w:lastRenderedPageBreak/>
        <w:t>บทนำ</w:t>
      </w:r>
    </w:p>
    <w:p w14:paraId="218C7DCA" w14:textId="36D987F9" w:rsidR="005C2E9D" w:rsidRDefault="00843B9D" w:rsidP="00C63B0B">
      <w:pPr>
        <w:pStyle w:val="a4"/>
        <w:spacing w:before="0" w:beforeAutospacing="0" w:after="0" w:afterAutospacing="0"/>
        <w:jc w:val="thaiDistribute"/>
        <w:rPr>
          <w:rFonts w:ascii="TH SarabunPSK" w:hAnsi="TH SarabunPSK" w:cs="TH SarabunPSK"/>
          <w:sz w:val="32"/>
          <w:szCs w:val="32"/>
        </w:rPr>
      </w:pPr>
      <w:r>
        <w:rPr>
          <w:rFonts w:ascii="TH SarabunPSK" w:hAnsi="TH SarabunPSK" w:cs="TH SarabunPSK"/>
          <w:sz w:val="32"/>
          <w:szCs w:val="32"/>
          <w:cs/>
        </w:rPr>
        <w:tab/>
      </w:r>
      <w:r w:rsidR="005C2E9D" w:rsidRPr="005C2E9D">
        <w:rPr>
          <w:rFonts w:ascii="TH SarabunPSK" w:hAnsi="TH SarabunPSK" w:cs="TH SarabunPSK"/>
          <w:sz w:val="32"/>
          <w:szCs w:val="32"/>
          <w:cs/>
        </w:rPr>
        <w:t>กีฬาปันจักสี</w:t>
      </w:r>
      <w:proofErr w:type="spellStart"/>
      <w:r w:rsidR="005C2E9D" w:rsidRPr="005C2E9D">
        <w:rPr>
          <w:rFonts w:ascii="TH SarabunPSK" w:hAnsi="TH SarabunPSK" w:cs="TH SarabunPSK"/>
          <w:sz w:val="32"/>
          <w:szCs w:val="32"/>
          <w:cs/>
        </w:rPr>
        <w:t>ลัต</w:t>
      </w:r>
      <w:proofErr w:type="spellEnd"/>
      <w:r w:rsidR="005C2E9D" w:rsidRPr="005C2E9D">
        <w:rPr>
          <w:rFonts w:ascii="TH SarabunPSK" w:hAnsi="TH SarabunPSK" w:cs="TH SarabunPSK"/>
          <w:sz w:val="32"/>
          <w:szCs w:val="32"/>
          <w:cs/>
        </w:rPr>
        <w:t xml:space="preserve"> (</w:t>
      </w:r>
      <w:r w:rsidR="005C2E9D" w:rsidRPr="005C2E9D">
        <w:rPr>
          <w:rFonts w:ascii="TH SarabunPSK" w:hAnsi="TH SarabunPSK" w:cs="TH SarabunPSK"/>
          <w:sz w:val="32"/>
          <w:szCs w:val="32"/>
        </w:rPr>
        <w:t xml:space="preserve">Pencak Silat) </w:t>
      </w:r>
      <w:r w:rsidR="005C2E9D" w:rsidRPr="005C2E9D">
        <w:rPr>
          <w:rFonts w:ascii="TH SarabunPSK" w:hAnsi="TH SarabunPSK" w:cs="TH SarabunPSK"/>
          <w:sz w:val="32"/>
          <w:szCs w:val="32"/>
          <w:cs/>
        </w:rPr>
        <w:t>เป็นศิลปะการต่อสู้แบบดั้งเดิมที่มีประวัติความเป็นมายาวนานในภูมิภาคเอเชียตะวันออกเฉียงใต้ โดยมีรากฐานสำคัญในประเทศอินโดนีเซียและมาเลเซีย ก่อนจะแพร่กระจายไปยังประเทศใกล้เคียง เช่น สิงคโปร์ บรูไน ฟิลิปปินส์ และประเทศไทย โดยเฉพาะในพื้นที่ภาคใต้ ได้แก่ จังหวัดยะลา ปัตตานี นราธิวาส และสงขลา ซึ่งเป็นพื้นที่ที่มีความสัมพันธ์ทางวัฒนธรรมและประวัติศาสตร์ร่วมกับประเทศเพื่อนบ้านอย่างใกล้ชิด ปันจักสี</w:t>
      </w:r>
      <w:proofErr w:type="spellStart"/>
      <w:r w:rsidR="005C2E9D" w:rsidRPr="005C2E9D">
        <w:rPr>
          <w:rFonts w:ascii="TH SarabunPSK" w:hAnsi="TH SarabunPSK" w:cs="TH SarabunPSK"/>
          <w:sz w:val="32"/>
          <w:szCs w:val="32"/>
          <w:cs/>
        </w:rPr>
        <w:t>ลัต</w:t>
      </w:r>
      <w:proofErr w:type="spellEnd"/>
      <w:r w:rsidR="005C2E9D" w:rsidRPr="005C2E9D">
        <w:rPr>
          <w:rFonts w:ascii="TH SarabunPSK" w:hAnsi="TH SarabunPSK" w:cs="TH SarabunPSK"/>
          <w:sz w:val="32"/>
          <w:szCs w:val="32"/>
          <w:cs/>
        </w:rPr>
        <w:t>จึงมิได้เป็นเพียงกิจกรรมทางกายหรือศิลปะการต่อสู้เพื่อการป้องกันตัวเท่านั้น แต่ยังเป็นมรดกทางวัฒนธรรมที่สะท้อนถึงภูมิปัญญาท้องถิ่น วิถีชีวิต และจิตวิญญาณของผู้คนในภูมิภาคนี้ ในมิติทางวัฒนธรรมและสังคม ปันจักสี</w:t>
      </w:r>
      <w:proofErr w:type="spellStart"/>
      <w:r w:rsidR="005C2E9D" w:rsidRPr="005C2E9D">
        <w:rPr>
          <w:rFonts w:ascii="TH SarabunPSK" w:hAnsi="TH SarabunPSK" w:cs="TH SarabunPSK"/>
          <w:sz w:val="32"/>
          <w:szCs w:val="32"/>
          <w:cs/>
        </w:rPr>
        <w:t>ลัต</w:t>
      </w:r>
      <w:proofErr w:type="spellEnd"/>
      <w:r w:rsidR="005C2E9D" w:rsidRPr="005C2E9D">
        <w:rPr>
          <w:rFonts w:ascii="TH SarabunPSK" w:hAnsi="TH SarabunPSK" w:cs="TH SarabunPSK"/>
          <w:sz w:val="32"/>
          <w:szCs w:val="32"/>
          <w:cs/>
        </w:rPr>
        <w:t>ถือเป็นศาสตร์ที่ผสมผสานระหว่างศิลปะการเคลื่อนไหว การฝึกทักษะการป้องกันตัว และการปลูกฝังคุณค่าทางจิตใจของผู้ฝึก เช่น ความมีระเบียบวินัย ความเคารพต่อครูผู้สอน ความอดทน ความกล้าหาญ และการควบคุมอารมณ์ การฝึกปันจักสี</w:t>
      </w:r>
      <w:proofErr w:type="spellStart"/>
      <w:r w:rsidR="005C2E9D" w:rsidRPr="005C2E9D">
        <w:rPr>
          <w:rFonts w:ascii="TH SarabunPSK" w:hAnsi="TH SarabunPSK" w:cs="TH SarabunPSK"/>
          <w:sz w:val="32"/>
          <w:szCs w:val="32"/>
          <w:cs/>
        </w:rPr>
        <w:t>ลัต</w:t>
      </w:r>
      <w:proofErr w:type="spellEnd"/>
      <w:r w:rsidR="005C2E9D" w:rsidRPr="005C2E9D">
        <w:rPr>
          <w:rFonts w:ascii="TH SarabunPSK" w:hAnsi="TH SarabunPSK" w:cs="TH SarabunPSK"/>
          <w:sz w:val="32"/>
          <w:szCs w:val="32"/>
          <w:cs/>
        </w:rPr>
        <w:t>จึงเป็นกระบวนการเรียนรู้ที่ส่งเสริมทั้งพัฒนาการทางร่างกายและจิตใจของผู้ฝึกควบคู่กันไป (</w:t>
      </w:r>
      <w:proofErr w:type="spellStart"/>
      <w:r w:rsidR="005C2E9D" w:rsidRPr="005C2E9D">
        <w:rPr>
          <w:rFonts w:ascii="TH SarabunPSK" w:hAnsi="TH SarabunPSK" w:cs="TH SarabunPSK"/>
          <w:sz w:val="32"/>
          <w:szCs w:val="32"/>
        </w:rPr>
        <w:t>Nurjanah</w:t>
      </w:r>
      <w:proofErr w:type="spellEnd"/>
      <w:r w:rsidR="005C2E9D" w:rsidRPr="005C2E9D">
        <w:rPr>
          <w:rFonts w:ascii="TH SarabunPSK" w:hAnsi="TH SarabunPSK" w:cs="TH SarabunPSK"/>
          <w:sz w:val="32"/>
          <w:szCs w:val="32"/>
        </w:rPr>
        <w:t xml:space="preserve">, </w:t>
      </w:r>
      <w:proofErr w:type="spellStart"/>
      <w:r w:rsidR="005C2E9D" w:rsidRPr="005C2E9D">
        <w:rPr>
          <w:rFonts w:ascii="TH SarabunPSK" w:hAnsi="TH SarabunPSK" w:cs="TH SarabunPSK"/>
          <w:sz w:val="32"/>
          <w:szCs w:val="32"/>
        </w:rPr>
        <w:t>Subarjah</w:t>
      </w:r>
      <w:proofErr w:type="spellEnd"/>
      <w:r w:rsidR="005C2E9D" w:rsidRPr="005C2E9D">
        <w:rPr>
          <w:rFonts w:ascii="TH SarabunPSK" w:hAnsi="TH SarabunPSK" w:cs="TH SarabunPSK"/>
          <w:sz w:val="32"/>
          <w:szCs w:val="32"/>
        </w:rPr>
        <w:t xml:space="preserve">, &amp; Safari, </w:t>
      </w:r>
      <w:r w:rsidR="005C2E9D" w:rsidRPr="005C2E9D">
        <w:rPr>
          <w:rFonts w:ascii="TH SarabunPSK" w:hAnsi="TH SarabunPSK" w:cs="TH SarabunPSK"/>
          <w:sz w:val="32"/>
          <w:szCs w:val="32"/>
          <w:cs/>
        </w:rPr>
        <w:t>2022) นอกจากความสำคัญในเชิงวัฒนธรรมแล้ว ปันจักสี</w:t>
      </w:r>
      <w:proofErr w:type="spellStart"/>
      <w:r w:rsidR="005C2E9D" w:rsidRPr="005C2E9D">
        <w:rPr>
          <w:rFonts w:ascii="TH SarabunPSK" w:hAnsi="TH SarabunPSK" w:cs="TH SarabunPSK"/>
          <w:sz w:val="32"/>
          <w:szCs w:val="32"/>
          <w:cs/>
        </w:rPr>
        <w:t>ลัต</w:t>
      </w:r>
      <w:proofErr w:type="spellEnd"/>
      <w:r w:rsidR="005C2E9D" w:rsidRPr="005C2E9D">
        <w:rPr>
          <w:rFonts w:ascii="TH SarabunPSK" w:hAnsi="TH SarabunPSK" w:cs="TH SarabunPSK"/>
          <w:sz w:val="32"/>
          <w:szCs w:val="32"/>
          <w:cs/>
        </w:rPr>
        <w:t>ยังได้รับการพัฒนาให้เป็นกีฬาระดับนานาชาติ โดยมีการจัดตั้งสมาพันธ์ปันจักสี</w:t>
      </w:r>
      <w:proofErr w:type="spellStart"/>
      <w:r w:rsidR="005C2E9D" w:rsidRPr="005C2E9D">
        <w:rPr>
          <w:rFonts w:ascii="TH SarabunPSK" w:hAnsi="TH SarabunPSK" w:cs="TH SarabunPSK"/>
          <w:sz w:val="32"/>
          <w:szCs w:val="32"/>
          <w:cs/>
        </w:rPr>
        <w:t>ลัต</w:t>
      </w:r>
      <w:proofErr w:type="spellEnd"/>
      <w:r w:rsidR="005C2E9D" w:rsidRPr="005C2E9D">
        <w:rPr>
          <w:rFonts w:ascii="TH SarabunPSK" w:hAnsi="TH SarabunPSK" w:cs="TH SarabunPSK"/>
          <w:sz w:val="32"/>
          <w:szCs w:val="32"/>
          <w:cs/>
        </w:rPr>
        <w:t>นานาชาติ (</w:t>
      </w:r>
      <w:r w:rsidR="005C2E9D" w:rsidRPr="005C2E9D">
        <w:rPr>
          <w:rFonts w:ascii="TH SarabunPSK" w:hAnsi="TH SarabunPSK" w:cs="TH SarabunPSK"/>
          <w:sz w:val="32"/>
          <w:szCs w:val="32"/>
        </w:rPr>
        <w:t xml:space="preserve">Persekutuan Pencak Silat </w:t>
      </w:r>
      <w:proofErr w:type="spellStart"/>
      <w:r w:rsidR="005C2E9D" w:rsidRPr="005C2E9D">
        <w:rPr>
          <w:rFonts w:ascii="TH SarabunPSK" w:hAnsi="TH SarabunPSK" w:cs="TH SarabunPSK"/>
          <w:sz w:val="32"/>
          <w:szCs w:val="32"/>
        </w:rPr>
        <w:t>Antarabangsa</w:t>
      </w:r>
      <w:proofErr w:type="spellEnd"/>
      <w:r w:rsidR="005C2E9D" w:rsidRPr="005C2E9D">
        <w:rPr>
          <w:rFonts w:ascii="TH SarabunPSK" w:hAnsi="TH SarabunPSK" w:cs="TH SarabunPSK"/>
          <w:sz w:val="32"/>
          <w:szCs w:val="32"/>
        </w:rPr>
        <w:t xml:space="preserve">: PERSILAT) </w:t>
      </w:r>
      <w:r w:rsidR="005C2E9D" w:rsidRPr="005C2E9D">
        <w:rPr>
          <w:rFonts w:ascii="TH SarabunPSK" w:hAnsi="TH SarabunPSK" w:cs="TH SarabunPSK"/>
          <w:sz w:val="32"/>
          <w:szCs w:val="32"/>
          <w:cs/>
        </w:rPr>
        <w:t>เพื่อกำหนดกติกามาตรฐานและส่งเสริมการแข่งขันในระดับนานาชาติ ปัจจุบันกีฬาปันจักสี</w:t>
      </w:r>
      <w:proofErr w:type="spellStart"/>
      <w:r w:rsidR="005C2E9D" w:rsidRPr="005C2E9D">
        <w:rPr>
          <w:rFonts w:ascii="TH SarabunPSK" w:hAnsi="TH SarabunPSK" w:cs="TH SarabunPSK"/>
          <w:sz w:val="32"/>
          <w:szCs w:val="32"/>
          <w:cs/>
        </w:rPr>
        <w:t>ลัต</w:t>
      </w:r>
      <w:proofErr w:type="spellEnd"/>
      <w:r w:rsidR="005C2E9D" w:rsidRPr="005C2E9D">
        <w:rPr>
          <w:rFonts w:ascii="TH SarabunPSK" w:hAnsi="TH SarabunPSK" w:cs="TH SarabunPSK"/>
          <w:sz w:val="32"/>
          <w:szCs w:val="32"/>
          <w:cs/>
        </w:rPr>
        <w:t>ได้รับการบรรจุเป็นชนิดกีฬาหนึ่งในการแข่งขันกีฬาซีเกมส์ (</w:t>
      </w:r>
      <w:r w:rsidR="005C2E9D" w:rsidRPr="005C2E9D">
        <w:rPr>
          <w:rFonts w:ascii="TH SarabunPSK" w:hAnsi="TH SarabunPSK" w:cs="TH SarabunPSK"/>
          <w:sz w:val="32"/>
          <w:szCs w:val="32"/>
        </w:rPr>
        <w:t xml:space="preserve">SEA Games) </w:t>
      </w:r>
      <w:r w:rsidR="005C2E9D" w:rsidRPr="005C2E9D">
        <w:rPr>
          <w:rFonts w:ascii="TH SarabunPSK" w:hAnsi="TH SarabunPSK" w:cs="TH SarabunPSK"/>
          <w:sz w:val="32"/>
          <w:szCs w:val="32"/>
          <w:cs/>
        </w:rPr>
        <w:t>และเอเชียนเกมส์ (</w:t>
      </w:r>
      <w:r w:rsidR="005C2E9D" w:rsidRPr="005C2E9D">
        <w:rPr>
          <w:rFonts w:ascii="TH SarabunPSK" w:hAnsi="TH SarabunPSK" w:cs="TH SarabunPSK"/>
          <w:sz w:val="32"/>
          <w:szCs w:val="32"/>
        </w:rPr>
        <w:t xml:space="preserve">Asian Games) </w:t>
      </w:r>
      <w:r w:rsidR="005C2E9D" w:rsidRPr="005C2E9D">
        <w:rPr>
          <w:rFonts w:ascii="TH SarabunPSK" w:hAnsi="TH SarabunPSK" w:cs="TH SarabunPSK"/>
          <w:sz w:val="32"/>
          <w:szCs w:val="32"/>
          <w:cs/>
        </w:rPr>
        <w:t>ซึ่งสะท้อนถึงการยอมรับในระดับภูมิภาคและระดับโลก ลักษณะเด่นของกีฬาปันจักสี</w:t>
      </w:r>
      <w:proofErr w:type="spellStart"/>
      <w:r w:rsidR="005C2E9D" w:rsidRPr="005C2E9D">
        <w:rPr>
          <w:rFonts w:ascii="TH SarabunPSK" w:hAnsi="TH SarabunPSK" w:cs="TH SarabunPSK"/>
          <w:sz w:val="32"/>
          <w:szCs w:val="32"/>
          <w:cs/>
        </w:rPr>
        <w:t>ลัต</w:t>
      </w:r>
      <w:proofErr w:type="spellEnd"/>
      <w:r w:rsidR="005C2E9D" w:rsidRPr="005C2E9D">
        <w:rPr>
          <w:rFonts w:ascii="TH SarabunPSK" w:hAnsi="TH SarabunPSK" w:cs="TH SarabunPSK"/>
          <w:sz w:val="32"/>
          <w:szCs w:val="32"/>
          <w:cs/>
        </w:rPr>
        <w:t>คือการผสมผสานระหว่างทักษะการโจมตี</w:t>
      </w:r>
      <w:r w:rsidR="00310140">
        <w:rPr>
          <w:rFonts w:ascii="TH SarabunPSK" w:hAnsi="TH SarabunPSK" w:cs="TH SarabunPSK"/>
          <w:sz w:val="32"/>
          <w:szCs w:val="32"/>
        </w:rPr>
        <w:br/>
      </w:r>
      <w:r w:rsidR="005C2E9D" w:rsidRPr="005C2E9D">
        <w:rPr>
          <w:rFonts w:ascii="TH SarabunPSK" w:hAnsi="TH SarabunPSK" w:cs="TH SarabunPSK"/>
          <w:sz w:val="32"/>
          <w:szCs w:val="32"/>
          <w:cs/>
        </w:rPr>
        <w:t xml:space="preserve">และการป้องกันตัวเข้ากับการเคลื่อนไหวที่มีความสง่างามตามแบบศิลปะการต่อสู้ดั้งเดิม นักกีฬาจะต้องใช้ทักษะการเคลื่อนไหวของร่างกายอย่างประสานสัมพันธ์ ทั้งการใช้มือ เท้า ศอก และเข่า ภายใต้กติกาที่กำหนด เป้าหมายของการทำคะแนนคือบริเวณลำตัวตั้งแต่เหนือสะดือจนถึงไหล่ ส่วนการใช้ขาจะมุ่งเน้นทั้งการโจมตีเพื่อทำคะแนนและการทำให้คู่แข่งขันเสียสมดุลจนล้มลง (ประชา </w:t>
      </w:r>
      <w:proofErr w:type="spellStart"/>
      <w:r w:rsidR="005C2E9D" w:rsidRPr="005C2E9D">
        <w:rPr>
          <w:rFonts w:ascii="TH SarabunPSK" w:hAnsi="TH SarabunPSK" w:cs="TH SarabunPSK"/>
          <w:sz w:val="32"/>
          <w:szCs w:val="32"/>
          <w:cs/>
        </w:rPr>
        <w:t>ฤาชุ</w:t>
      </w:r>
      <w:proofErr w:type="spellEnd"/>
      <w:r w:rsidR="005C2E9D" w:rsidRPr="005C2E9D">
        <w:rPr>
          <w:rFonts w:ascii="TH SarabunPSK" w:hAnsi="TH SarabunPSK" w:cs="TH SarabunPSK"/>
          <w:sz w:val="32"/>
          <w:szCs w:val="32"/>
          <w:cs/>
        </w:rPr>
        <w:t>ตกูล</w:t>
      </w:r>
      <w:r w:rsidR="005C2E9D" w:rsidRPr="005C2E9D">
        <w:rPr>
          <w:rFonts w:ascii="TH SarabunPSK" w:hAnsi="TH SarabunPSK" w:cs="TH SarabunPSK"/>
          <w:sz w:val="32"/>
          <w:szCs w:val="32"/>
        </w:rPr>
        <w:t xml:space="preserve">, </w:t>
      </w:r>
      <w:r w:rsidR="005C2E9D" w:rsidRPr="005C2E9D">
        <w:rPr>
          <w:rFonts w:ascii="TH SarabunPSK" w:hAnsi="TH SarabunPSK" w:cs="TH SarabunPSK"/>
          <w:sz w:val="32"/>
          <w:szCs w:val="32"/>
          <w:cs/>
        </w:rPr>
        <w:t>2564)</w:t>
      </w:r>
      <w:r w:rsidR="00FA27F0" w:rsidRPr="00FA27F0">
        <w:rPr>
          <w:rFonts w:ascii="TH SarabunPSK" w:hAnsi="TH SarabunPSK" w:cs="TH SarabunPSK"/>
          <w:sz w:val="32"/>
          <w:szCs w:val="32"/>
          <w:cs/>
        </w:rPr>
        <w:tab/>
      </w:r>
    </w:p>
    <w:p w14:paraId="32610AD9" w14:textId="524225A3" w:rsidR="005C2E9D" w:rsidRDefault="007435CC" w:rsidP="00C63B0B">
      <w:pPr>
        <w:pStyle w:val="a4"/>
        <w:spacing w:before="0" w:beforeAutospacing="0" w:after="0" w:afterAutospacing="0"/>
        <w:jc w:val="thaiDistribute"/>
        <w:rPr>
          <w:rFonts w:ascii="TH SarabunPSK" w:hAnsi="TH SarabunPSK" w:cs="TH SarabunPSK" w:hint="cs"/>
          <w:sz w:val="32"/>
          <w:szCs w:val="32"/>
        </w:rPr>
      </w:pPr>
      <w:r>
        <w:rPr>
          <w:rFonts w:ascii="TH SarabunPSK" w:hAnsi="TH SarabunPSK" w:cs="TH SarabunPSK"/>
          <w:sz w:val="32"/>
          <w:szCs w:val="32"/>
          <w:cs/>
        </w:rPr>
        <w:tab/>
      </w:r>
      <w:r w:rsidRPr="007435CC">
        <w:rPr>
          <w:rFonts w:ascii="TH SarabunPSK" w:hAnsi="TH SarabunPSK" w:cs="TH SarabunPSK"/>
          <w:sz w:val="32"/>
          <w:szCs w:val="32"/>
          <w:cs/>
        </w:rPr>
        <w:t>ในด้านพลศึกษาและการพัฒนาสมรรถภาพทางกาย 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ถือเป็นกิจกรรมที่มีคุณค่าอย่างยิ่ง เนื่องจากการฝึกต้องอาศัยการเคลื่อนไหวของร่างกายอย่างต่อเนื่องและประสานสัมพันธ์กันระหว่างแขน ขา และลำตัว ส่งผลให้เกิดการพัฒนาสมรรถภาพทางกายในหลายด้าน เช่น ความแข็งแรงของกล้ามเนื้อ ความเร็ว ความคล่องตัว และความทนทานของระบบไหลเวียนโลหิต (</w:t>
      </w:r>
      <w:proofErr w:type="spellStart"/>
      <w:r w:rsidRPr="007435CC">
        <w:rPr>
          <w:rFonts w:ascii="TH SarabunPSK" w:hAnsi="TH SarabunPSK" w:cs="TH SarabunPSK"/>
          <w:sz w:val="32"/>
          <w:szCs w:val="32"/>
        </w:rPr>
        <w:t>Hatmono</w:t>
      </w:r>
      <w:proofErr w:type="spellEnd"/>
      <w:r w:rsidRPr="007435CC">
        <w:rPr>
          <w:rFonts w:ascii="TH SarabunPSK" w:hAnsi="TH SarabunPSK" w:cs="TH SarabunPSK"/>
          <w:sz w:val="32"/>
          <w:szCs w:val="32"/>
        </w:rPr>
        <w:t xml:space="preserve"> &amp; </w:t>
      </w:r>
      <w:proofErr w:type="spellStart"/>
      <w:r w:rsidRPr="007435CC">
        <w:rPr>
          <w:rFonts w:ascii="TH SarabunPSK" w:hAnsi="TH SarabunPSK" w:cs="TH SarabunPSK"/>
          <w:sz w:val="32"/>
          <w:szCs w:val="32"/>
        </w:rPr>
        <w:t>Purbodjati</w:t>
      </w:r>
      <w:proofErr w:type="spellEnd"/>
      <w:r w:rsidRPr="007435CC">
        <w:rPr>
          <w:rFonts w:ascii="TH SarabunPSK" w:hAnsi="TH SarabunPSK" w:cs="TH SarabunPSK"/>
          <w:sz w:val="32"/>
          <w:szCs w:val="32"/>
        </w:rPr>
        <w:t xml:space="preserve">, </w:t>
      </w:r>
      <w:r w:rsidRPr="007435CC">
        <w:rPr>
          <w:rFonts w:ascii="TH SarabunPSK" w:hAnsi="TH SarabunPSK" w:cs="TH SarabunPSK"/>
          <w:sz w:val="32"/>
          <w:szCs w:val="32"/>
          <w:cs/>
        </w:rPr>
        <w:t>2021) การฝึกซ้อมปันจักสี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ยังช่วยพัฒนาความสามารถทางกายภาพที่สำคัญต่อการเคลื่อนไหวและการแข่งขัน เช่น ความเร็ว ความคล่องตัว และพลังของกล้ามเนื้อขา ซึ่งเป็นองค์ประกอบสำคัญของสมรรถภาพทางกายในนักกีฬา (</w:t>
      </w:r>
      <w:r w:rsidRPr="007435CC">
        <w:rPr>
          <w:rFonts w:ascii="TH SarabunPSK" w:hAnsi="TH SarabunPSK" w:cs="TH SarabunPSK"/>
          <w:sz w:val="32"/>
          <w:szCs w:val="32"/>
        </w:rPr>
        <w:t xml:space="preserve">Saputra &amp; Muzaffar, </w:t>
      </w:r>
      <w:r w:rsidRPr="007435CC">
        <w:rPr>
          <w:rFonts w:ascii="TH SarabunPSK" w:hAnsi="TH SarabunPSK" w:cs="TH SarabunPSK"/>
          <w:sz w:val="32"/>
          <w:szCs w:val="32"/>
          <w:cs/>
        </w:rPr>
        <w:t xml:space="preserve">2022) </w:t>
      </w:r>
      <w:r w:rsidR="00310140">
        <w:rPr>
          <w:rFonts w:ascii="TH SarabunPSK" w:hAnsi="TH SarabunPSK" w:cs="TH SarabunPSK"/>
          <w:sz w:val="32"/>
          <w:szCs w:val="32"/>
        </w:rPr>
        <w:br/>
      </w:r>
      <w:r w:rsidRPr="007435CC">
        <w:rPr>
          <w:rFonts w:ascii="TH SarabunPSK" w:hAnsi="TH SarabunPSK" w:cs="TH SarabunPSK"/>
          <w:sz w:val="32"/>
          <w:szCs w:val="32"/>
          <w:cs/>
        </w:rPr>
        <w:t>ด้วยลักษณะดังกล่าว 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จึงสามารถนำมาประยุกต์ใช้เป็นรูปแบบการฝึกสมรรถภาพทางกายได้อย่างมีประสิทธิภาพ เนื่องจากกิจกรรมการฝึกมีความครอบคลุมองค์ประกอบของสมรรถภาพทางกายหลายด้าน พร้อมทั้งส่งเสริมการประสานสัมพันธ์ของระบบกล้ามเนื้อและประสาท (</w:t>
      </w:r>
      <w:r w:rsidRPr="007435CC">
        <w:rPr>
          <w:rFonts w:ascii="TH SarabunPSK" w:hAnsi="TH SarabunPSK" w:cs="TH SarabunPSK"/>
          <w:sz w:val="32"/>
          <w:szCs w:val="32"/>
        </w:rPr>
        <w:t xml:space="preserve">Neuromuscular Coordination) </w:t>
      </w:r>
      <w:r w:rsidRPr="007435CC">
        <w:rPr>
          <w:rFonts w:ascii="TH SarabunPSK" w:hAnsi="TH SarabunPSK" w:cs="TH SarabunPSK"/>
          <w:sz w:val="32"/>
          <w:szCs w:val="32"/>
          <w:cs/>
        </w:rPr>
        <w:t>อีกทั้งยังช่วยพัฒนาคุณลักษณะทางจิตใจของผู้เรียน เช่น ความมีสมาธิ ความมั่นใจในตนเอง การควบคุมอารมณ์ และการทำงานร่วมกับผู้อื่น ซึ่งล้วนเป็นทักษะชีวิตที่สำคัญต่อการดำรงชีวิตในสังคม</w:t>
      </w:r>
    </w:p>
    <w:p w14:paraId="09E2C75F" w14:textId="77722BB4" w:rsidR="007435CC" w:rsidRDefault="007435CC" w:rsidP="00C63B0B">
      <w:pPr>
        <w:pStyle w:val="a4"/>
        <w:spacing w:before="0" w:beforeAutospacing="0" w:after="0" w:afterAutospacing="0"/>
        <w:jc w:val="thaiDistribute"/>
        <w:rPr>
          <w:rFonts w:ascii="TH SarabunPSK" w:hAnsi="TH SarabunPSK" w:cs="TH SarabunPSK" w:hint="cs"/>
          <w:sz w:val="32"/>
          <w:szCs w:val="32"/>
        </w:rPr>
      </w:pPr>
      <w:r>
        <w:rPr>
          <w:rFonts w:ascii="TH SarabunPSK" w:hAnsi="TH SarabunPSK" w:cs="TH SarabunPSK"/>
          <w:sz w:val="32"/>
          <w:szCs w:val="32"/>
          <w:cs/>
        </w:rPr>
        <w:tab/>
      </w:r>
      <w:r w:rsidRPr="007435CC">
        <w:rPr>
          <w:rFonts w:ascii="TH SarabunPSK" w:hAnsi="TH SarabunPSK" w:cs="TH SarabunPSK"/>
          <w:sz w:val="32"/>
          <w:szCs w:val="32"/>
          <w:cs/>
        </w:rPr>
        <w:t xml:space="preserve">สำหรับสถานศึกษาในพื้นที่ภาคใต้ของประเทศไทย เช่น จังหวัดยะลา ปัตตานี นราธิวาส และสงขลา </w:t>
      </w:r>
      <w:r w:rsidR="00310140">
        <w:rPr>
          <w:rFonts w:ascii="TH SarabunPSK" w:hAnsi="TH SarabunPSK" w:cs="TH SarabunPSK"/>
          <w:sz w:val="32"/>
          <w:szCs w:val="32"/>
        </w:rPr>
        <w:br/>
      </w:r>
      <w:r w:rsidRPr="007435CC">
        <w:rPr>
          <w:rFonts w:ascii="TH SarabunPSK" w:hAnsi="TH SarabunPSK" w:cs="TH SarabunPSK"/>
          <w:sz w:val="32"/>
          <w:szCs w:val="32"/>
          <w:cs/>
        </w:rPr>
        <w:t>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ถือเป็นกิจกรรมที่มีความใกล้ชิดกับวิถีชีวิตและวัฒนธรรมของชุมชน นักเรียนจำนวนมากมีความคุ้นเคยกับการแสดงหรือกิจกรรมที่เกี่ยวข้องกับปันจักสี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จากงานประเพณีหรือกิจกรรมในชุมชน การนำปันจักสี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มาบูรณาการในการจัดการเรียนการสอนวิชาพลศึกษา จึงเป็นแนวทางที่สอดคล้องกับบริบททางวัฒนธรรมของท้องถิ่น และสามารถสร้างแรงจูงใจให้ผู้เรียนเข้าร่วมกิจกรรมทางกายได้มากยิ่งขึ้น โรงเรียนบ้านตะเหลี่ยง ซึ่งเป็นสถานศึกษาระดับการศึกษาขั้นพื้นฐานที่ตั้งอยู่ในพื้นที่ที่มีความหลากหลายทางวัฒนธรรม ให้ความสำคัญกับการพัฒนาผู้เรียน</w:t>
      </w:r>
      <w:r w:rsidR="00310140">
        <w:rPr>
          <w:rFonts w:ascii="TH SarabunPSK" w:hAnsi="TH SarabunPSK" w:cs="TH SarabunPSK"/>
          <w:sz w:val="32"/>
          <w:szCs w:val="32"/>
        </w:rPr>
        <w:br/>
      </w:r>
      <w:r w:rsidRPr="007435CC">
        <w:rPr>
          <w:rFonts w:ascii="TH SarabunPSK" w:hAnsi="TH SarabunPSK" w:cs="TH SarabunPSK"/>
          <w:sz w:val="32"/>
          <w:szCs w:val="32"/>
          <w:cs/>
        </w:rPr>
        <w:lastRenderedPageBreak/>
        <w:t>ทั้งด้านวิชาการ ร่างกาย จิตใจ และสังคม อย่างไรก็ตาม จากการสำรวจและสังเกตการจัดการเรียนการสอนในโรงเรียน พบว่าผู้เรียนยังมีโอกาสเข้าร่วมกิจกรรมทางกายค่อนข้างจำกัด อันเนื่องมาจากข้อจำกัดด้านเวลา สื่ออุปกรณ์ และพื้นที่ในการจัดกิจกรรม ส่งผลให้สมรรถภาพทางกายของผู้เรียนบางส่วนยังอยู่ในระดับต่ำ โดยเฉพาะด้านความแข็งแรงของกล้ามเนื้อ ความเร็ว และความคล่องตัวในการเคลื่อนไหว นอกจากนี้รูปแบบการจัดกิจกรรมพลศึกษาในโรงเรียนยังคงเน้นกีฬาพื้นฐานทั่วไป ทำให้ผู้เรียนบางส่วนขาดแรงจูงใจในการเข้าร่วมกิจกรรม และไม่สามารถตอบสนองต่อความสนใจและความแตกต่างระหว่างบุคคลของผู้เรียนได้อย่างเต็มที่ อีกทั้งโรงเรียนยังขาดการบูรณาการศิลปะการต่อสู้พื้นบ้าน เช่น 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 xml:space="preserve"> เข้าสู่กระบวนการจัดการเรียนการสอนอย่างเป็นระบบ ทั้งในรูปแบบกิจกรรมการเรียนรู้ในชั้นเรียน กิจกรรมชุมนุม หรือกิจกรรมพัฒนาผู้เรียน ส่งผลให้ผู้เรียนขาดโอกาสในการเรียนรู้ทักษะการป้องกันตัว </w:t>
      </w:r>
      <w:r w:rsidR="00310140">
        <w:rPr>
          <w:rFonts w:ascii="TH SarabunPSK" w:hAnsi="TH SarabunPSK" w:cs="TH SarabunPSK"/>
          <w:sz w:val="32"/>
          <w:szCs w:val="32"/>
        </w:rPr>
        <w:br/>
      </w:r>
      <w:r w:rsidRPr="007435CC">
        <w:rPr>
          <w:rFonts w:ascii="TH SarabunPSK" w:hAnsi="TH SarabunPSK" w:cs="TH SarabunPSK"/>
          <w:sz w:val="32"/>
          <w:szCs w:val="32"/>
          <w:cs/>
        </w:rPr>
        <w:t>การควบคุมร่างกาย และการปลูกฝังวินัยในตนเอง นอกจากนี้ ครูผู้สอนยังขาดแนวทางหรือคู่มือการจัดกิจกรรมปันจักสี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ที่เหมาะสมกับวัยและบริบทของผู้เรียน รวมทั้งยังมีงานวิจัยที่ศึกษาการนำปันจักสี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มาใช้ในการพัฒนาสมรรถภาพทางกายของผู้เรียนในบริบทโรงเรียนค่อนข้างจำกัด</w:t>
      </w:r>
    </w:p>
    <w:p w14:paraId="283307EC" w14:textId="4428DC34" w:rsidR="007435CC" w:rsidRDefault="007435CC" w:rsidP="00C63B0B">
      <w:pPr>
        <w:pStyle w:val="a4"/>
        <w:spacing w:before="0" w:beforeAutospacing="0" w:after="0" w:afterAutospacing="0"/>
        <w:jc w:val="thaiDistribute"/>
        <w:rPr>
          <w:rFonts w:ascii="TH SarabunPSK" w:hAnsi="TH SarabunPSK" w:cs="TH SarabunPSK"/>
          <w:sz w:val="32"/>
          <w:szCs w:val="32"/>
        </w:rPr>
      </w:pPr>
      <w:r>
        <w:rPr>
          <w:rFonts w:ascii="TH SarabunPSK" w:hAnsi="TH SarabunPSK" w:cs="TH SarabunPSK"/>
          <w:sz w:val="32"/>
          <w:szCs w:val="32"/>
          <w:cs/>
        </w:rPr>
        <w:tab/>
      </w:r>
      <w:r w:rsidRPr="007435CC">
        <w:rPr>
          <w:rFonts w:ascii="TH SarabunPSK" w:hAnsi="TH SarabunPSK" w:cs="TH SarabunPSK"/>
          <w:sz w:val="32"/>
          <w:szCs w:val="32"/>
          <w:cs/>
        </w:rPr>
        <w:t>จากปัญหาและความสำคัญดังกล่าว จึงสะท้อนให้เห็นถึงความจำเป็นในการพัฒนาแบบฝึกกีฬาปันจักสี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 xml:space="preserve">ที่มีความเหมาะสมสำหรับนักเรียนในระดับการศึกษาขั้นพื้นฐาน เพื่อใช้เป็นเครื่องมือในการส่งเสริมสมรรถภาพทางกายของผู้เรียนให้ดีขึ้นอย่างเป็นระบบ พร้อมทั้งส่งเสริมการเรียนรู้ด้านวัฒนธรรมท้องถิ่นและทักษะชีวิตที่สำคัญ </w:t>
      </w:r>
      <w:r w:rsidR="00310140">
        <w:rPr>
          <w:rFonts w:ascii="TH SarabunPSK" w:hAnsi="TH SarabunPSK" w:cs="TH SarabunPSK"/>
          <w:sz w:val="32"/>
          <w:szCs w:val="32"/>
        </w:rPr>
        <w:br/>
      </w:r>
      <w:r w:rsidRPr="007435CC">
        <w:rPr>
          <w:rFonts w:ascii="TH SarabunPSK" w:hAnsi="TH SarabunPSK" w:cs="TH SarabunPSK"/>
          <w:sz w:val="32"/>
          <w:szCs w:val="32"/>
          <w:cs/>
        </w:rPr>
        <w:t>ดังนั้น ผู้วิจัยจึงมีความสนใจในการพัฒนาแบบฝึกกีฬาปันจักสี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เพื่อเสริมสร้างสมรรถภาพทางกายของนักเรียนโรงเรียนบ้านตะเหลี่ยง โดยออกแบบกิจกรรมการฝึกที่เหมาะสมกับวัย ความสามารถของผู้เรียน และบริบทของโรงเรียน กิจกรรมการฝึกจะเน้นการบูรณาการระหว่างทักษะพื้นฐานของปันจักสี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กับการออกกำลังกายเพื่อพัฒนาสมรรถภาพทางกาย เช่น การฝึกท่าพื้นฐาน การฝึกการป้องกันและการโจมตี การเคลื่อนไหวประกอบจังหวะดนตรี และการฝึกการเคลื่อนไหวต่อเนื่องเป็นชุด เพื่อให้ผู้เรียนได้ใช้กล้ามเนื้อหลายส่วนของร่างกายพร้อมกัน อันจะช่วยพัฒนาทั้งความแข็งแรง ความสมดุล และการประสานสัมพันธ์ของร่างกาย การวิจัยครั้งนี้จึงมีความสำคัญทั้งในด้านการพัฒนาสมรรถภาพทางกายของผู้เรียน การส่งเสริมทักษะชีวิต และการอนุรักษ์</w:t>
      </w:r>
      <w:proofErr w:type="spellStart"/>
      <w:r w:rsidRPr="007435CC">
        <w:rPr>
          <w:rFonts w:ascii="TH SarabunPSK" w:hAnsi="TH SarabunPSK" w:cs="TH SarabunPSK"/>
          <w:sz w:val="32"/>
          <w:szCs w:val="32"/>
          <w:cs/>
        </w:rPr>
        <w:t>ศิลป</w:t>
      </w:r>
      <w:proofErr w:type="spellEnd"/>
      <w:r w:rsidRPr="007435CC">
        <w:rPr>
          <w:rFonts w:ascii="TH SarabunPSK" w:hAnsi="TH SarabunPSK" w:cs="TH SarabunPSK"/>
          <w:sz w:val="32"/>
          <w:szCs w:val="32"/>
          <w:cs/>
        </w:rPr>
        <w:t xml:space="preserve">วัฒนธรรมท้องถิ่น โดยสอดคล้องกับแนวทางการจัดการเรียนรู้แบบ </w:t>
      </w:r>
      <w:r w:rsidRPr="007435CC">
        <w:rPr>
          <w:rFonts w:ascii="TH SarabunPSK" w:hAnsi="TH SarabunPSK" w:cs="TH SarabunPSK"/>
          <w:sz w:val="32"/>
          <w:szCs w:val="32"/>
        </w:rPr>
        <w:t xml:space="preserve">Active Learning </w:t>
      </w:r>
      <w:r w:rsidRPr="007435CC">
        <w:rPr>
          <w:rFonts w:ascii="TH SarabunPSK" w:hAnsi="TH SarabunPSK" w:cs="TH SarabunPSK"/>
          <w:sz w:val="32"/>
          <w:szCs w:val="32"/>
          <w:cs/>
        </w:rPr>
        <w:t>ที่เน้นการเรียนรู้ผ่านการลงมือปฏิบัติจริงและประสบการณ์ตรง</w:t>
      </w:r>
      <w:r w:rsidR="00310140">
        <w:rPr>
          <w:rFonts w:ascii="TH SarabunPSK" w:hAnsi="TH SarabunPSK" w:cs="TH SarabunPSK"/>
          <w:sz w:val="32"/>
          <w:szCs w:val="32"/>
        </w:rPr>
        <w:br/>
      </w:r>
      <w:r w:rsidRPr="007435CC">
        <w:rPr>
          <w:rFonts w:ascii="TH SarabunPSK" w:hAnsi="TH SarabunPSK" w:cs="TH SarabunPSK"/>
          <w:sz w:val="32"/>
          <w:szCs w:val="32"/>
          <w:cs/>
        </w:rPr>
        <w:t>ของผู้เรียน ผลการวิจัยที่ได้คาดว่าจะเป็นแนวทางในการพัฒนาการจัดการเรียนการสอนวิชาพลศึกษาให้มี</w:t>
      </w:r>
      <w:r w:rsidR="00310140">
        <w:rPr>
          <w:rFonts w:ascii="TH SarabunPSK" w:hAnsi="TH SarabunPSK" w:cs="TH SarabunPSK"/>
          <w:sz w:val="32"/>
          <w:szCs w:val="32"/>
        </w:rPr>
        <w:br/>
      </w:r>
      <w:r w:rsidRPr="007435CC">
        <w:rPr>
          <w:rFonts w:ascii="TH SarabunPSK" w:hAnsi="TH SarabunPSK" w:cs="TH SarabunPSK"/>
          <w:sz w:val="32"/>
          <w:szCs w:val="32"/>
          <w:cs/>
        </w:rPr>
        <w:t>ความหลากหลาย มีความหมายต่อผู้เรียน และสามารถยกระดับคุณภาพชีวิตของผู้เรียนในชุมชนได้อย่างยั่งยืน</w:t>
      </w:r>
    </w:p>
    <w:p w14:paraId="1551B16A" w14:textId="77777777" w:rsidR="00C63B0B" w:rsidRDefault="00C63B0B" w:rsidP="00C63B0B">
      <w:pPr>
        <w:pStyle w:val="a4"/>
        <w:spacing w:before="0" w:beforeAutospacing="0" w:after="0" w:afterAutospacing="0"/>
        <w:jc w:val="thaiDistribute"/>
        <w:rPr>
          <w:rFonts w:ascii="TH SarabunPSK" w:hAnsi="TH SarabunPSK" w:cs="TH SarabunPSK" w:hint="cs"/>
          <w:sz w:val="32"/>
          <w:szCs w:val="32"/>
        </w:rPr>
      </w:pPr>
    </w:p>
    <w:p w14:paraId="0C42E34C" w14:textId="0456166E" w:rsidR="00843B9D" w:rsidRPr="00843B9D" w:rsidRDefault="00843B9D" w:rsidP="00C63B0B">
      <w:pPr>
        <w:pStyle w:val="a4"/>
        <w:spacing w:before="0" w:beforeAutospacing="0" w:after="0" w:afterAutospacing="0"/>
        <w:rPr>
          <w:rFonts w:ascii="TH SarabunPSK" w:hAnsi="TH SarabunPSK" w:cs="TH SarabunPSK"/>
          <w:sz w:val="32"/>
          <w:szCs w:val="32"/>
        </w:rPr>
      </w:pPr>
      <w:r w:rsidRPr="00843B9D">
        <w:rPr>
          <w:rStyle w:val="a7"/>
          <w:rFonts w:ascii="TH SarabunPSK" w:hAnsi="TH SarabunPSK" w:cs="TH SarabunPSK"/>
          <w:sz w:val="32"/>
          <w:szCs w:val="32"/>
          <w:cs/>
        </w:rPr>
        <w:t>วัตถุประสงค์ของการวิจัย</w:t>
      </w:r>
    </w:p>
    <w:p w14:paraId="7793DADA" w14:textId="77777777" w:rsidR="007435CC" w:rsidRPr="007435CC" w:rsidRDefault="007435CC" w:rsidP="00C63B0B">
      <w:pPr>
        <w:pStyle w:val="a4"/>
        <w:spacing w:before="0" w:beforeAutospacing="0" w:after="0" w:afterAutospacing="0"/>
        <w:ind w:left="720"/>
        <w:jc w:val="thaiDistribute"/>
        <w:rPr>
          <w:rFonts w:ascii="TH SarabunPSK" w:hAnsi="TH SarabunPSK" w:cs="TH SarabunPSK"/>
          <w:sz w:val="32"/>
          <w:szCs w:val="32"/>
        </w:rPr>
      </w:pPr>
      <w:r w:rsidRPr="007435CC">
        <w:rPr>
          <w:rFonts w:ascii="TH SarabunPSK" w:hAnsi="TH SarabunPSK" w:cs="TH SarabunPSK"/>
          <w:sz w:val="32"/>
          <w:szCs w:val="32"/>
          <w:cs/>
        </w:rPr>
        <w:t>1. พัฒนาแบบฝึกกีฬาปันจักสี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เพื่อเสริมสร้างสมรรถภาพทางกายของนักเรียนโรงเรียนบ้านตะเหลี่ยง</w:t>
      </w:r>
    </w:p>
    <w:p w14:paraId="511E9137" w14:textId="77777777" w:rsidR="00C63B0B" w:rsidRDefault="007435CC" w:rsidP="00C63B0B">
      <w:pPr>
        <w:pStyle w:val="a4"/>
        <w:spacing w:before="0" w:beforeAutospacing="0" w:after="0" w:afterAutospacing="0"/>
        <w:ind w:left="720"/>
        <w:jc w:val="thaiDistribute"/>
        <w:rPr>
          <w:rFonts w:ascii="TH SarabunPSK" w:hAnsi="TH SarabunPSK" w:cs="TH SarabunPSK"/>
          <w:sz w:val="32"/>
          <w:szCs w:val="32"/>
        </w:rPr>
      </w:pPr>
      <w:r w:rsidRPr="007435CC">
        <w:rPr>
          <w:rFonts w:ascii="TH SarabunPSK" w:hAnsi="TH SarabunPSK" w:cs="TH SarabunPSK"/>
          <w:sz w:val="32"/>
          <w:szCs w:val="32"/>
          <w:cs/>
        </w:rPr>
        <w:t>2. เพื่อศึกษาผลของการใช้แบบฝึกปันจักสี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 xml:space="preserve">ที่มีต่อสมรรถภาพทางกายของนักเรียนในด้านความแข็งแรง </w:t>
      </w:r>
    </w:p>
    <w:p w14:paraId="10541698" w14:textId="7A0FF45D" w:rsidR="007435CC" w:rsidRDefault="007435CC" w:rsidP="00C63B0B">
      <w:pPr>
        <w:pStyle w:val="a4"/>
        <w:spacing w:before="0" w:beforeAutospacing="0" w:after="0" w:afterAutospacing="0"/>
        <w:jc w:val="thaiDistribute"/>
        <w:rPr>
          <w:rFonts w:ascii="TH SarabunPSK" w:hAnsi="TH SarabunPSK" w:cs="TH SarabunPSK"/>
          <w:sz w:val="32"/>
          <w:szCs w:val="32"/>
        </w:rPr>
      </w:pPr>
      <w:r w:rsidRPr="007435CC">
        <w:rPr>
          <w:rFonts w:ascii="TH SarabunPSK" w:hAnsi="TH SarabunPSK" w:cs="TH SarabunPSK"/>
          <w:sz w:val="32"/>
          <w:szCs w:val="32"/>
          <w:cs/>
        </w:rPr>
        <w:t>ความยืดหยุ่น ความเร็ว ความคล่องตัว และความทนทาน</w:t>
      </w:r>
      <w:r w:rsidR="00DB38DA" w:rsidRPr="00DB38DA">
        <w:rPr>
          <w:rFonts w:ascii="TH SarabunPSK" w:hAnsi="TH SarabunPSK" w:cs="TH SarabunPSK"/>
          <w:sz w:val="32"/>
          <w:szCs w:val="32"/>
          <w:cs/>
        </w:rPr>
        <w:t>เพื่อศึกษาระดับความพึงพอใจของกลุ่มตัวอย่างต่อ</w:t>
      </w:r>
    </w:p>
    <w:p w14:paraId="6502576A" w14:textId="7924B581" w:rsidR="00843B9D" w:rsidRPr="00DB38DA" w:rsidRDefault="00DB38DA" w:rsidP="00C63B0B">
      <w:pPr>
        <w:pStyle w:val="a4"/>
        <w:spacing w:before="0" w:beforeAutospacing="0" w:after="0" w:afterAutospacing="0"/>
        <w:jc w:val="thaiDistribute"/>
        <w:rPr>
          <w:rFonts w:ascii="TH SarabunPSK" w:hAnsi="TH SarabunPSK" w:cs="TH SarabunPSK"/>
          <w:sz w:val="32"/>
          <w:szCs w:val="32"/>
        </w:rPr>
      </w:pPr>
      <w:r w:rsidRPr="00DB38DA">
        <w:rPr>
          <w:rFonts w:ascii="TH SarabunPSK" w:hAnsi="TH SarabunPSK" w:cs="TH SarabunPSK"/>
          <w:sz w:val="32"/>
          <w:szCs w:val="32"/>
          <w:cs/>
        </w:rPr>
        <w:t>รูปแบบท่าเต้นออกกำลังกาย</w:t>
      </w:r>
    </w:p>
    <w:p w14:paraId="243AAC2F" w14:textId="259B9DEF" w:rsidR="00843B9D" w:rsidRDefault="00843B9D" w:rsidP="00C63B0B">
      <w:pPr>
        <w:pStyle w:val="a4"/>
        <w:spacing w:before="0" w:beforeAutospacing="0" w:after="0" w:afterAutospacing="0"/>
        <w:rPr>
          <w:rFonts w:ascii="TH SarabunPSK" w:hAnsi="TH SarabunPSK" w:cs="TH SarabunPSK"/>
          <w:sz w:val="32"/>
          <w:szCs w:val="32"/>
        </w:rPr>
      </w:pPr>
    </w:p>
    <w:p w14:paraId="3FCE8D76" w14:textId="77777777" w:rsidR="00843B9D" w:rsidRPr="00A538FA" w:rsidRDefault="00843B9D" w:rsidP="00C63B0B">
      <w:pPr>
        <w:spacing w:after="0" w:line="240" w:lineRule="auto"/>
        <w:jc w:val="thaiDistribute"/>
        <w:rPr>
          <w:rFonts w:ascii="TH SarabunPSK" w:hAnsi="TH SarabunPSK" w:cs="TH SarabunPSK"/>
          <w:b/>
          <w:bCs/>
          <w:sz w:val="32"/>
          <w:szCs w:val="32"/>
        </w:rPr>
      </w:pPr>
      <w:r w:rsidRPr="00A538FA">
        <w:rPr>
          <w:rFonts w:ascii="TH SarabunPSK" w:hAnsi="TH SarabunPSK" w:cs="TH SarabunPSK" w:hint="cs"/>
          <w:b/>
          <w:bCs/>
          <w:sz w:val="32"/>
          <w:szCs w:val="32"/>
          <w:cs/>
        </w:rPr>
        <w:t>วิธีการดำเนินการวิจัย</w:t>
      </w:r>
    </w:p>
    <w:p w14:paraId="4A8D5369" w14:textId="6E94875C" w:rsidR="00DF3878" w:rsidRPr="005C5CBA" w:rsidRDefault="00DF3878" w:rsidP="00C63B0B">
      <w:pPr>
        <w:pStyle w:val="a4"/>
        <w:spacing w:before="0" w:beforeAutospacing="0" w:after="0" w:afterAutospacing="0"/>
        <w:jc w:val="thaiDistribute"/>
        <w:rPr>
          <w:rFonts w:ascii="TH SarabunPSK" w:hAnsi="TH SarabunPSK" w:cs="TH SarabunPSK"/>
          <w:sz w:val="32"/>
          <w:szCs w:val="32"/>
          <w:cs/>
        </w:rPr>
      </w:pPr>
      <w:r w:rsidRPr="005C5CBA">
        <w:rPr>
          <w:rFonts w:ascii="TH SarabunPSK" w:hAnsi="TH SarabunPSK" w:cs="TH SarabunPSK"/>
          <w:sz w:val="32"/>
          <w:szCs w:val="32"/>
          <w:cs/>
        </w:rPr>
        <w:tab/>
      </w:r>
      <w:r w:rsidR="007435CC" w:rsidRPr="007435CC">
        <w:rPr>
          <w:rFonts w:ascii="TH SarabunPSK" w:hAnsi="TH SarabunPSK" w:cs="TH SarabunPSK"/>
          <w:sz w:val="32"/>
          <w:szCs w:val="32"/>
          <w:cs/>
        </w:rPr>
        <w:t>การวิจัยครั้งนี้เป็นการวิจัยกึ่งทดลอง (</w:t>
      </w:r>
      <w:r w:rsidR="007435CC" w:rsidRPr="007435CC">
        <w:rPr>
          <w:rFonts w:ascii="TH SarabunPSK" w:hAnsi="TH SarabunPSK" w:cs="TH SarabunPSK"/>
          <w:sz w:val="32"/>
          <w:szCs w:val="32"/>
        </w:rPr>
        <w:t>Quasi</w:t>
      </w:r>
      <w:r w:rsidR="007435CC" w:rsidRPr="007435CC">
        <w:rPr>
          <w:rFonts w:ascii="Cambria Math" w:hAnsi="Cambria Math" w:cs="Cambria Math"/>
          <w:sz w:val="32"/>
          <w:szCs w:val="32"/>
        </w:rPr>
        <w:t>‑</w:t>
      </w:r>
      <w:r w:rsidR="007435CC" w:rsidRPr="007435CC">
        <w:rPr>
          <w:rFonts w:ascii="TH SarabunPSK" w:hAnsi="TH SarabunPSK" w:cs="TH SarabunPSK"/>
          <w:sz w:val="32"/>
          <w:szCs w:val="32"/>
        </w:rPr>
        <w:t xml:space="preserve">Experimental Research) </w:t>
      </w:r>
      <w:r w:rsidR="007435CC" w:rsidRPr="007435CC">
        <w:rPr>
          <w:rFonts w:ascii="TH SarabunPSK" w:hAnsi="TH SarabunPSK" w:cs="TH SarabunPSK"/>
          <w:sz w:val="32"/>
          <w:szCs w:val="32"/>
          <w:cs/>
        </w:rPr>
        <w:t xml:space="preserve">แบบ </w:t>
      </w:r>
      <w:r w:rsidR="007435CC" w:rsidRPr="007435CC">
        <w:rPr>
          <w:rFonts w:ascii="TH SarabunPSK" w:hAnsi="TH SarabunPSK" w:cs="TH SarabunPSK"/>
          <w:sz w:val="32"/>
          <w:szCs w:val="32"/>
        </w:rPr>
        <w:t xml:space="preserve">One Group </w:t>
      </w:r>
      <w:r w:rsidR="00310140">
        <w:rPr>
          <w:rFonts w:ascii="TH SarabunPSK" w:hAnsi="TH SarabunPSK" w:cs="TH SarabunPSK"/>
          <w:sz w:val="32"/>
          <w:szCs w:val="32"/>
        </w:rPr>
        <w:br/>
      </w:r>
      <w:r w:rsidR="007435CC" w:rsidRPr="007435CC">
        <w:rPr>
          <w:rFonts w:ascii="TH SarabunPSK" w:hAnsi="TH SarabunPSK" w:cs="TH SarabunPSK"/>
          <w:sz w:val="32"/>
          <w:szCs w:val="32"/>
        </w:rPr>
        <w:t>Pretest–Posttest Design</w:t>
      </w:r>
    </w:p>
    <w:p w14:paraId="4F393C0E" w14:textId="2AC5AD53" w:rsidR="00DF3878" w:rsidRPr="005C5CBA" w:rsidRDefault="00DF3878" w:rsidP="00C63B0B">
      <w:pPr>
        <w:pStyle w:val="a4"/>
        <w:spacing w:before="0" w:beforeAutospacing="0" w:after="0" w:afterAutospacing="0"/>
        <w:jc w:val="thaiDistribute"/>
        <w:rPr>
          <w:rFonts w:ascii="TH SarabunPSK" w:hAnsi="TH SarabunPSK" w:cs="TH SarabunPSK"/>
          <w:b/>
          <w:bCs/>
          <w:sz w:val="32"/>
          <w:szCs w:val="32"/>
        </w:rPr>
      </w:pPr>
      <w:r w:rsidRPr="005C5CBA">
        <w:rPr>
          <w:rFonts w:ascii="TH SarabunPSK" w:hAnsi="TH SarabunPSK" w:cs="TH SarabunPSK"/>
          <w:sz w:val="32"/>
          <w:szCs w:val="32"/>
          <w:cs/>
        </w:rPr>
        <w:tab/>
      </w:r>
      <w:r w:rsidRPr="005C5CBA">
        <w:rPr>
          <w:rFonts w:ascii="TH SarabunPSK" w:hAnsi="TH SarabunPSK" w:cs="TH SarabunPSK"/>
          <w:b/>
          <w:bCs/>
          <w:sz w:val="32"/>
          <w:szCs w:val="32"/>
          <w:cs/>
        </w:rPr>
        <w:t>ประชากรและกลุ่มตัวอย่าง</w:t>
      </w:r>
    </w:p>
    <w:p w14:paraId="365978DD" w14:textId="77777777" w:rsidR="007435CC" w:rsidRDefault="00EC5485" w:rsidP="00C63B0B">
      <w:pPr>
        <w:spacing w:after="0" w:line="240" w:lineRule="auto"/>
        <w:rPr>
          <w:rFonts w:ascii="TH SarabunPSK" w:eastAsia="Times New Roman" w:hAnsi="TH SarabunPSK" w:cs="TH SarabunPSK"/>
          <w:sz w:val="32"/>
          <w:szCs w:val="32"/>
        </w:rPr>
      </w:pPr>
      <w:r w:rsidRPr="005C5CBA">
        <w:rPr>
          <w:rFonts w:ascii="TH SarabunPSK" w:eastAsia="Times New Roman" w:hAnsi="TH SarabunPSK" w:cs="TH SarabunPSK"/>
          <w:sz w:val="32"/>
          <w:szCs w:val="32"/>
          <w:cs/>
        </w:rPr>
        <w:tab/>
      </w:r>
      <w:r w:rsidR="00DF3878" w:rsidRPr="00DF3878">
        <w:rPr>
          <w:rFonts w:ascii="TH SarabunPSK" w:eastAsia="Times New Roman" w:hAnsi="TH SarabunPSK" w:cs="TH SarabunPSK"/>
          <w:b/>
          <w:bCs/>
          <w:sz w:val="32"/>
          <w:szCs w:val="32"/>
          <w:cs/>
        </w:rPr>
        <w:t>ประชากร</w:t>
      </w:r>
      <w:r w:rsidR="00DF3878" w:rsidRPr="00DF3878">
        <w:rPr>
          <w:rFonts w:ascii="TH SarabunPSK" w:eastAsia="Times New Roman" w:hAnsi="TH SarabunPSK" w:cs="TH SarabunPSK"/>
          <w:sz w:val="32"/>
          <w:szCs w:val="32"/>
          <w:cs/>
        </w:rPr>
        <w:t xml:space="preserve"> คือ </w:t>
      </w:r>
      <w:r w:rsidR="007435CC">
        <w:rPr>
          <w:rFonts w:ascii="TH SarabunPSK" w:eastAsia="Times New Roman" w:hAnsi="TH SarabunPSK" w:cs="TH SarabunPSK" w:hint="cs"/>
          <w:sz w:val="32"/>
          <w:szCs w:val="32"/>
          <w:cs/>
        </w:rPr>
        <w:t>นัก</w:t>
      </w:r>
      <w:r w:rsidR="007435CC" w:rsidRPr="007435CC">
        <w:rPr>
          <w:rFonts w:ascii="TH SarabunPSK" w:eastAsia="Times New Roman" w:hAnsi="TH SarabunPSK" w:cs="TH SarabunPSK"/>
          <w:sz w:val="32"/>
          <w:szCs w:val="32"/>
          <w:cs/>
        </w:rPr>
        <w:t>เรียนระดับชั้นประถมศึกษาปีที่ 4 - 6 ปีการศึกษา 2568 จำนวน 108 คน</w:t>
      </w:r>
      <w:r w:rsidRPr="005C5CBA">
        <w:rPr>
          <w:rFonts w:ascii="TH SarabunPSK" w:eastAsia="Times New Roman" w:hAnsi="TH SarabunPSK" w:cs="TH SarabunPSK"/>
          <w:sz w:val="32"/>
          <w:szCs w:val="32"/>
          <w:cs/>
        </w:rPr>
        <w:tab/>
      </w:r>
    </w:p>
    <w:p w14:paraId="0566E340" w14:textId="5C76F521" w:rsidR="00EC5485" w:rsidRDefault="00DF3878" w:rsidP="00310140">
      <w:pPr>
        <w:spacing w:after="0" w:line="240" w:lineRule="auto"/>
        <w:ind w:firstLine="720"/>
        <w:jc w:val="thaiDistribute"/>
        <w:rPr>
          <w:rFonts w:ascii="TH SarabunPSK" w:eastAsia="Times New Roman" w:hAnsi="TH SarabunPSK" w:cs="TH SarabunPSK"/>
          <w:sz w:val="32"/>
          <w:szCs w:val="32"/>
        </w:rPr>
      </w:pPr>
      <w:r w:rsidRPr="00DF3878">
        <w:rPr>
          <w:rFonts w:ascii="TH SarabunPSK" w:eastAsia="Times New Roman" w:hAnsi="TH SarabunPSK" w:cs="TH SarabunPSK"/>
          <w:b/>
          <w:bCs/>
          <w:sz w:val="32"/>
          <w:szCs w:val="32"/>
          <w:cs/>
        </w:rPr>
        <w:lastRenderedPageBreak/>
        <w:t>กลุ่มตัวอย่าง</w:t>
      </w:r>
      <w:r w:rsidRPr="00DF3878">
        <w:rPr>
          <w:rFonts w:ascii="TH SarabunPSK" w:eastAsia="Times New Roman" w:hAnsi="TH SarabunPSK" w:cs="TH SarabunPSK"/>
          <w:sz w:val="32"/>
          <w:szCs w:val="32"/>
          <w:cs/>
        </w:rPr>
        <w:t xml:space="preserve"> </w:t>
      </w:r>
      <w:r w:rsidR="007435CC" w:rsidRPr="007435CC">
        <w:rPr>
          <w:rFonts w:ascii="TH SarabunPSK" w:eastAsia="Times New Roman" w:hAnsi="TH SarabunPSK" w:cs="TH SarabunPSK"/>
          <w:sz w:val="32"/>
          <w:szCs w:val="32"/>
          <w:cs/>
        </w:rPr>
        <w:t xml:space="preserve">เป็นนักเรียนระดับชั้นประถมศึกษาปีที่ 4 - 6 ที่ จำนวน 36 คน ใช้วิธีการเลือกแบบเจาะจง </w:t>
      </w:r>
      <w:r w:rsidR="007435CC">
        <w:rPr>
          <w:rFonts w:ascii="TH SarabunPSK" w:eastAsia="Times New Roman" w:hAnsi="TH SarabunPSK" w:cs="TH SarabunPSK" w:hint="cs"/>
          <w:sz w:val="32"/>
          <w:szCs w:val="32"/>
          <w:cs/>
        </w:rPr>
        <w:t>(</w:t>
      </w:r>
      <w:r w:rsidR="007435CC" w:rsidRPr="007435CC">
        <w:rPr>
          <w:rFonts w:ascii="TH SarabunPSK" w:eastAsia="Times New Roman" w:hAnsi="TH SarabunPSK" w:cs="TH SarabunPSK"/>
          <w:sz w:val="32"/>
          <w:szCs w:val="32"/>
        </w:rPr>
        <w:t xml:space="preserve">Purposive Sampling) </w:t>
      </w:r>
      <w:r w:rsidR="007435CC" w:rsidRPr="007435CC">
        <w:rPr>
          <w:rFonts w:ascii="TH SarabunPSK" w:eastAsia="Times New Roman" w:hAnsi="TH SarabunPSK" w:cs="TH SarabunPSK"/>
          <w:sz w:val="32"/>
          <w:szCs w:val="32"/>
          <w:cs/>
        </w:rPr>
        <w:t>สมัครใจเข้าร่วมการวิจัย เนื่องจากอยู่ในวัยที่เหมาะสมต่อการพัฒนาสมรรถภาพทางกาย</w:t>
      </w:r>
      <w:r w:rsidR="00310140">
        <w:rPr>
          <w:rFonts w:ascii="TH SarabunPSK" w:eastAsia="Times New Roman" w:hAnsi="TH SarabunPSK" w:cs="TH SarabunPSK"/>
          <w:sz w:val="32"/>
          <w:szCs w:val="32"/>
        </w:rPr>
        <w:br/>
      </w:r>
      <w:r w:rsidR="007435CC" w:rsidRPr="007435CC">
        <w:rPr>
          <w:rFonts w:ascii="TH SarabunPSK" w:eastAsia="Times New Roman" w:hAnsi="TH SarabunPSK" w:cs="TH SarabunPSK"/>
          <w:sz w:val="32"/>
          <w:szCs w:val="32"/>
          <w:cs/>
        </w:rPr>
        <w:t>และการเรียนรู้ทักษะปันจักสี</w:t>
      </w:r>
      <w:proofErr w:type="spellStart"/>
      <w:r w:rsidR="007435CC" w:rsidRPr="007435CC">
        <w:rPr>
          <w:rFonts w:ascii="TH SarabunPSK" w:eastAsia="Times New Roman" w:hAnsi="TH SarabunPSK" w:cs="TH SarabunPSK"/>
          <w:sz w:val="32"/>
          <w:szCs w:val="32"/>
          <w:cs/>
        </w:rPr>
        <w:t>ลัต</w:t>
      </w:r>
      <w:proofErr w:type="spellEnd"/>
    </w:p>
    <w:p w14:paraId="1185C630" w14:textId="77777777" w:rsidR="00C63B0B" w:rsidRDefault="00C63B0B" w:rsidP="00C63B0B">
      <w:pPr>
        <w:spacing w:after="0" w:line="240" w:lineRule="auto"/>
        <w:rPr>
          <w:rFonts w:ascii="TH SarabunPSK" w:eastAsia="Times New Roman" w:hAnsi="TH SarabunPSK" w:cs="TH SarabunPSK"/>
          <w:sz w:val="32"/>
          <w:szCs w:val="32"/>
        </w:rPr>
      </w:pPr>
    </w:p>
    <w:p w14:paraId="3BFC4186" w14:textId="354ACC20" w:rsidR="00EC5485" w:rsidRPr="005C5CBA" w:rsidRDefault="00EC5485" w:rsidP="00C63B0B">
      <w:pPr>
        <w:spacing w:after="0" w:line="240" w:lineRule="auto"/>
        <w:rPr>
          <w:rFonts w:ascii="TH SarabunPSK" w:hAnsi="TH SarabunPSK" w:cs="TH SarabunPSK"/>
          <w:b/>
          <w:bCs/>
          <w:sz w:val="32"/>
          <w:szCs w:val="32"/>
        </w:rPr>
      </w:pPr>
      <w:r w:rsidRPr="005C5CBA">
        <w:rPr>
          <w:rFonts w:ascii="TH SarabunPSK" w:hAnsi="TH SarabunPSK" w:cs="TH SarabunPSK"/>
          <w:b/>
          <w:bCs/>
          <w:sz w:val="32"/>
          <w:szCs w:val="32"/>
          <w:cs/>
        </w:rPr>
        <w:t>เครื่องมือที่ใช้ในการวิจัย</w:t>
      </w:r>
    </w:p>
    <w:p w14:paraId="03890E1E" w14:textId="5319D7C5" w:rsidR="007435CC" w:rsidRPr="00C63B0B" w:rsidRDefault="00EC5485" w:rsidP="00C63B0B">
      <w:pPr>
        <w:spacing w:after="0" w:line="240" w:lineRule="auto"/>
        <w:rPr>
          <w:rFonts w:ascii="TH SarabunPSK" w:hAnsi="TH SarabunPSK" w:cs="TH SarabunPSK"/>
          <w:sz w:val="32"/>
          <w:szCs w:val="32"/>
        </w:rPr>
      </w:pPr>
      <w:r w:rsidRPr="005C5CBA">
        <w:rPr>
          <w:rFonts w:ascii="TH SarabunPSK" w:hAnsi="TH SarabunPSK" w:cs="TH SarabunPSK"/>
          <w:sz w:val="32"/>
          <w:szCs w:val="32"/>
          <w:cs/>
        </w:rPr>
        <w:tab/>
      </w:r>
      <w:r w:rsidR="007435CC" w:rsidRPr="007435CC">
        <w:rPr>
          <w:rFonts w:ascii="TH SarabunPSK" w:hAnsi="TH SarabunPSK" w:cs="TH SarabunPSK"/>
          <w:b/>
          <w:bCs/>
          <w:sz w:val="32"/>
          <w:szCs w:val="32"/>
        </w:rPr>
        <w:tab/>
      </w:r>
      <w:r w:rsidR="007435CC" w:rsidRPr="00C63B0B">
        <w:rPr>
          <w:rFonts w:ascii="TH SarabunPSK" w:hAnsi="TH SarabunPSK" w:cs="TH SarabunPSK"/>
          <w:sz w:val="32"/>
          <w:szCs w:val="32"/>
        </w:rPr>
        <w:t xml:space="preserve">1. </w:t>
      </w:r>
      <w:r w:rsidR="007435CC" w:rsidRPr="00C63B0B">
        <w:rPr>
          <w:rFonts w:ascii="TH SarabunPSK" w:hAnsi="TH SarabunPSK" w:cs="TH SarabunPSK"/>
          <w:sz w:val="32"/>
          <w:szCs w:val="32"/>
          <w:cs/>
        </w:rPr>
        <w:t>แบบฝึกกีฬาปันจักสี</w:t>
      </w:r>
      <w:proofErr w:type="spellStart"/>
      <w:r w:rsidR="007435CC" w:rsidRPr="00C63B0B">
        <w:rPr>
          <w:rFonts w:ascii="TH SarabunPSK" w:hAnsi="TH SarabunPSK" w:cs="TH SarabunPSK"/>
          <w:sz w:val="32"/>
          <w:szCs w:val="32"/>
          <w:cs/>
        </w:rPr>
        <w:t>ลัต</w:t>
      </w:r>
      <w:proofErr w:type="spellEnd"/>
      <w:r w:rsidR="007435CC" w:rsidRPr="00C63B0B">
        <w:rPr>
          <w:rFonts w:ascii="TH SarabunPSK" w:hAnsi="TH SarabunPSK" w:cs="TH SarabunPSK"/>
          <w:sz w:val="32"/>
          <w:szCs w:val="32"/>
          <w:cs/>
        </w:rPr>
        <w:t xml:space="preserve"> ที่ผู้วิจัยพัฒนาขึ้น (วิ่ง </w:t>
      </w:r>
      <w:r w:rsidR="007435CC" w:rsidRPr="00C63B0B">
        <w:rPr>
          <w:rFonts w:ascii="TH SarabunPSK" w:hAnsi="TH SarabunPSK" w:cs="TH SarabunPSK"/>
          <w:sz w:val="32"/>
          <w:szCs w:val="32"/>
        </w:rPr>
        <w:t>50</w:t>
      </w:r>
      <w:r w:rsidR="007435CC" w:rsidRPr="00C63B0B">
        <w:rPr>
          <w:rFonts w:ascii="TH SarabunPSK" w:hAnsi="TH SarabunPSK" w:cs="TH SarabunPSK"/>
          <w:sz w:val="32"/>
          <w:szCs w:val="32"/>
          <w:cs/>
        </w:rPr>
        <w:t xml:space="preserve"> เมตร วิ่ง </w:t>
      </w:r>
      <w:r w:rsidR="007435CC" w:rsidRPr="00C63B0B">
        <w:rPr>
          <w:rFonts w:ascii="TH SarabunPSK" w:hAnsi="TH SarabunPSK" w:cs="TH SarabunPSK"/>
          <w:sz w:val="32"/>
          <w:szCs w:val="32"/>
        </w:rPr>
        <w:t>800</w:t>
      </w:r>
      <w:r w:rsidR="007435CC" w:rsidRPr="00C63B0B">
        <w:rPr>
          <w:rFonts w:ascii="TH SarabunPSK" w:hAnsi="TH SarabunPSK" w:cs="TH SarabunPSK"/>
          <w:sz w:val="32"/>
          <w:szCs w:val="32"/>
          <w:cs/>
        </w:rPr>
        <w:t xml:space="preserve"> เมตร ลุก–นั่ง </w:t>
      </w:r>
      <w:r w:rsidR="007435CC" w:rsidRPr="00C63B0B">
        <w:rPr>
          <w:rFonts w:ascii="TH SarabunPSK" w:hAnsi="TH SarabunPSK" w:cs="TH SarabunPSK"/>
          <w:sz w:val="32"/>
          <w:szCs w:val="32"/>
        </w:rPr>
        <w:t>1</w:t>
      </w:r>
      <w:r w:rsidR="007435CC" w:rsidRPr="00C63B0B">
        <w:rPr>
          <w:rFonts w:ascii="TH SarabunPSK" w:hAnsi="TH SarabunPSK" w:cs="TH SarabunPSK"/>
          <w:sz w:val="32"/>
          <w:szCs w:val="32"/>
          <w:cs/>
        </w:rPr>
        <w:t xml:space="preserve"> นาที นั่งงอตัว</w:t>
      </w:r>
      <w:r w:rsidR="00310140">
        <w:rPr>
          <w:rFonts w:ascii="TH SarabunPSK" w:hAnsi="TH SarabunPSK" w:cs="TH SarabunPSK"/>
          <w:sz w:val="32"/>
          <w:szCs w:val="32"/>
        </w:rPr>
        <w:br/>
      </w:r>
      <w:r w:rsidR="007435CC" w:rsidRPr="00C63B0B">
        <w:rPr>
          <w:rFonts w:ascii="TH SarabunPSK" w:hAnsi="TH SarabunPSK" w:cs="TH SarabunPSK"/>
          <w:sz w:val="32"/>
          <w:szCs w:val="32"/>
          <w:cs/>
        </w:rPr>
        <w:t>ไปข้างหน้า)</w:t>
      </w:r>
    </w:p>
    <w:p w14:paraId="3BEF48F9" w14:textId="63851ADB" w:rsidR="007435CC" w:rsidRPr="00C63B0B" w:rsidRDefault="007435CC" w:rsidP="00C63B0B">
      <w:pPr>
        <w:spacing w:after="0" w:line="240" w:lineRule="auto"/>
        <w:rPr>
          <w:rFonts w:ascii="TH SarabunPSK" w:hAnsi="TH SarabunPSK" w:cs="TH SarabunPSK"/>
          <w:sz w:val="32"/>
          <w:szCs w:val="32"/>
        </w:rPr>
      </w:pPr>
      <w:r w:rsidRPr="00C63B0B">
        <w:rPr>
          <w:rFonts w:ascii="TH SarabunPSK" w:hAnsi="TH SarabunPSK" w:cs="TH SarabunPSK"/>
          <w:sz w:val="32"/>
          <w:szCs w:val="32"/>
        </w:rPr>
        <w:tab/>
      </w:r>
      <w:r w:rsidRPr="00C63B0B">
        <w:rPr>
          <w:rFonts w:ascii="TH SarabunPSK" w:hAnsi="TH SarabunPSK" w:cs="TH SarabunPSK"/>
          <w:sz w:val="32"/>
          <w:szCs w:val="32"/>
          <w:cs/>
        </w:rPr>
        <w:tab/>
      </w:r>
      <w:r w:rsidRPr="00C63B0B">
        <w:rPr>
          <w:rFonts w:ascii="TH SarabunPSK" w:hAnsi="TH SarabunPSK" w:cs="TH SarabunPSK"/>
          <w:sz w:val="32"/>
          <w:szCs w:val="32"/>
        </w:rPr>
        <w:t xml:space="preserve">2. </w:t>
      </w:r>
      <w:r w:rsidRPr="00C63B0B">
        <w:rPr>
          <w:rFonts w:ascii="TH SarabunPSK" w:hAnsi="TH SarabunPSK" w:cs="TH SarabunPSK"/>
          <w:sz w:val="32"/>
          <w:szCs w:val="32"/>
          <w:cs/>
        </w:rPr>
        <w:t>แบบทดสอบสมรรถภาพทางกายของกรมพลศึกษา ประกอบด้วย</w:t>
      </w:r>
    </w:p>
    <w:p w14:paraId="65CF5B83" w14:textId="77777777" w:rsidR="007435CC" w:rsidRPr="00C63B0B" w:rsidRDefault="007435CC" w:rsidP="00C63B0B">
      <w:pPr>
        <w:spacing w:after="0" w:line="240" w:lineRule="auto"/>
        <w:ind w:left="1440" w:firstLine="720"/>
        <w:rPr>
          <w:rFonts w:ascii="TH SarabunPSK" w:hAnsi="TH SarabunPSK" w:cs="TH SarabunPSK"/>
          <w:sz w:val="32"/>
          <w:szCs w:val="32"/>
        </w:rPr>
      </w:pPr>
      <w:r w:rsidRPr="00C63B0B">
        <w:rPr>
          <w:rFonts w:ascii="TH SarabunPSK" w:hAnsi="TH SarabunPSK" w:cs="TH SarabunPSK"/>
          <w:sz w:val="32"/>
          <w:szCs w:val="32"/>
          <w:cs/>
        </w:rPr>
        <w:t xml:space="preserve">การวิ่ง </w:t>
      </w:r>
      <w:r w:rsidRPr="00C63B0B">
        <w:rPr>
          <w:rFonts w:ascii="TH SarabunPSK" w:hAnsi="TH SarabunPSK" w:cs="TH SarabunPSK"/>
          <w:sz w:val="32"/>
          <w:szCs w:val="32"/>
        </w:rPr>
        <w:t>50</w:t>
      </w:r>
      <w:r w:rsidRPr="00C63B0B">
        <w:rPr>
          <w:rFonts w:ascii="TH SarabunPSK" w:hAnsi="TH SarabunPSK" w:cs="TH SarabunPSK"/>
          <w:sz w:val="32"/>
          <w:szCs w:val="32"/>
          <w:cs/>
        </w:rPr>
        <w:t xml:space="preserve"> เมตร (วัดความเร็ว)</w:t>
      </w:r>
    </w:p>
    <w:p w14:paraId="5EF68F5F" w14:textId="77777777" w:rsidR="007435CC" w:rsidRPr="00C63B0B" w:rsidRDefault="007435CC" w:rsidP="00C63B0B">
      <w:pPr>
        <w:spacing w:after="0" w:line="240" w:lineRule="auto"/>
        <w:ind w:left="1440" w:firstLine="720"/>
        <w:rPr>
          <w:rFonts w:ascii="TH SarabunPSK" w:hAnsi="TH SarabunPSK" w:cs="TH SarabunPSK"/>
          <w:sz w:val="32"/>
          <w:szCs w:val="32"/>
        </w:rPr>
      </w:pPr>
      <w:r w:rsidRPr="00C63B0B">
        <w:rPr>
          <w:rFonts w:ascii="TH SarabunPSK" w:hAnsi="TH SarabunPSK" w:cs="TH SarabunPSK"/>
          <w:sz w:val="32"/>
          <w:szCs w:val="32"/>
          <w:cs/>
        </w:rPr>
        <w:t xml:space="preserve">การวิ่ง </w:t>
      </w:r>
      <w:r w:rsidRPr="00C63B0B">
        <w:rPr>
          <w:rFonts w:ascii="TH SarabunPSK" w:hAnsi="TH SarabunPSK" w:cs="TH SarabunPSK"/>
          <w:sz w:val="32"/>
          <w:szCs w:val="32"/>
        </w:rPr>
        <w:t>800</w:t>
      </w:r>
      <w:r w:rsidRPr="00C63B0B">
        <w:rPr>
          <w:rFonts w:ascii="TH SarabunPSK" w:hAnsi="TH SarabunPSK" w:cs="TH SarabunPSK"/>
          <w:sz w:val="32"/>
          <w:szCs w:val="32"/>
          <w:cs/>
        </w:rPr>
        <w:t xml:space="preserve"> เมตร (วัดความทนทาน)</w:t>
      </w:r>
    </w:p>
    <w:p w14:paraId="33E72719" w14:textId="77777777" w:rsidR="007435CC" w:rsidRPr="00C63B0B" w:rsidRDefault="007435CC" w:rsidP="00C63B0B">
      <w:pPr>
        <w:spacing w:after="0" w:line="240" w:lineRule="auto"/>
        <w:ind w:left="1440" w:firstLine="720"/>
        <w:rPr>
          <w:rFonts w:ascii="TH SarabunPSK" w:hAnsi="TH SarabunPSK" w:cs="TH SarabunPSK"/>
          <w:sz w:val="32"/>
          <w:szCs w:val="32"/>
        </w:rPr>
      </w:pPr>
      <w:r w:rsidRPr="00C63B0B">
        <w:rPr>
          <w:rFonts w:ascii="TH SarabunPSK" w:hAnsi="TH SarabunPSK" w:cs="TH SarabunPSK"/>
          <w:sz w:val="32"/>
          <w:szCs w:val="32"/>
          <w:cs/>
        </w:rPr>
        <w:t>การลุก–นั่ง (</w:t>
      </w:r>
      <w:r w:rsidRPr="00C63B0B">
        <w:rPr>
          <w:rFonts w:ascii="TH SarabunPSK" w:hAnsi="TH SarabunPSK" w:cs="TH SarabunPSK"/>
          <w:sz w:val="32"/>
          <w:szCs w:val="32"/>
        </w:rPr>
        <w:t>Sit-up) 1</w:t>
      </w:r>
      <w:r w:rsidRPr="00C63B0B">
        <w:rPr>
          <w:rFonts w:ascii="TH SarabunPSK" w:hAnsi="TH SarabunPSK" w:cs="TH SarabunPSK"/>
          <w:sz w:val="32"/>
          <w:szCs w:val="32"/>
          <w:cs/>
        </w:rPr>
        <w:t xml:space="preserve"> นาที (วัดความแข็งแรงของกล้ามเนื้อ)</w:t>
      </w:r>
    </w:p>
    <w:p w14:paraId="45D3C006" w14:textId="77777777" w:rsidR="007435CC" w:rsidRPr="00C63B0B" w:rsidRDefault="007435CC" w:rsidP="00C63B0B">
      <w:pPr>
        <w:spacing w:after="0" w:line="240" w:lineRule="auto"/>
        <w:ind w:left="1440" w:firstLine="720"/>
        <w:rPr>
          <w:rFonts w:ascii="TH SarabunPSK" w:hAnsi="TH SarabunPSK" w:cs="TH SarabunPSK"/>
          <w:sz w:val="32"/>
          <w:szCs w:val="32"/>
        </w:rPr>
      </w:pPr>
      <w:r w:rsidRPr="00C63B0B">
        <w:rPr>
          <w:rFonts w:ascii="TH SarabunPSK" w:hAnsi="TH SarabunPSK" w:cs="TH SarabunPSK"/>
          <w:sz w:val="32"/>
          <w:szCs w:val="32"/>
          <w:cs/>
        </w:rPr>
        <w:t>การนั่งงอตัวไปข้างหน้า (</w:t>
      </w:r>
      <w:r w:rsidRPr="00C63B0B">
        <w:rPr>
          <w:rFonts w:ascii="TH SarabunPSK" w:hAnsi="TH SarabunPSK" w:cs="TH SarabunPSK"/>
          <w:sz w:val="32"/>
          <w:szCs w:val="32"/>
        </w:rPr>
        <w:t>Sit and Reach) (</w:t>
      </w:r>
      <w:r w:rsidRPr="00C63B0B">
        <w:rPr>
          <w:rFonts w:ascii="TH SarabunPSK" w:hAnsi="TH SarabunPSK" w:cs="TH SarabunPSK"/>
          <w:sz w:val="32"/>
          <w:szCs w:val="32"/>
          <w:cs/>
        </w:rPr>
        <w:t>วัดความอ่อนตัว)</w:t>
      </w:r>
    </w:p>
    <w:p w14:paraId="0206DDC8" w14:textId="77777777" w:rsidR="00310140" w:rsidRDefault="007435CC" w:rsidP="00C63B0B">
      <w:pPr>
        <w:spacing w:after="0" w:line="240" w:lineRule="auto"/>
        <w:ind w:left="720" w:firstLine="720"/>
        <w:rPr>
          <w:rFonts w:ascii="TH SarabunPSK" w:hAnsi="TH SarabunPSK" w:cs="TH SarabunPSK"/>
          <w:b/>
          <w:bCs/>
          <w:sz w:val="32"/>
          <w:szCs w:val="32"/>
        </w:rPr>
      </w:pPr>
      <w:r w:rsidRPr="00C63B0B">
        <w:rPr>
          <w:rFonts w:ascii="TH SarabunPSK" w:hAnsi="TH SarabunPSK" w:cs="TH SarabunPSK"/>
          <w:sz w:val="32"/>
          <w:szCs w:val="32"/>
        </w:rPr>
        <w:t xml:space="preserve">3. </w:t>
      </w:r>
      <w:r w:rsidRPr="00C63B0B">
        <w:rPr>
          <w:rFonts w:ascii="TH SarabunPSK" w:hAnsi="TH SarabunPSK" w:cs="TH SarabunPSK"/>
          <w:sz w:val="32"/>
          <w:szCs w:val="32"/>
          <w:cs/>
        </w:rPr>
        <w:t>แบบสอบถามความพึงพอใจของนักเรียนที่มีต่อแบบฝึกกีฬาปันจักสี</w:t>
      </w:r>
      <w:proofErr w:type="spellStart"/>
      <w:r w:rsidRPr="00C63B0B">
        <w:rPr>
          <w:rFonts w:ascii="TH SarabunPSK" w:hAnsi="TH SarabunPSK" w:cs="TH SarabunPSK"/>
          <w:sz w:val="32"/>
          <w:szCs w:val="32"/>
          <w:cs/>
        </w:rPr>
        <w:t>ลัต</w:t>
      </w:r>
      <w:proofErr w:type="spellEnd"/>
      <w:r w:rsidR="00C63B0B">
        <w:rPr>
          <w:rFonts w:ascii="TH SarabunPSK" w:hAnsi="TH SarabunPSK" w:cs="TH SarabunPSK"/>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p>
    <w:p w14:paraId="25C92727" w14:textId="21778A71" w:rsidR="007435CC" w:rsidRPr="00C63B0B" w:rsidRDefault="007435CC" w:rsidP="00310140">
      <w:pPr>
        <w:spacing w:after="0" w:line="240" w:lineRule="auto"/>
        <w:ind w:firstLine="720"/>
        <w:rPr>
          <w:rFonts w:ascii="TH SarabunPSK" w:hAnsi="TH SarabunPSK" w:cs="TH SarabunPSK" w:hint="cs"/>
          <w:sz w:val="32"/>
          <w:szCs w:val="32"/>
        </w:rPr>
      </w:pPr>
      <w:r w:rsidRPr="00C63B0B">
        <w:rPr>
          <w:rFonts w:ascii="TH SarabunPSK" w:hAnsi="TH SarabunPSK" w:cs="TH SarabunPSK"/>
          <w:sz w:val="32"/>
          <w:szCs w:val="32"/>
          <w:cs/>
        </w:rPr>
        <w:t>การตรวจสอบคุณภาพของเครื่องมือ</w:t>
      </w:r>
    </w:p>
    <w:p w14:paraId="272C094D" w14:textId="6FEBA124" w:rsidR="007435CC" w:rsidRPr="007435CC" w:rsidRDefault="007435CC" w:rsidP="00C63B0B">
      <w:pPr>
        <w:spacing w:after="0" w:line="240" w:lineRule="auto"/>
        <w:jc w:val="thaiDistribute"/>
        <w:rPr>
          <w:rFonts w:ascii="TH SarabunPSK" w:hAnsi="TH SarabunPSK" w:cs="TH SarabunPSK"/>
          <w:sz w:val="32"/>
          <w:szCs w:val="32"/>
        </w:rPr>
      </w:pPr>
      <w:r>
        <w:rPr>
          <w:rFonts w:ascii="TH SarabunPSK" w:hAnsi="TH SarabunPSK" w:cs="TH SarabunPSK"/>
          <w:b/>
          <w:bCs/>
          <w:sz w:val="32"/>
          <w:szCs w:val="32"/>
          <w:cs/>
        </w:rPr>
        <w:tab/>
      </w:r>
      <w:r w:rsidRPr="007435CC">
        <w:rPr>
          <w:rFonts w:ascii="TH SarabunPSK" w:hAnsi="TH SarabunPSK" w:cs="TH SarabunPSK"/>
          <w:sz w:val="32"/>
          <w:szCs w:val="32"/>
          <w:cs/>
        </w:rPr>
        <w:tab/>
      </w:r>
      <w:r w:rsidRPr="007435CC">
        <w:rPr>
          <w:rFonts w:ascii="TH SarabunPSK" w:hAnsi="TH SarabunPSK" w:cs="TH SarabunPSK"/>
          <w:sz w:val="32"/>
          <w:szCs w:val="32"/>
          <w:cs/>
        </w:rPr>
        <w:t>1.  ผู้วิจัยได้นำแบบฝึกกีฬาปันจักสี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และแบบสอบถามความพึงพอใจที่สร้างขึ้น ได้เสนอให้ผู้เชี่ยวชาญด้านพลศึกษาและกีฬาปันจักสี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จำนวน 3 ท่าน เพื่อตรวจสอบความตรงเชิงเนื้อหา (</w:t>
      </w:r>
      <w:r w:rsidRPr="007435CC">
        <w:rPr>
          <w:rFonts w:ascii="TH SarabunPSK" w:hAnsi="TH SarabunPSK" w:cs="TH SarabunPSK"/>
          <w:sz w:val="32"/>
          <w:szCs w:val="32"/>
        </w:rPr>
        <w:t xml:space="preserve">Content Validity) </w:t>
      </w:r>
      <w:r w:rsidRPr="007435CC">
        <w:rPr>
          <w:rFonts w:ascii="TH SarabunPSK" w:hAnsi="TH SarabunPSK" w:cs="TH SarabunPSK"/>
          <w:sz w:val="32"/>
          <w:szCs w:val="32"/>
          <w:cs/>
        </w:rPr>
        <w:t>โดยใช้ดัชนีความสอดคล้องระหว่างข้อคำถามกับวัตถุประสงค์ (</w:t>
      </w:r>
      <w:r w:rsidRPr="007435CC">
        <w:rPr>
          <w:rFonts w:ascii="TH SarabunPSK" w:hAnsi="TH SarabunPSK" w:cs="TH SarabunPSK"/>
          <w:sz w:val="32"/>
          <w:szCs w:val="32"/>
        </w:rPr>
        <w:t xml:space="preserve">Index of Item–Objective Congruence: IOC) </w:t>
      </w:r>
      <w:r w:rsidRPr="007435CC">
        <w:rPr>
          <w:rFonts w:ascii="TH SarabunPSK" w:hAnsi="TH SarabunPSK" w:cs="TH SarabunPSK"/>
          <w:sz w:val="32"/>
          <w:szCs w:val="32"/>
          <w:cs/>
        </w:rPr>
        <w:t xml:space="preserve">พบว่ามีค่า </w:t>
      </w:r>
      <w:r w:rsidRPr="007435CC">
        <w:rPr>
          <w:rFonts w:ascii="TH SarabunPSK" w:hAnsi="TH SarabunPSK" w:cs="TH SarabunPSK"/>
          <w:sz w:val="32"/>
          <w:szCs w:val="32"/>
        </w:rPr>
        <w:t xml:space="preserve">IOC </w:t>
      </w:r>
      <w:r w:rsidRPr="007435CC">
        <w:rPr>
          <w:rFonts w:ascii="TH SarabunPSK" w:hAnsi="TH SarabunPSK" w:cs="TH SarabunPSK"/>
          <w:sz w:val="32"/>
          <w:szCs w:val="32"/>
          <w:cs/>
        </w:rPr>
        <w:t>เท่ากับ 0.90 ซึ่งถือว่ามีความเหมาะสมสามารถนำไปใช้ในการวิจัยได้</w:t>
      </w:r>
    </w:p>
    <w:p w14:paraId="67EC0F5A" w14:textId="5F6D92C8" w:rsidR="007435CC" w:rsidRPr="007435CC" w:rsidRDefault="007435CC" w:rsidP="00C63B0B">
      <w:pPr>
        <w:spacing w:after="0" w:line="240" w:lineRule="auto"/>
        <w:ind w:firstLine="720"/>
        <w:jc w:val="thaiDistribute"/>
        <w:rPr>
          <w:rFonts w:ascii="TH SarabunPSK" w:hAnsi="TH SarabunPSK" w:cs="TH SarabunPSK" w:hint="cs"/>
          <w:sz w:val="32"/>
          <w:szCs w:val="32"/>
        </w:rPr>
      </w:pPr>
      <w:r w:rsidRPr="007435CC">
        <w:rPr>
          <w:rFonts w:ascii="TH SarabunPSK" w:hAnsi="TH SarabunPSK" w:cs="TH SarabunPSK"/>
          <w:sz w:val="32"/>
          <w:szCs w:val="32"/>
          <w:cs/>
        </w:rPr>
        <w:t>2. ผู้วิจัยนำแบบสอบถามความพึงพอใจไปทดลองใช้กับนักเรียนที่มีลักษณะใกล้เคียงกับกลุ่มตัวอย่างจำนวน 10 คน เพื่อตรวจสอบความเชื่อมั่นของแบบสอบถาม โดยใช้สัมประสิทธิ์แอลฟาของ</w:t>
      </w:r>
      <w:proofErr w:type="spellStart"/>
      <w:r w:rsidRPr="007435CC">
        <w:rPr>
          <w:rFonts w:ascii="TH SarabunPSK" w:hAnsi="TH SarabunPSK" w:cs="TH SarabunPSK"/>
          <w:sz w:val="32"/>
          <w:szCs w:val="32"/>
          <w:cs/>
        </w:rPr>
        <w:t>คร</w:t>
      </w:r>
      <w:proofErr w:type="spellEnd"/>
      <w:r w:rsidRPr="007435CC">
        <w:rPr>
          <w:rFonts w:ascii="TH SarabunPSK" w:hAnsi="TH SarabunPSK" w:cs="TH SarabunPSK"/>
          <w:sz w:val="32"/>
          <w:szCs w:val="32"/>
          <w:cs/>
        </w:rPr>
        <w:t>อนบาค (</w:t>
      </w:r>
      <w:r w:rsidRPr="007435CC">
        <w:rPr>
          <w:rFonts w:ascii="TH SarabunPSK" w:hAnsi="TH SarabunPSK" w:cs="TH SarabunPSK"/>
          <w:sz w:val="32"/>
          <w:szCs w:val="32"/>
        </w:rPr>
        <w:t xml:space="preserve">Cronbach’s Alpha Coefficient) </w:t>
      </w:r>
      <w:r w:rsidRPr="007435CC">
        <w:rPr>
          <w:rFonts w:ascii="TH SarabunPSK" w:hAnsi="TH SarabunPSK" w:cs="TH SarabunPSK"/>
          <w:sz w:val="32"/>
          <w:szCs w:val="32"/>
          <w:cs/>
        </w:rPr>
        <w:t>พบว่ามีค่าความเชื่อมั่นเท่ากับ 0.89 แสดงว่าแบบสอบถามมีความเชื่อมั่นอยู่ในระดับสูง สามารถนำไปใช้กับกลุ่มตัวอย่างจริงได้</w:t>
      </w:r>
    </w:p>
    <w:p w14:paraId="7095F3C3" w14:textId="77777777" w:rsidR="007435CC" w:rsidRPr="0041643A" w:rsidRDefault="007435CC" w:rsidP="00C63B0B">
      <w:pPr>
        <w:spacing w:after="0" w:line="240" w:lineRule="auto"/>
        <w:rPr>
          <w:rFonts w:ascii="TH SarabunPSK" w:hAnsi="TH SarabunPSK" w:cs="TH SarabunPSK" w:hint="cs"/>
          <w:sz w:val="32"/>
          <w:szCs w:val="32"/>
        </w:rPr>
      </w:pPr>
    </w:p>
    <w:p w14:paraId="0471F56E" w14:textId="19C4CC9C" w:rsidR="00B54FB9" w:rsidRPr="00B54FB9" w:rsidRDefault="00EC5485" w:rsidP="00C63B0B">
      <w:pPr>
        <w:pStyle w:val="a4"/>
        <w:spacing w:before="0" w:beforeAutospacing="0" w:after="0" w:afterAutospacing="0"/>
        <w:jc w:val="thaiDistribute"/>
        <w:rPr>
          <w:rFonts w:ascii="TH SarabunPSK" w:hAnsi="TH SarabunPSK" w:cs="TH SarabunPSK"/>
          <w:b/>
          <w:bCs/>
          <w:sz w:val="32"/>
          <w:szCs w:val="32"/>
        </w:rPr>
      </w:pPr>
      <w:r w:rsidRPr="00B54FB9">
        <w:rPr>
          <w:rFonts w:ascii="TH SarabunPSK" w:hAnsi="TH SarabunPSK" w:cs="TH SarabunPSK"/>
          <w:b/>
          <w:bCs/>
          <w:sz w:val="32"/>
          <w:szCs w:val="32"/>
          <w:cs/>
        </w:rPr>
        <w:t>การเก็บรวบรวมข้อมูล</w:t>
      </w:r>
    </w:p>
    <w:p w14:paraId="4C40A9E5" w14:textId="7083BA89" w:rsidR="007435CC" w:rsidRPr="007435CC" w:rsidRDefault="00B54FB9" w:rsidP="00C63B0B">
      <w:pPr>
        <w:pStyle w:val="a4"/>
        <w:spacing w:before="0" w:beforeAutospacing="0" w:after="0" w:afterAutospacing="0"/>
        <w:jc w:val="thaiDistribute"/>
        <w:rPr>
          <w:rFonts w:ascii="TH SarabunPSK" w:hAnsi="TH SarabunPSK" w:cs="TH SarabunPSK"/>
          <w:sz w:val="32"/>
          <w:szCs w:val="32"/>
        </w:rPr>
      </w:pPr>
      <w:r w:rsidRPr="00B54FB9">
        <w:rPr>
          <w:rFonts w:ascii="TH SarabunPSK" w:hAnsi="TH SarabunPSK" w:cs="TH SarabunPSK"/>
          <w:sz w:val="32"/>
          <w:szCs w:val="32"/>
          <w:cs/>
        </w:rPr>
        <w:tab/>
      </w:r>
      <w:r w:rsidR="007435CC" w:rsidRPr="007435CC">
        <w:rPr>
          <w:rFonts w:ascii="TH SarabunPSK" w:hAnsi="TH SarabunPSK" w:cs="TH SarabunPSK"/>
          <w:sz w:val="32"/>
          <w:szCs w:val="32"/>
          <w:cs/>
        </w:rPr>
        <w:t>1. ผู้วิจัยทำการทดสอบสมรรถภาพทางกายของนักเรียนก่อนการทดลอง (</w:t>
      </w:r>
      <w:r w:rsidR="007435CC" w:rsidRPr="007435CC">
        <w:rPr>
          <w:rFonts w:ascii="TH SarabunPSK" w:hAnsi="TH SarabunPSK" w:cs="TH SarabunPSK"/>
          <w:sz w:val="32"/>
          <w:szCs w:val="32"/>
        </w:rPr>
        <w:t xml:space="preserve">Pre-test) </w:t>
      </w:r>
      <w:r w:rsidR="007435CC" w:rsidRPr="007435CC">
        <w:rPr>
          <w:rFonts w:ascii="TH SarabunPSK" w:hAnsi="TH SarabunPSK" w:cs="TH SarabunPSK"/>
          <w:sz w:val="32"/>
          <w:szCs w:val="32"/>
          <w:cs/>
        </w:rPr>
        <w:t>โดยใช้แบบทดสอบสมรรถภาพทางกายของกรมพลศึกษา และบันทึกผลคะแนนไว้เป็นข้อมูลก่อนการทดลอง</w:t>
      </w:r>
    </w:p>
    <w:p w14:paraId="308938A5" w14:textId="73532218" w:rsidR="007435CC" w:rsidRPr="007435CC" w:rsidRDefault="007435CC" w:rsidP="00C63B0B">
      <w:pPr>
        <w:pStyle w:val="a4"/>
        <w:spacing w:before="0" w:beforeAutospacing="0" w:after="0" w:afterAutospacing="0"/>
        <w:ind w:firstLine="720"/>
        <w:jc w:val="thaiDistribute"/>
        <w:rPr>
          <w:rFonts w:ascii="TH SarabunPSK" w:hAnsi="TH SarabunPSK" w:cs="TH SarabunPSK"/>
          <w:sz w:val="32"/>
          <w:szCs w:val="32"/>
        </w:rPr>
      </w:pPr>
      <w:r w:rsidRPr="007435CC">
        <w:rPr>
          <w:rFonts w:ascii="TH SarabunPSK" w:hAnsi="TH SarabunPSK" w:cs="TH SarabunPSK"/>
          <w:sz w:val="32"/>
          <w:szCs w:val="32"/>
          <w:cs/>
        </w:rPr>
        <w:t>2. ผู้วิจัยดำเนินการจัดกิจกรรมการฝึกตามแบบฝึกกีฬาปันจักสี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 xml:space="preserve">ที่พัฒนาขึ้น โดยใช้ระยะเวลาในการฝึก </w:t>
      </w:r>
      <w:r w:rsidR="00C63B0B">
        <w:rPr>
          <w:rFonts w:ascii="TH SarabunPSK" w:hAnsi="TH SarabunPSK" w:cs="TH SarabunPSK"/>
          <w:sz w:val="32"/>
          <w:szCs w:val="32"/>
          <w:cs/>
        </w:rPr>
        <w:br/>
      </w:r>
      <w:r w:rsidRPr="007435CC">
        <w:rPr>
          <w:rFonts w:ascii="TH SarabunPSK" w:hAnsi="TH SarabunPSK" w:cs="TH SarabunPSK"/>
          <w:sz w:val="32"/>
          <w:szCs w:val="32"/>
          <w:cs/>
        </w:rPr>
        <w:t>3 สัปดาห์ สัปดาห์ละ 5 วัน วันละประมาณ 4 ชั่วโมง ภายใต้การควบคุมดูแลของผู้วิจัยและครูผู้ช่วย</w:t>
      </w:r>
    </w:p>
    <w:p w14:paraId="3C7BF78E" w14:textId="574FEB47" w:rsidR="007435CC" w:rsidRPr="007435CC" w:rsidRDefault="007435CC" w:rsidP="00C63B0B">
      <w:pPr>
        <w:pStyle w:val="a4"/>
        <w:spacing w:before="0" w:beforeAutospacing="0" w:after="0" w:afterAutospacing="0"/>
        <w:jc w:val="thaiDistribute"/>
        <w:rPr>
          <w:rFonts w:ascii="TH SarabunPSK" w:hAnsi="TH SarabunPSK" w:cs="TH SarabunPSK"/>
          <w:sz w:val="32"/>
          <w:szCs w:val="32"/>
        </w:rPr>
      </w:pPr>
      <w:r w:rsidRPr="007435CC">
        <w:rPr>
          <w:rFonts w:ascii="TH SarabunPSK" w:hAnsi="TH SarabunPSK" w:cs="TH SarabunPSK"/>
          <w:sz w:val="32"/>
          <w:szCs w:val="32"/>
          <w:cs/>
        </w:rPr>
        <w:tab/>
        <w:t>3. หลังจากสิ้นสุดการทดลอง ผู้วิจัยทำการทดสอบสมรรถภาพทางกายของนักเรียนอีกครั้ง (</w:t>
      </w:r>
      <w:r w:rsidRPr="007435CC">
        <w:rPr>
          <w:rFonts w:ascii="TH SarabunPSK" w:hAnsi="TH SarabunPSK" w:cs="TH SarabunPSK"/>
          <w:sz w:val="32"/>
          <w:szCs w:val="32"/>
        </w:rPr>
        <w:t xml:space="preserve">Post-test) </w:t>
      </w:r>
      <w:r w:rsidR="00C63B0B">
        <w:rPr>
          <w:rFonts w:ascii="TH SarabunPSK" w:hAnsi="TH SarabunPSK" w:cs="TH SarabunPSK"/>
          <w:sz w:val="32"/>
          <w:szCs w:val="32"/>
          <w:cs/>
        </w:rPr>
        <w:br/>
      </w:r>
      <w:r w:rsidRPr="007435CC">
        <w:rPr>
          <w:rFonts w:ascii="TH SarabunPSK" w:hAnsi="TH SarabunPSK" w:cs="TH SarabunPSK"/>
          <w:sz w:val="32"/>
          <w:szCs w:val="32"/>
          <w:cs/>
        </w:rPr>
        <w:t>โดยใช้แบบทดสอบชุดเดียวกับการทดสอบก่อนการทดลอง</w:t>
      </w:r>
    </w:p>
    <w:p w14:paraId="1BEBC83E" w14:textId="77777777" w:rsidR="007435CC" w:rsidRDefault="007435CC" w:rsidP="00C63B0B">
      <w:pPr>
        <w:pStyle w:val="a4"/>
        <w:spacing w:before="0" w:beforeAutospacing="0" w:after="0" w:afterAutospacing="0"/>
        <w:jc w:val="thaiDistribute"/>
      </w:pPr>
      <w:r w:rsidRPr="007435CC">
        <w:rPr>
          <w:rFonts w:ascii="TH SarabunPSK" w:hAnsi="TH SarabunPSK" w:cs="TH SarabunPSK"/>
          <w:sz w:val="32"/>
          <w:szCs w:val="32"/>
          <w:cs/>
        </w:rPr>
        <w:tab/>
        <w:t>4. ผู้วิจัยให้นักเรียนตอบแบบสอบถามความพึงพอใจที่มีต่อแบบฝึกกีฬาปันจักสี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 xml:space="preserve"> หลังเสร็จสิ้นการทดลอง </w:t>
      </w:r>
      <w:r>
        <w:rPr>
          <w:rFonts w:ascii="TH SarabunPSK" w:hAnsi="TH SarabunPSK" w:cs="TH SarabunPSK" w:hint="cs"/>
          <w:sz w:val="32"/>
          <w:szCs w:val="32"/>
          <w:cs/>
        </w:rPr>
        <w:t xml:space="preserve"> </w:t>
      </w:r>
      <w:r w:rsidRPr="007435CC">
        <w:rPr>
          <w:rFonts w:ascii="TH SarabunPSK" w:hAnsi="TH SarabunPSK" w:cs="TH SarabunPSK"/>
          <w:sz w:val="32"/>
          <w:szCs w:val="32"/>
          <w:cs/>
        </w:rPr>
        <w:t>แล้วนำไปรวบรวมข้อมูลเพื่อนำไปวิเคราะห์ทางสถิติ</w:t>
      </w:r>
      <w:r w:rsidR="00B54FB9">
        <w:rPr>
          <w:cs/>
        </w:rPr>
        <w:tab/>
      </w:r>
    </w:p>
    <w:p w14:paraId="660D15EF" w14:textId="77777777" w:rsidR="00C63B0B" w:rsidRDefault="00C63B0B" w:rsidP="00C63B0B">
      <w:pPr>
        <w:pStyle w:val="a4"/>
        <w:spacing w:before="0" w:beforeAutospacing="0" w:after="0" w:afterAutospacing="0"/>
        <w:jc w:val="thaiDistribute"/>
      </w:pPr>
    </w:p>
    <w:p w14:paraId="7D426A97" w14:textId="77777777" w:rsidR="00F3191E" w:rsidRDefault="00F3191E" w:rsidP="00C63B0B">
      <w:pPr>
        <w:pStyle w:val="a4"/>
        <w:spacing w:before="0" w:beforeAutospacing="0" w:after="0" w:afterAutospacing="0"/>
        <w:jc w:val="thaiDistribute"/>
      </w:pPr>
    </w:p>
    <w:p w14:paraId="3A4A913B" w14:textId="77777777" w:rsidR="00F3191E" w:rsidRDefault="00F3191E" w:rsidP="00C63B0B">
      <w:pPr>
        <w:pStyle w:val="a4"/>
        <w:spacing w:before="0" w:beforeAutospacing="0" w:after="0" w:afterAutospacing="0"/>
        <w:jc w:val="thaiDistribute"/>
      </w:pPr>
    </w:p>
    <w:p w14:paraId="2AB4F6A8" w14:textId="77777777" w:rsidR="00F3191E" w:rsidRDefault="00F3191E" w:rsidP="00C63B0B">
      <w:pPr>
        <w:pStyle w:val="a4"/>
        <w:spacing w:before="0" w:beforeAutospacing="0" w:after="0" w:afterAutospacing="0"/>
        <w:jc w:val="thaiDistribute"/>
        <w:rPr>
          <w:rFonts w:hint="cs"/>
        </w:rPr>
      </w:pPr>
    </w:p>
    <w:p w14:paraId="051236C4" w14:textId="66E7CF6A" w:rsidR="00B54FB9" w:rsidRPr="00B54FB9" w:rsidRDefault="00EC5485" w:rsidP="00C63B0B">
      <w:pPr>
        <w:pStyle w:val="a4"/>
        <w:spacing w:before="0" w:beforeAutospacing="0" w:after="0" w:afterAutospacing="0"/>
        <w:jc w:val="thaiDistribute"/>
        <w:rPr>
          <w:rFonts w:ascii="TH SarabunPSK" w:hAnsi="TH SarabunPSK" w:cs="TH SarabunPSK"/>
          <w:b/>
          <w:bCs/>
          <w:sz w:val="32"/>
          <w:szCs w:val="32"/>
        </w:rPr>
      </w:pPr>
      <w:r w:rsidRPr="00B54FB9">
        <w:rPr>
          <w:rFonts w:ascii="TH SarabunPSK" w:hAnsi="TH SarabunPSK" w:cs="TH SarabunPSK"/>
          <w:b/>
          <w:bCs/>
          <w:sz w:val="32"/>
          <w:szCs w:val="32"/>
          <w:cs/>
        </w:rPr>
        <w:lastRenderedPageBreak/>
        <w:t>การวิเคราะห์ข้อมูล</w:t>
      </w:r>
    </w:p>
    <w:p w14:paraId="0327EC8C" w14:textId="77777777" w:rsidR="007435CC" w:rsidRPr="007435CC" w:rsidRDefault="00B54FB9" w:rsidP="00C63B0B">
      <w:pPr>
        <w:pStyle w:val="a4"/>
        <w:spacing w:before="0" w:beforeAutospacing="0" w:after="0" w:afterAutospacing="0"/>
        <w:jc w:val="thaiDistribute"/>
        <w:rPr>
          <w:rFonts w:ascii="TH SarabunPSK" w:hAnsi="TH SarabunPSK" w:cs="TH SarabunPSK"/>
          <w:sz w:val="32"/>
          <w:szCs w:val="32"/>
        </w:rPr>
      </w:pPr>
      <w:r>
        <w:rPr>
          <w:rFonts w:ascii="TH SarabunPSK" w:hAnsi="TH SarabunPSK" w:cs="TH SarabunPSK"/>
          <w:sz w:val="32"/>
          <w:szCs w:val="32"/>
          <w:cs/>
        </w:rPr>
        <w:tab/>
      </w:r>
      <w:r w:rsidR="007435CC" w:rsidRPr="007435CC">
        <w:rPr>
          <w:rFonts w:ascii="TH SarabunPSK" w:hAnsi="TH SarabunPSK" w:cs="TH SarabunPSK"/>
          <w:sz w:val="32"/>
          <w:szCs w:val="32"/>
          <w:cs/>
        </w:rPr>
        <w:t>ผู้วิจัยนำข้อมูลที่ได้จากการเก็บรวบรวมมาวิเคราะห์โดยใช้โปรแกรมสำเร็จรูปทางสถิติ โดยใช้สถิติในการหาค่า</w:t>
      </w:r>
    </w:p>
    <w:p w14:paraId="2DAA6D69" w14:textId="77777777" w:rsidR="007435CC" w:rsidRPr="007435CC" w:rsidRDefault="007435CC" w:rsidP="00C63B0B">
      <w:pPr>
        <w:pStyle w:val="a4"/>
        <w:spacing w:before="0" w:beforeAutospacing="0" w:after="0" w:afterAutospacing="0"/>
        <w:ind w:left="720" w:firstLine="720"/>
        <w:jc w:val="thaiDistribute"/>
        <w:rPr>
          <w:rFonts w:ascii="TH SarabunPSK" w:hAnsi="TH SarabunPSK" w:cs="TH SarabunPSK"/>
          <w:sz w:val="32"/>
          <w:szCs w:val="32"/>
        </w:rPr>
      </w:pPr>
      <w:r w:rsidRPr="007435CC">
        <w:rPr>
          <w:rFonts w:ascii="TH SarabunPSK" w:hAnsi="TH SarabunPSK" w:cs="TH SarabunPSK"/>
          <w:sz w:val="32"/>
          <w:szCs w:val="32"/>
          <w:cs/>
        </w:rPr>
        <w:t>1. ค่าเฉลี่ย (</w:t>
      </w:r>
      <w:r w:rsidRPr="007435CC">
        <w:rPr>
          <w:rFonts w:ascii="TH SarabunPSK" w:hAnsi="TH SarabunPSK" w:cs="TH SarabunPSK"/>
          <w:sz w:val="32"/>
          <w:szCs w:val="32"/>
        </w:rPr>
        <w:t>Mean)</w:t>
      </w:r>
    </w:p>
    <w:p w14:paraId="7E34119C" w14:textId="77777777" w:rsidR="007435CC" w:rsidRPr="007435CC" w:rsidRDefault="007435CC" w:rsidP="00C63B0B">
      <w:pPr>
        <w:pStyle w:val="a4"/>
        <w:spacing w:before="0" w:beforeAutospacing="0" w:after="0" w:afterAutospacing="0"/>
        <w:ind w:left="720" w:firstLine="720"/>
        <w:jc w:val="thaiDistribute"/>
        <w:rPr>
          <w:rFonts w:ascii="TH SarabunPSK" w:hAnsi="TH SarabunPSK" w:cs="TH SarabunPSK"/>
          <w:sz w:val="32"/>
          <w:szCs w:val="32"/>
        </w:rPr>
      </w:pPr>
      <w:r w:rsidRPr="007435CC">
        <w:rPr>
          <w:rFonts w:ascii="TH SarabunPSK" w:hAnsi="TH SarabunPSK" w:cs="TH SarabunPSK"/>
          <w:sz w:val="32"/>
          <w:szCs w:val="32"/>
          <w:cs/>
        </w:rPr>
        <w:t>2. ส่วนเบี่ยงเบนมาตรฐาน (</w:t>
      </w:r>
      <w:r w:rsidRPr="007435CC">
        <w:rPr>
          <w:rFonts w:ascii="TH SarabunPSK" w:hAnsi="TH SarabunPSK" w:cs="TH SarabunPSK"/>
          <w:sz w:val="32"/>
          <w:szCs w:val="32"/>
        </w:rPr>
        <w:t>Standard Deviation)</w:t>
      </w:r>
    </w:p>
    <w:p w14:paraId="0AF39766" w14:textId="2E9494EB" w:rsidR="00B54FB9" w:rsidRDefault="007435CC" w:rsidP="00C63B0B">
      <w:pPr>
        <w:pStyle w:val="a4"/>
        <w:spacing w:before="0" w:beforeAutospacing="0" w:after="0" w:afterAutospacing="0"/>
        <w:ind w:left="720" w:firstLine="720"/>
        <w:jc w:val="thaiDistribute"/>
        <w:rPr>
          <w:rFonts w:ascii="TH SarabunPSK" w:hAnsi="TH SarabunPSK" w:cs="TH SarabunPSK"/>
          <w:b/>
          <w:bCs/>
          <w:sz w:val="32"/>
          <w:szCs w:val="32"/>
        </w:rPr>
      </w:pPr>
      <w:r w:rsidRPr="007435CC">
        <w:rPr>
          <w:rFonts w:ascii="TH SarabunPSK" w:hAnsi="TH SarabunPSK" w:cs="TH SarabunPSK"/>
          <w:sz w:val="32"/>
          <w:szCs w:val="32"/>
          <w:cs/>
        </w:rPr>
        <w:t>3. การทดสอบค่าทีแบบกลุ่มตัวอย่างสัมพันธ์ (</w:t>
      </w:r>
      <w:r w:rsidRPr="007435CC">
        <w:rPr>
          <w:rFonts w:ascii="TH SarabunPSK" w:hAnsi="TH SarabunPSK" w:cs="TH SarabunPSK"/>
          <w:sz w:val="32"/>
          <w:szCs w:val="32"/>
        </w:rPr>
        <w:t>Dependent t-test)</w:t>
      </w:r>
    </w:p>
    <w:p w14:paraId="2FEAAE92" w14:textId="3D2D3914" w:rsidR="00B54FB9" w:rsidRPr="0085212C" w:rsidRDefault="00B54FB9" w:rsidP="00C63B0B">
      <w:pPr>
        <w:pStyle w:val="Default"/>
        <w:jc w:val="thaiDistribute"/>
        <w:rPr>
          <w:rFonts w:ascii="TH SarabunPSK" w:hAnsi="TH SarabunPSK" w:cs="TH SarabunPSK"/>
          <w:b/>
          <w:bCs/>
          <w:sz w:val="32"/>
          <w:szCs w:val="32"/>
        </w:rPr>
      </w:pPr>
      <w:r w:rsidRPr="0085212C">
        <w:rPr>
          <w:rFonts w:ascii="TH SarabunPSK" w:hAnsi="TH SarabunPSK" w:cs="TH SarabunPSK"/>
          <w:b/>
          <w:bCs/>
          <w:sz w:val="32"/>
          <w:szCs w:val="32"/>
          <w:cs/>
        </w:rPr>
        <w:t>ผลการวิจัย</w:t>
      </w:r>
    </w:p>
    <w:p w14:paraId="5E72621F" w14:textId="133764BB" w:rsidR="007435CC" w:rsidRPr="007435CC" w:rsidRDefault="0085212C" w:rsidP="00C63B0B">
      <w:pPr>
        <w:pStyle w:val="a4"/>
        <w:spacing w:before="0" w:beforeAutospacing="0" w:after="0" w:afterAutospacing="0"/>
        <w:jc w:val="thaiDistribute"/>
        <w:rPr>
          <w:rFonts w:ascii="TH SarabunPSK" w:hAnsi="TH SarabunPSK" w:cs="TH SarabunPSK"/>
          <w:sz w:val="32"/>
          <w:szCs w:val="32"/>
        </w:rPr>
      </w:pPr>
      <w:r w:rsidRPr="0085212C">
        <w:rPr>
          <w:rFonts w:ascii="TH SarabunPSK" w:hAnsi="TH SarabunPSK" w:cs="TH SarabunPSK"/>
          <w:sz w:val="32"/>
          <w:szCs w:val="32"/>
          <w:cs/>
        </w:rPr>
        <w:tab/>
      </w:r>
      <w:r w:rsidR="007435CC" w:rsidRPr="007435CC">
        <w:rPr>
          <w:rFonts w:ascii="TH SarabunPSK" w:hAnsi="TH SarabunPSK" w:cs="TH SarabunPSK"/>
          <w:sz w:val="32"/>
          <w:szCs w:val="32"/>
          <w:cs/>
        </w:rPr>
        <w:t>การพัฒนาแบบฝึกกีฬาปันจักสี</w:t>
      </w:r>
      <w:proofErr w:type="spellStart"/>
      <w:r w:rsidR="007435CC" w:rsidRPr="007435CC">
        <w:rPr>
          <w:rFonts w:ascii="TH SarabunPSK" w:hAnsi="TH SarabunPSK" w:cs="TH SarabunPSK"/>
          <w:sz w:val="32"/>
          <w:szCs w:val="32"/>
          <w:cs/>
        </w:rPr>
        <w:t>ลัต</w:t>
      </w:r>
      <w:proofErr w:type="spellEnd"/>
      <w:r w:rsidR="007435CC" w:rsidRPr="007435CC">
        <w:rPr>
          <w:rFonts w:ascii="TH SarabunPSK" w:hAnsi="TH SarabunPSK" w:cs="TH SarabunPSK"/>
          <w:sz w:val="32"/>
          <w:szCs w:val="32"/>
          <w:cs/>
        </w:rPr>
        <w:t>เพื่อเสริมสร้างสมรรถภาพทางกายของนักเรียนโรงเรียนบ้านตะเหลี่ยง อำเภอตากใบ จังหวัดนราธิวาส สรุปตามวัตถุประสงค์การวิจัย ได้ดังนี้</w:t>
      </w:r>
    </w:p>
    <w:p w14:paraId="2899D79F" w14:textId="14ED6813" w:rsidR="007435CC" w:rsidRPr="007435CC" w:rsidRDefault="007435CC" w:rsidP="00C63B0B">
      <w:pPr>
        <w:pStyle w:val="a4"/>
        <w:spacing w:before="0" w:beforeAutospacing="0" w:after="0" w:afterAutospacing="0"/>
        <w:ind w:firstLine="720"/>
        <w:jc w:val="thaiDistribute"/>
        <w:rPr>
          <w:rFonts w:ascii="TH SarabunPSK" w:hAnsi="TH SarabunPSK" w:cs="TH SarabunPSK"/>
          <w:sz w:val="32"/>
          <w:szCs w:val="32"/>
        </w:rPr>
      </w:pPr>
      <w:r w:rsidRPr="007435CC">
        <w:rPr>
          <w:rFonts w:ascii="TH SarabunPSK" w:hAnsi="TH SarabunPSK" w:cs="TH SarabunPSK"/>
          <w:sz w:val="32"/>
          <w:szCs w:val="32"/>
          <w:cs/>
        </w:rPr>
        <w:t>1. แบบฝึกกีฬาปันจักสี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ที่พัฒนาขึ้น โดยมีผู้เชี่ยวชาญ 3 คน ในภาพรวมมีความเหมาะสมอยู่ในระดับมากที่สุดโดยมีค่าเฉลี่ยเท่ากับ (</w:t>
      </w:r>
      <w:r w:rsidR="00310140" w:rsidRPr="007435CC">
        <w:rPr>
          <w:rFonts w:ascii="TH SarabunPSK" w:eastAsia="Calibri" w:hAnsi="TH SarabunPSK" w:cs="TH SarabunPSK"/>
          <w:b/>
          <w:bCs/>
          <w14:ligatures w14:val="standardContextual"/>
        </w:rPr>
        <w:t>x</w:t>
      </w:r>
      <w:r w:rsidR="00310140" w:rsidRPr="007435CC">
        <w:rPr>
          <w:rFonts w:ascii="Arial" w:eastAsia="Calibri" w:hAnsi="Arial" w:cs="Arial"/>
          <w:b/>
          <w:bCs/>
          <w14:ligatures w14:val="standardContextual"/>
        </w:rPr>
        <w:t>̄</w:t>
      </w:r>
      <w:r w:rsidRPr="007435CC">
        <w:rPr>
          <w:rFonts w:ascii="TH SarabunPSK" w:hAnsi="TH SarabunPSK" w:cs="TH SarabunPSK"/>
          <w:sz w:val="32"/>
          <w:szCs w:val="32"/>
          <w:cs/>
        </w:rPr>
        <w:t>) = 4.78 และส่วนเบียนเบนมาตรฐาน (</w:t>
      </w:r>
      <w:r w:rsidRPr="007435CC">
        <w:rPr>
          <w:rFonts w:ascii="TH SarabunPSK" w:hAnsi="TH SarabunPSK" w:cs="TH SarabunPSK"/>
          <w:sz w:val="32"/>
          <w:szCs w:val="32"/>
        </w:rPr>
        <w:t xml:space="preserve">S.D.) </w:t>
      </w:r>
      <w:r w:rsidRPr="007435CC">
        <w:rPr>
          <w:rFonts w:ascii="TH SarabunPSK" w:hAnsi="TH SarabunPSK" w:cs="TH SarabunPSK"/>
          <w:sz w:val="32"/>
          <w:szCs w:val="32"/>
          <w:cs/>
        </w:rPr>
        <w:t>เท่ากับ 0.32 ซึ่งอยู่ในเกณฑ์ระดับมากที่สุด แสดงว่าแบบฝึกมีความเหมาะสมต่อการนำไปใช้ในการจัดกิจกรรมการเรียนการสอนวิชาพลศึกษาได้อย่าง</w:t>
      </w:r>
      <w:r w:rsidR="00F3191E">
        <w:rPr>
          <w:rFonts w:ascii="TH SarabunPSK" w:hAnsi="TH SarabunPSK" w:cs="TH SarabunPSK"/>
          <w:sz w:val="32"/>
          <w:szCs w:val="32"/>
          <w:cs/>
        </w:rPr>
        <w:br/>
      </w:r>
      <w:r w:rsidRPr="007435CC">
        <w:rPr>
          <w:rFonts w:ascii="TH SarabunPSK" w:hAnsi="TH SarabunPSK" w:cs="TH SarabunPSK"/>
          <w:sz w:val="32"/>
          <w:szCs w:val="32"/>
          <w:cs/>
        </w:rPr>
        <w:t>มีประสิทธิภาพ และสอดคล้องกับบริบทของผู้เรียน</w:t>
      </w:r>
    </w:p>
    <w:p w14:paraId="30F1B62B" w14:textId="208986D0" w:rsidR="007435CC" w:rsidRPr="007435CC" w:rsidRDefault="007435CC" w:rsidP="00C63B0B">
      <w:pPr>
        <w:pStyle w:val="a4"/>
        <w:spacing w:before="0" w:beforeAutospacing="0" w:after="0" w:afterAutospacing="0"/>
        <w:ind w:firstLine="720"/>
        <w:jc w:val="thaiDistribute"/>
        <w:rPr>
          <w:rFonts w:ascii="TH SarabunPSK" w:hAnsi="TH SarabunPSK" w:cs="TH SarabunPSK"/>
          <w:sz w:val="32"/>
          <w:szCs w:val="32"/>
        </w:rPr>
      </w:pPr>
      <w:r w:rsidRPr="007435CC">
        <w:rPr>
          <w:rFonts w:ascii="TH SarabunPSK" w:hAnsi="TH SarabunPSK" w:cs="TH SarabunPSK"/>
          <w:sz w:val="32"/>
          <w:szCs w:val="32"/>
          <w:cs/>
        </w:rPr>
        <w:t>2. นักเรียนมีสมรรถภาพทางกายหลังการฝึกสูงกว่าก่อนการฝึกอย่างมีนัยสำคัญทางสถิติที่ระดับ .05 ในด้านความเร็ว ความทนทาน ความแข็งแรงของกล้ามเนื้อ และความอ่อนตัว แสดงให้เห็นว่าแบบฝึกกีฬาปันจักสี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 xml:space="preserve"> สามารถช่วยพัฒนาสมรรถภาพทางกายของนักเรียนได้อย่างมีประสิทธิภาพ </w:t>
      </w:r>
    </w:p>
    <w:p w14:paraId="43E66D6E" w14:textId="77777777" w:rsidR="007435CC" w:rsidRDefault="007435CC" w:rsidP="00C63B0B">
      <w:pPr>
        <w:pStyle w:val="a4"/>
        <w:spacing w:before="0" w:beforeAutospacing="0" w:after="0" w:afterAutospacing="0"/>
        <w:ind w:firstLine="720"/>
        <w:jc w:val="thaiDistribute"/>
        <w:rPr>
          <w:rFonts w:ascii="TH SarabunPSK" w:hAnsi="TH SarabunPSK" w:cs="TH SarabunPSK"/>
          <w:sz w:val="32"/>
          <w:szCs w:val="32"/>
        </w:rPr>
      </w:pPr>
      <w:r w:rsidRPr="007435CC">
        <w:rPr>
          <w:rFonts w:ascii="TH SarabunPSK" w:hAnsi="TH SarabunPSK" w:cs="TH SarabunPSK"/>
          <w:sz w:val="32"/>
          <w:szCs w:val="32"/>
          <w:cs/>
        </w:rPr>
        <w:t>3. นักเรียนมีความพึงพอใจต่อแบบฝึกกีฬาปันจักสี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อยู่ในระดับมาก แสดงว่าแบบฝึกที่พัฒนาขึ้นมีความน่าสนใจ เหมาะสมกับวัยของผู้เรียน และสามารถกระตุ้นให้นักเรียนมีความสนใจเข้าร่วมกิจกรรมทางกายได้ดี</w:t>
      </w:r>
    </w:p>
    <w:p w14:paraId="2ABF3472" w14:textId="77777777" w:rsidR="00C63B0B" w:rsidRPr="007435CC" w:rsidRDefault="00C63B0B" w:rsidP="00C63B0B">
      <w:pPr>
        <w:pStyle w:val="a4"/>
        <w:spacing w:before="0" w:beforeAutospacing="0" w:after="0" w:afterAutospacing="0"/>
        <w:ind w:firstLine="720"/>
        <w:jc w:val="thaiDistribute"/>
        <w:rPr>
          <w:rFonts w:ascii="TH SarabunPSK" w:hAnsi="TH SarabunPSK" w:cs="TH SarabunPSK" w:hint="cs"/>
          <w:sz w:val="32"/>
          <w:szCs w:val="32"/>
        </w:rPr>
      </w:pPr>
    </w:p>
    <w:p w14:paraId="2690C359" w14:textId="77777777" w:rsidR="007435CC" w:rsidRPr="007435CC" w:rsidRDefault="007435CC" w:rsidP="00C63B0B">
      <w:pPr>
        <w:spacing w:after="0" w:line="240" w:lineRule="auto"/>
        <w:rPr>
          <w:rFonts w:ascii="TH SarabunPSK" w:eastAsia="Calibri" w:hAnsi="TH SarabunPSK" w:cs="TH SarabunPSK"/>
          <w:b/>
          <w:bCs/>
          <w:sz w:val="28"/>
        </w:rPr>
      </w:pPr>
      <w:r w:rsidRPr="007435CC">
        <w:rPr>
          <w:rFonts w:ascii="TH SarabunPSK" w:eastAsia="Calibri" w:hAnsi="TH SarabunPSK" w:cs="TH SarabunPSK"/>
          <w:b/>
          <w:bCs/>
          <w:sz w:val="28"/>
          <w:cs/>
        </w:rPr>
        <w:t xml:space="preserve">ตารางที่ </w:t>
      </w:r>
      <w:r w:rsidRPr="007435CC">
        <w:rPr>
          <w:rFonts w:ascii="TH SarabunPSK" w:eastAsia="Calibri" w:hAnsi="TH SarabunPSK" w:cs="TH SarabunPSK"/>
          <w:b/>
          <w:bCs/>
          <w:sz w:val="28"/>
        </w:rPr>
        <w:t xml:space="preserve">1 </w:t>
      </w:r>
      <w:r w:rsidRPr="007435CC">
        <w:rPr>
          <w:rFonts w:ascii="TH SarabunPSK" w:eastAsia="Calibri" w:hAnsi="TH SarabunPSK" w:cs="TH SarabunPSK"/>
          <w:b/>
          <w:bCs/>
          <w:sz w:val="28"/>
          <w:cs/>
        </w:rPr>
        <w:t xml:space="preserve">ผลการเปรียบเทียบความเร็ว (วิ่ง </w:t>
      </w:r>
      <w:r w:rsidRPr="007435CC">
        <w:rPr>
          <w:rFonts w:ascii="TH SarabunPSK" w:eastAsia="Calibri" w:hAnsi="TH SarabunPSK" w:cs="TH SarabunPSK"/>
          <w:b/>
          <w:bCs/>
          <w:sz w:val="28"/>
        </w:rPr>
        <w:t xml:space="preserve">50 </w:t>
      </w:r>
      <w:r w:rsidRPr="007435CC">
        <w:rPr>
          <w:rFonts w:ascii="TH SarabunPSK" w:eastAsia="Calibri" w:hAnsi="TH SarabunPSK" w:cs="TH SarabunPSK"/>
          <w:b/>
          <w:bCs/>
          <w:sz w:val="28"/>
          <w:cs/>
        </w:rPr>
        <w:t>เมตร)</w:t>
      </w:r>
    </w:p>
    <w:p w14:paraId="1AA2EF1F" w14:textId="77777777" w:rsidR="007435CC" w:rsidRPr="007435CC" w:rsidRDefault="007435CC" w:rsidP="00C63B0B">
      <w:pPr>
        <w:spacing w:after="0" w:line="240" w:lineRule="auto"/>
        <w:rPr>
          <w:rFonts w:ascii="TH SarabunPSK" w:eastAsia="Calibri" w:hAnsi="TH SarabunPSK" w:cs="TH SarabunPSK"/>
          <w:b/>
          <w:bCs/>
          <w:sz w:val="16"/>
          <w:szCs w:val="16"/>
        </w:rPr>
      </w:pPr>
    </w:p>
    <w:tbl>
      <w:tblPr>
        <w:tblStyle w:va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1114"/>
        <w:gridCol w:w="2165"/>
        <w:gridCol w:w="1575"/>
        <w:gridCol w:w="1443"/>
        <w:gridCol w:w="1428"/>
      </w:tblGrid>
      <w:tr w:rsidR="007435CC" w:rsidRPr="007435CC" w14:paraId="5BDE83B3" w14:textId="77777777" w:rsidTr="00FF42EE">
        <w:trPr>
          <w:jc w:val="center"/>
        </w:trPr>
        <w:tc>
          <w:tcPr>
            <w:tcW w:w="1291" w:type="dxa"/>
            <w:tcBorders>
              <w:top w:val="single" w:sz="4" w:space="0" w:color="auto"/>
              <w:bottom w:val="single" w:sz="4" w:space="0" w:color="auto"/>
            </w:tcBorders>
            <w:hideMark/>
          </w:tcPr>
          <w:p w14:paraId="77BC3E2B"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cs/>
              </w:rPr>
              <w:t>การทดสอบ</w:t>
            </w:r>
          </w:p>
        </w:tc>
        <w:tc>
          <w:tcPr>
            <w:tcW w:w="1114" w:type="dxa"/>
            <w:tcBorders>
              <w:top w:val="single" w:sz="4" w:space="0" w:color="auto"/>
              <w:bottom w:val="single" w:sz="4" w:space="0" w:color="auto"/>
            </w:tcBorders>
          </w:tcPr>
          <w:p w14:paraId="0BA9E385" w14:textId="77777777" w:rsidR="007435CC" w:rsidRPr="007435CC" w:rsidRDefault="007435CC" w:rsidP="00C63B0B">
            <w:pPr>
              <w:jc w:val="center"/>
              <w:rPr>
                <w:rFonts w:ascii="TH SarabunPSK" w:eastAsia="Calibri" w:hAnsi="TH SarabunPSK" w:cs="TH SarabunPSK"/>
                <w:b/>
                <w:bCs/>
                <w:sz w:val="28"/>
                <w:cs/>
              </w:rPr>
            </w:pPr>
            <w:r w:rsidRPr="007435CC">
              <w:rPr>
                <w:rFonts w:ascii="TH SarabunPSK" w:eastAsia="Calibri" w:hAnsi="TH SarabunPSK" w:cs="TH SarabunPSK"/>
                <w:b/>
                <w:bCs/>
                <w:sz w:val="28"/>
              </w:rPr>
              <w:t>N</w:t>
            </w:r>
            <w:r w:rsidRPr="007435CC">
              <w:rPr>
                <w:rFonts w:ascii="TH SarabunPSK" w:eastAsia="Calibri" w:hAnsi="TH SarabunPSK" w:cs="TH SarabunPSK"/>
                <w:b/>
                <w:bCs/>
                <w:sz w:val="28"/>
                <w:cs/>
              </w:rPr>
              <w:t xml:space="preserve"> (</w:t>
            </w:r>
            <w:r w:rsidRPr="007435CC">
              <w:rPr>
                <w:rFonts w:ascii="TH SarabunPSK" w:eastAsia="Calibri" w:hAnsi="TH SarabunPSK" w:cs="TH SarabunPSK"/>
                <w:b/>
                <w:bCs/>
                <w:sz w:val="28"/>
              </w:rPr>
              <w:t>36</w:t>
            </w:r>
            <w:r w:rsidRPr="007435CC">
              <w:rPr>
                <w:rFonts w:ascii="TH SarabunPSK" w:eastAsia="Calibri" w:hAnsi="TH SarabunPSK" w:cs="TH SarabunPSK"/>
                <w:b/>
                <w:bCs/>
                <w:sz w:val="28"/>
                <w:cs/>
              </w:rPr>
              <w:t>)</w:t>
            </w:r>
          </w:p>
        </w:tc>
        <w:tc>
          <w:tcPr>
            <w:tcW w:w="2165" w:type="dxa"/>
            <w:tcBorders>
              <w:top w:val="single" w:sz="4" w:space="0" w:color="auto"/>
              <w:bottom w:val="single" w:sz="4" w:space="0" w:color="auto"/>
            </w:tcBorders>
            <w:hideMark/>
          </w:tcPr>
          <w:p w14:paraId="0F8A2E60"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rPr>
              <w:t>x</w:t>
            </w:r>
            <w:r w:rsidRPr="007435CC">
              <w:rPr>
                <w:rFonts w:ascii="Arial" w:eastAsia="Calibri" w:hAnsi="Arial" w:cs="Arial"/>
                <w:b/>
                <w:bCs/>
                <w:sz w:val="28"/>
              </w:rPr>
              <w:t>̄</w:t>
            </w:r>
            <w:r w:rsidRPr="007435CC">
              <w:rPr>
                <w:rFonts w:ascii="TH SarabunPSK" w:eastAsia="Calibri" w:hAnsi="TH SarabunPSK" w:cs="TH SarabunPSK"/>
                <w:b/>
                <w:bCs/>
                <w:sz w:val="28"/>
                <w:cs/>
              </w:rPr>
              <w:t xml:space="preserve"> </w:t>
            </w:r>
          </w:p>
        </w:tc>
        <w:tc>
          <w:tcPr>
            <w:tcW w:w="1575" w:type="dxa"/>
            <w:tcBorders>
              <w:top w:val="single" w:sz="4" w:space="0" w:color="auto"/>
              <w:bottom w:val="single" w:sz="4" w:space="0" w:color="auto"/>
            </w:tcBorders>
            <w:hideMark/>
          </w:tcPr>
          <w:p w14:paraId="4321D02C"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rPr>
              <w:t>S.D.</w:t>
            </w:r>
          </w:p>
        </w:tc>
        <w:tc>
          <w:tcPr>
            <w:tcW w:w="1443" w:type="dxa"/>
            <w:tcBorders>
              <w:top w:val="single" w:sz="4" w:space="0" w:color="auto"/>
              <w:bottom w:val="single" w:sz="4" w:space="0" w:color="auto"/>
            </w:tcBorders>
          </w:tcPr>
          <w:p w14:paraId="033C03C7"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rPr>
              <w:t>t</w:t>
            </w:r>
          </w:p>
        </w:tc>
        <w:tc>
          <w:tcPr>
            <w:tcW w:w="1428" w:type="dxa"/>
            <w:tcBorders>
              <w:top w:val="single" w:sz="4" w:space="0" w:color="auto"/>
              <w:bottom w:val="single" w:sz="4" w:space="0" w:color="auto"/>
            </w:tcBorders>
          </w:tcPr>
          <w:p w14:paraId="306989F7"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rPr>
              <w:t>Sig</w:t>
            </w:r>
          </w:p>
        </w:tc>
      </w:tr>
      <w:tr w:rsidR="007435CC" w:rsidRPr="007435CC" w14:paraId="09C6F113" w14:textId="77777777" w:rsidTr="00FF42EE">
        <w:trPr>
          <w:jc w:val="center"/>
        </w:trPr>
        <w:tc>
          <w:tcPr>
            <w:tcW w:w="1291" w:type="dxa"/>
            <w:tcBorders>
              <w:top w:val="single" w:sz="4" w:space="0" w:color="auto"/>
            </w:tcBorders>
            <w:hideMark/>
          </w:tcPr>
          <w:p w14:paraId="026F5900"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cs/>
              </w:rPr>
              <w:t>ก่อนฝึก</w:t>
            </w:r>
          </w:p>
        </w:tc>
        <w:tc>
          <w:tcPr>
            <w:tcW w:w="1114" w:type="dxa"/>
            <w:tcBorders>
              <w:top w:val="single" w:sz="4" w:space="0" w:color="auto"/>
            </w:tcBorders>
          </w:tcPr>
          <w:p w14:paraId="04B608DB"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35</w:t>
            </w:r>
          </w:p>
        </w:tc>
        <w:tc>
          <w:tcPr>
            <w:tcW w:w="2165" w:type="dxa"/>
            <w:tcBorders>
              <w:top w:val="single" w:sz="4" w:space="0" w:color="auto"/>
            </w:tcBorders>
            <w:hideMark/>
          </w:tcPr>
          <w:p w14:paraId="567E6159"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9.21</w:t>
            </w:r>
          </w:p>
        </w:tc>
        <w:tc>
          <w:tcPr>
            <w:tcW w:w="1575" w:type="dxa"/>
            <w:tcBorders>
              <w:top w:val="single" w:sz="4" w:space="0" w:color="auto"/>
            </w:tcBorders>
            <w:hideMark/>
          </w:tcPr>
          <w:p w14:paraId="49696F1C"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0.85</w:t>
            </w:r>
          </w:p>
        </w:tc>
        <w:tc>
          <w:tcPr>
            <w:tcW w:w="1443" w:type="dxa"/>
            <w:tcBorders>
              <w:top w:val="single" w:sz="4" w:space="0" w:color="auto"/>
            </w:tcBorders>
          </w:tcPr>
          <w:p w14:paraId="6CD86348" w14:textId="77777777" w:rsidR="007435CC" w:rsidRPr="007435CC" w:rsidRDefault="007435CC" w:rsidP="00C63B0B">
            <w:pPr>
              <w:jc w:val="center"/>
              <w:rPr>
                <w:rFonts w:ascii="TH SarabunPSK" w:eastAsia="Calibri" w:hAnsi="TH SarabunPSK" w:cs="TH SarabunPSK"/>
                <w:sz w:val="28"/>
              </w:rPr>
            </w:pPr>
          </w:p>
        </w:tc>
        <w:tc>
          <w:tcPr>
            <w:tcW w:w="1428" w:type="dxa"/>
            <w:tcBorders>
              <w:top w:val="single" w:sz="4" w:space="0" w:color="auto"/>
            </w:tcBorders>
          </w:tcPr>
          <w:p w14:paraId="4465A064" w14:textId="77777777" w:rsidR="007435CC" w:rsidRPr="007435CC" w:rsidRDefault="007435CC" w:rsidP="00C63B0B">
            <w:pPr>
              <w:jc w:val="center"/>
              <w:rPr>
                <w:rFonts w:ascii="TH SarabunPSK" w:eastAsia="Calibri" w:hAnsi="TH SarabunPSK" w:cs="TH SarabunPSK"/>
                <w:sz w:val="28"/>
              </w:rPr>
            </w:pPr>
          </w:p>
        </w:tc>
      </w:tr>
      <w:tr w:rsidR="007435CC" w:rsidRPr="007435CC" w14:paraId="17478161" w14:textId="77777777" w:rsidTr="00FF42EE">
        <w:trPr>
          <w:jc w:val="center"/>
        </w:trPr>
        <w:tc>
          <w:tcPr>
            <w:tcW w:w="1291" w:type="dxa"/>
            <w:tcBorders>
              <w:bottom w:val="double" w:sz="4" w:space="0" w:color="auto"/>
            </w:tcBorders>
            <w:hideMark/>
          </w:tcPr>
          <w:p w14:paraId="301B2A17"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cs/>
              </w:rPr>
              <w:t>หลังฝึก</w:t>
            </w:r>
          </w:p>
        </w:tc>
        <w:tc>
          <w:tcPr>
            <w:tcW w:w="1114" w:type="dxa"/>
            <w:tcBorders>
              <w:bottom w:val="double" w:sz="4" w:space="0" w:color="auto"/>
            </w:tcBorders>
          </w:tcPr>
          <w:p w14:paraId="1D2A7313"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36</w:t>
            </w:r>
          </w:p>
        </w:tc>
        <w:tc>
          <w:tcPr>
            <w:tcW w:w="2165" w:type="dxa"/>
            <w:tcBorders>
              <w:bottom w:val="double" w:sz="4" w:space="0" w:color="auto"/>
            </w:tcBorders>
            <w:hideMark/>
          </w:tcPr>
          <w:p w14:paraId="008D54A8"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8.54</w:t>
            </w:r>
          </w:p>
        </w:tc>
        <w:tc>
          <w:tcPr>
            <w:tcW w:w="1575" w:type="dxa"/>
            <w:tcBorders>
              <w:bottom w:val="double" w:sz="4" w:space="0" w:color="auto"/>
            </w:tcBorders>
            <w:hideMark/>
          </w:tcPr>
          <w:p w14:paraId="48F55FB6"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0.73</w:t>
            </w:r>
          </w:p>
        </w:tc>
        <w:tc>
          <w:tcPr>
            <w:tcW w:w="1443" w:type="dxa"/>
            <w:tcBorders>
              <w:bottom w:val="double" w:sz="4" w:space="0" w:color="auto"/>
            </w:tcBorders>
          </w:tcPr>
          <w:p w14:paraId="0865A92E"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5.67</w:t>
            </w:r>
          </w:p>
        </w:tc>
        <w:tc>
          <w:tcPr>
            <w:tcW w:w="1428" w:type="dxa"/>
            <w:tcBorders>
              <w:bottom w:val="double" w:sz="4" w:space="0" w:color="auto"/>
            </w:tcBorders>
          </w:tcPr>
          <w:p w14:paraId="3F180368"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-000*</w:t>
            </w:r>
          </w:p>
        </w:tc>
      </w:tr>
    </w:tbl>
    <w:p w14:paraId="2D3B1C7D" w14:textId="77777777" w:rsidR="007435CC" w:rsidRPr="007435CC" w:rsidRDefault="007435CC" w:rsidP="00C63B0B">
      <w:pPr>
        <w:spacing w:after="0" w:line="240" w:lineRule="auto"/>
        <w:rPr>
          <w:rFonts w:ascii="TH SarabunPSK" w:eastAsia="Calibri" w:hAnsi="TH SarabunPSK" w:cs="TH SarabunPSK"/>
          <w:sz w:val="16"/>
          <w:szCs w:val="16"/>
        </w:rPr>
      </w:pPr>
    </w:p>
    <w:p w14:paraId="4FC0AE5E" w14:textId="77777777" w:rsidR="007435CC" w:rsidRPr="007435CC" w:rsidRDefault="007435CC" w:rsidP="00C63B0B">
      <w:pPr>
        <w:spacing w:after="0" w:line="240" w:lineRule="auto"/>
        <w:rPr>
          <w:rFonts w:ascii="TH SarabunPSK" w:eastAsia="Calibri" w:hAnsi="TH SarabunPSK" w:cs="TH SarabunPSK"/>
          <w:sz w:val="24"/>
          <w:szCs w:val="24"/>
        </w:rPr>
      </w:pPr>
      <w:r w:rsidRPr="007435CC">
        <w:rPr>
          <w:rFonts w:ascii="TH SarabunPSK" w:eastAsia="Calibri" w:hAnsi="TH SarabunPSK" w:cs="TH SarabunPSK"/>
          <w:sz w:val="24"/>
          <w:szCs w:val="24"/>
          <w:cs/>
        </w:rPr>
        <w:t>มีนัยสำคัญทางสถิติที่ระดับ .</w:t>
      </w:r>
      <w:r w:rsidRPr="007435CC">
        <w:rPr>
          <w:rFonts w:ascii="TH SarabunPSK" w:eastAsia="Calibri" w:hAnsi="TH SarabunPSK" w:cs="TH SarabunPSK"/>
          <w:sz w:val="24"/>
          <w:szCs w:val="24"/>
        </w:rPr>
        <w:t>05</w:t>
      </w:r>
    </w:p>
    <w:p w14:paraId="57359D5C" w14:textId="77777777" w:rsidR="007435CC" w:rsidRPr="007435CC" w:rsidRDefault="007435CC" w:rsidP="00C63B0B">
      <w:pPr>
        <w:pStyle w:val="a4"/>
        <w:spacing w:before="0" w:beforeAutospacing="0" w:after="0" w:afterAutospacing="0"/>
        <w:jc w:val="thaiDistribute"/>
        <w:rPr>
          <w:rFonts w:ascii="TH SarabunPSK" w:hAnsi="TH SarabunPSK" w:cs="TH SarabunPSK"/>
          <w:sz w:val="32"/>
          <w:szCs w:val="32"/>
        </w:rPr>
      </w:pPr>
    </w:p>
    <w:p w14:paraId="1AFCC0BC" w14:textId="583C1B3A" w:rsidR="007435CC" w:rsidRDefault="007435CC" w:rsidP="00C63B0B">
      <w:pPr>
        <w:pStyle w:val="a4"/>
        <w:spacing w:before="0" w:beforeAutospacing="0" w:after="0" w:afterAutospacing="0"/>
        <w:ind w:firstLine="720"/>
        <w:jc w:val="thaiDistribute"/>
        <w:rPr>
          <w:rFonts w:ascii="TH SarabunPSK" w:hAnsi="TH SarabunPSK" w:cs="TH SarabunPSK"/>
          <w:sz w:val="32"/>
          <w:szCs w:val="32"/>
        </w:rPr>
      </w:pPr>
      <w:r w:rsidRPr="007435CC">
        <w:rPr>
          <w:rFonts w:ascii="TH SarabunPSK" w:hAnsi="TH SarabunPSK" w:cs="TH SarabunPSK"/>
          <w:sz w:val="32"/>
          <w:szCs w:val="32"/>
          <w:cs/>
        </w:rPr>
        <w:t>จากตารางมี่ 1 พบว่า ผลการเปรียบเทียบความเร็วจากการวิ่ง 50 เมตร หลังการฝึกด้วยแบบฝึกกีฬาปันจักสี</w:t>
      </w:r>
      <w:proofErr w:type="spellStart"/>
      <w:r w:rsidRPr="007435CC">
        <w:rPr>
          <w:rFonts w:ascii="TH SarabunPSK" w:hAnsi="TH SarabunPSK" w:cs="TH SarabunPSK"/>
          <w:sz w:val="32"/>
          <w:szCs w:val="32"/>
          <w:cs/>
        </w:rPr>
        <w:t>ลัต</w:t>
      </w:r>
      <w:proofErr w:type="spellEnd"/>
      <w:r w:rsidRPr="007435CC">
        <w:rPr>
          <w:rFonts w:ascii="TH SarabunPSK" w:hAnsi="TH SarabunPSK" w:cs="TH SarabunPSK"/>
          <w:sz w:val="32"/>
          <w:szCs w:val="32"/>
          <w:cs/>
        </w:rPr>
        <w:t xml:space="preserve"> นักเรียนมีเวลาเฉลี่ยลดลงจาก 9.21 วินาที เป็น 8.54 วินาที และเมื่อทดสอบด้วยสถิติ </w:t>
      </w:r>
      <w:r w:rsidRPr="007435CC">
        <w:rPr>
          <w:rFonts w:ascii="TH SarabunPSK" w:hAnsi="TH SarabunPSK" w:cs="TH SarabunPSK"/>
          <w:sz w:val="32"/>
          <w:szCs w:val="32"/>
        </w:rPr>
        <w:t xml:space="preserve">Dependent t-test </w:t>
      </w:r>
      <w:r w:rsidR="00F3191E">
        <w:rPr>
          <w:rFonts w:ascii="TH SarabunPSK" w:hAnsi="TH SarabunPSK" w:cs="TH SarabunPSK"/>
          <w:sz w:val="32"/>
          <w:szCs w:val="32"/>
          <w:cs/>
        </w:rPr>
        <w:br/>
      </w:r>
      <w:r w:rsidRPr="007435CC">
        <w:rPr>
          <w:rFonts w:ascii="TH SarabunPSK" w:hAnsi="TH SarabunPSK" w:cs="TH SarabunPSK"/>
          <w:sz w:val="32"/>
          <w:szCs w:val="32"/>
          <w:cs/>
        </w:rPr>
        <w:t>มีความแตกต่างอย่างมีนัยสำคัญทางสถิติที่ระดับ .05 (</w:t>
      </w:r>
      <w:r w:rsidRPr="007435CC">
        <w:rPr>
          <w:rFonts w:ascii="TH SarabunPSK" w:hAnsi="TH SarabunPSK" w:cs="TH SarabunPSK"/>
          <w:sz w:val="32"/>
          <w:szCs w:val="32"/>
        </w:rPr>
        <w:t xml:space="preserve">t = </w:t>
      </w:r>
      <w:r w:rsidRPr="007435CC">
        <w:rPr>
          <w:rFonts w:ascii="TH SarabunPSK" w:hAnsi="TH SarabunPSK" w:cs="TH SarabunPSK"/>
          <w:sz w:val="32"/>
          <w:szCs w:val="32"/>
          <w:cs/>
        </w:rPr>
        <w:t>5.67</w:t>
      </w:r>
      <w:r w:rsidRPr="007435CC">
        <w:rPr>
          <w:rFonts w:ascii="TH SarabunPSK" w:hAnsi="TH SarabunPSK" w:cs="TH SarabunPSK"/>
          <w:sz w:val="32"/>
          <w:szCs w:val="32"/>
        </w:rPr>
        <w:t>, p &lt; .</w:t>
      </w:r>
      <w:r w:rsidRPr="007435CC">
        <w:rPr>
          <w:rFonts w:ascii="TH SarabunPSK" w:hAnsi="TH SarabunPSK" w:cs="TH SarabunPSK"/>
          <w:sz w:val="32"/>
          <w:szCs w:val="32"/>
          <w:cs/>
        </w:rPr>
        <w:t>05) แสดงว่าแบบฝึกที่พัฒนาขึ้นสามารถพัฒนาความเร็วของนักเรียนได้</w:t>
      </w:r>
    </w:p>
    <w:p w14:paraId="18105569" w14:textId="77777777" w:rsidR="007435CC" w:rsidRDefault="007435CC" w:rsidP="00C63B0B">
      <w:pPr>
        <w:pStyle w:val="a4"/>
        <w:spacing w:before="0" w:beforeAutospacing="0" w:after="0" w:afterAutospacing="0"/>
        <w:jc w:val="thaiDistribute"/>
        <w:rPr>
          <w:rFonts w:ascii="TH SarabunPSK" w:hAnsi="TH SarabunPSK" w:cs="TH SarabunPSK"/>
          <w:sz w:val="32"/>
          <w:szCs w:val="32"/>
        </w:rPr>
      </w:pPr>
    </w:p>
    <w:p w14:paraId="1EE01B22" w14:textId="77777777" w:rsidR="007435CC" w:rsidRPr="007435CC" w:rsidRDefault="007435CC" w:rsidP="00C63B0B">
      <w:pPr>
        <w:spacing w:after="0" w:line="240" w:lineRule="auto"/>
        <w:rPr>
          <w:rFonts w:ascii="TH SarabunPSK" w:eastAsia="Calibri" w:hAnsi="TH SarabunPSK" w:cs="TH SarabunPSK"/>
          <w:b/>
          <w:bCs/>
          <w:sz w:val="28"/>
        </w:rPr>
      </w:pPr>
      <w:r w:rsidRPr="007435CC">
        <w:rPr>
          <w:rFonts w:ascii="TH SarabunPSK" w:eastAsia="Calibri" w:hAnsi="TH SarabunPSK" w:cs="TH SarabunPSK"/>
          <w:b/>
          <w:bCs/>
          <w:sz w:val="28"/>
          <w:cs/>
        </w:rPr>
        <w:t xml:space="preserve">ตารางที่ 2 </w:t>
      </w:r>
      <w:r w:rsidRPr="007435CC">
        <w:rPr>
          <w:rFonts w:ascii="TH SarabunPSK" w:eastAsia="Calibri" w:hAnsi="TH SarabunPSK" w:cs="TH SarabunPSK" w:hint="cs"/>
          <w:b/>
          <w:bCs/>
          <w:sz w:val="28"/>
          <w:cs/>
        </w:rPr>
        <w:t>ผล</w:t>
      </w:r>
      <w:r w:rsidRPr="007435CC">
        <w:rPr>
          <w:rFonts w:ascii="TH SarabunPSK" w:eastAsia="Calibri" w:hAnsi="TH SarabunPSK" w:cs="TH SarabunPSK"/>
          <w:b/>
          <w:bCs/>
          <w:sz w:val="28"/>
          <w:cs/>
        </w:rPr>
        <w:t>ความทนทาน (วิ่ง 800 เมตร)</w:t>
      </w:r>
    </w:p>
    <w:p w14:paraId="167DA2D9" w14:textId="77777777" w:rsidR="007435CC" w:rsidRPr="007435CC" w:rsidRDefault="007435CC" w:rsidP="00C63B0B">
      <w:pPr>
        <w:spacing w:after="0" w:line="240" w:lineRule="auto"/>
        <w:rPr>
          <w:rFonts w:ascii="TH SarabunPSK" w:eastAsia="Calibri" w:hAnsi="TH SarabunPSK" w:cs="TH SarabunPSK"/>
          <w:b/>
          <w:bCs/>
          <w:sz w:val="16"/>
          <w:szCs w:val="16"/>
        </w:rPr>
      </w:pPr>
    </w:p>
    <w:tbl>
      <w:tblPr>
        <w:tblStyle w:val="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1877"/>
        <w:gridCol w:w="1495"/>
        <w:gridCol w:w="1495"/>
        <w:gridCol w:w="1446"/>
        <w:gridCol w:w="1433"/>
      </w:tblGrid>
      <w:tr w:rsidR="007435CC" w:rsidRPr="007435CC" w14:paraId="35E4A383" w14:textId="77777777" w:rsidTr="00FF42EE">
        <w:trPr>
          <w:jc w:val="center"/>
        </w:trPr>
        <w:tc>
          <w:tcPr>
            <w:tcW w:w="1270" w:type="dxa"/>
            <w:tcBorders>
              <w:top w:val="single" w:sz="4" w:space="0" w:color="auto"/>
              <w:bottom w:val="single" w:sz="4" w:space="0" w:color="auto"/>
            </w:tcBorders>
            <w:hideMark/>
          </w:tcPr>
          <w:p w14:paraId="6CDD1AD9" w14:textId="77777777" w:rsidR="007435CC" w:rsidRPr="007435CC" w:rsidRDefault="007435CC" w:rsidP="00C63B0B">
            <w:pPr>
              <w:jc w:val="center"/>
              <w:rPr>
                <w:rFonts w:ascii="TH SarabunPSK" w:eastAsia="Calibri" w:hAnsi="TH SarabunPSK" w:cs="TH SarabunPSK"/>
                <w:b/>
                <w:bCs/>
                <w:sz w:val="28"/>
                <w14:ligatures w14:val="none"/>
              </w:rPr>
            </w:pPr>
            <w:r w:rsidRPr="007435CC">
              <w:rPr>
                <w:rFonts w:ascii="TH SarabunPSK" w:eastAsia="Calibri" w:hAnsi="TH SarabunPSK" w:cs="TH SarabunPSK"/>
                <w:b/>
                <w:bCs/>
                <w:sz w:val="28"/>
                <w:cs/>
                <w14:ligatures w14:val="none"/>
              </w:rPr>
              <w:t>การทดสอบ</w:t>
            </w:r>
          </w:p>
        </w:tc>
        <w:tc>
          <w:tcPr>
            <w:tcW w:w="1877" w:type="dxa"/>
            <w:tcBorders>
              <w:top w:val="single" w:sz="4" w:space="0" w:color="auto"/>
              <w:bottom w:val="single" w:sz="4" w:space="0" w:color="auto"/>
            </w:tcBorders>
          </w:tcPr>
          <w:p w14:paraId="795BE3A0" w14:textId="77777777" w:rsidR="007435CC" w:rsidRPr="007435CC" w:rsidRDefault="007435CC" w:rsidP="00C63B0B">
            <w:pPr>
              <w:jc w:val="center"/>
              <w:rPr>
                <w:rFonts w:ascii="TH SarabunPSK" w:eastAsia="Calibri" w:hAnsi="TH SarabunPSK" w:cs="TH SarabunPSK"/>
                <w:b/>
                <w:bCs/>
                <w:sz w:val="28"/>
                <w:cs/>
                <w14:ligatures w14:val="none"/>
              </w:rPr>
            </w:pPr>
            <w:r w:rsidRPr="007435CC">
              <w:rPr>
                <w:rFonts w:ascii="TH SarabunPSK" w:eastAsia="Calibri" w:hAnsi="TH SarabunPSK" w:cs="TH SarabunPSK"/>
                <w:b/>
                <w:bCs/>
                <w:sz w:val="28"/>
                <w14:ligatures w14:val="none"/>
              </w:rPr>
              <w:t>N (36)</w:t>
            </w:r>
          </w:p>
        </w:tc>
        <w:tc>
          <w:tcPr>
            <w:tcW w:w="1495" w:type="dxa"/>
            <w:tcBorders>
              <w:top w:val="single" w:sz="4" w:space="0" w:color="auto"/>
              <w:bottom w:val="single" w:sz="4" w:space="0" w:color="auto"/>
            </w:tcBorders>
            <w:hideMark/>
          </w:tcPr>
          <w:p w14:paraId="55386770" w14:textId="77777777" w:rsidR="007435CC" w:rsidRPr="007435CC" w:rsidRDefault="007435CC" w:rsidP="00C63B0B">
            <w:pPr>
              <w:jc w:val="center"/>
              <w:rPr>
                <w:rFonts w:ascii="TH SarabunPSK" w:eastAsia="Calibri" w:hAnsi="TH SarabunPSK" w:cs="TH SarabunPSK"/>
                <w:b/>
                <w:bCs/>
                <w:sz w:val="28"/>
                <w14:ligatures w14:val="none"/>
              </w:rPr>
            </w:pPr>
            <w:r w:rsidRPr="007435CC">
              <w:rPr>
                <w:rFonts w:ascii="TH SarabunPSK" w:eastAsia="Calibri" w:hAnsi="TH SarabunPSK" w:cs="TH SarabunPSK"/>
                <w:b/>
                <w:bCs/>
                <w:sz w:val="28"/>
                <w14:ligatures w14:val="none"/>
              </w:rPr>
              <w:t>x</w:t>
            </w:r>
            <w:r w:rsidRPr="007435CC">
              <w:rPr>
                <w:rFonts w:ascii="Arial" w:eastAsia="Calibri" w:hAnsi="Arial" w:cs="Arial"/>
                <w:b/>
                <w:bCs/>
                <w:sz w:val="28"/>
                <w14:ligatures w14:val="none"/>
              </w:rPr>
              <w:t>̄</w:t>
            </w:r>
            <w:r w:rsidRPr="007435CC">
              <w:rPr>
                <w:rFonts w:ascii="TH SarabunPSK" w:eastAsia="Calibri" w:hAnsi="TH SarabunPSK" w:cs="TH SarabunPSK"/>
                <w:b/>
                <w:bCs/>
                <w:sz w:val="28"/>
                <w14:ligatures w14:val="none"/>
              </w:rPr>
              <w:t xml:space="preserve"> </w:t>
            </w:r>
          </w:p>
        </w:tc>
        <w:tc>
          <w:tcPr>
            <w:tcW w:w="1495" w:type="dxa"/>
            <w:tcBorders>
              <w:top w:val="single" w:sz="4" w:space="0" w:color="auto"/>
              <w:bottom w:val="single" w:sz="4" w:space="0" w:color="auto"/>
            </w:tcBorders>
          </w:tcPr>
          <w:p w14:paraId="6FE50655" w14:textId="77777777" w:rsidR="007435CC" w:rsidRPr="007435CC" w:rsidRDefault="007435CC" w:rsidP="00C63B0B">
            <w:pPr>
              <w:jc w:val="center"/>
              <w:rPr>
                <w:rFonts w:ascii="TH SarabunPSK" w:eastAsia="Calibri" w:hAnsi="TH SarabunPSK" w:cs="TH SarabunPSK"/>
                <w:b/>
                <w:bCs/>
                <w:sz w:val="28"/>
                <w:cs/>
                <w14:ligatures w14:val="none"/>
              </w:rPr>
            </w:pPr>
            <w:r w:rsidRPr="007435CC">
              <w:rPr>
                <w:rFonts w:ascii="TH SarabunPSK" w:eastAsia="Calibri" w:hAnsi="TH SarabunPSK" w:cs="TH SarabunPSK"/>
                <w:b/>
                <w:bCs/>
                <w:sz w:val="28"/>
                <w14:ligatures w14:val="none"/>
              </w:rPr>
              <w:t>S.D.</w:t>
            </w:r>
          </w:p>
        </w:tc>
        <w:tc>
          <w:tcPr>
            <w:tcW w:w="1446" w:type="dxa"/>
            <w:tcBorders>
              <w:top w:val="single" w:sz="4" w:space="0" w:color="auto"/>
              <w:bottom w:val="single" w:sz="4" w:space="0" w:color="auto"/>
            </w:tcBorders>
          </w:tcPr>
          <w:p w14:paraId="4030D221" w14:textId="77777777" w:rsidR="007435CC" w:rsidRPr="007435CC" w:rsidRDefault="007435CC" w:rsidP="00C63B0B">
            <w:pPr>
              <w:jc w:val="center"/>
              <w:rPr>
                <w:rFonts w:ascii="TH SarabunPSK" w:eastAsia="Calibri" w:hAnsi="TH SarabunPSK" w:cs="TH SarabunPSK"/>
                <w:b/>
                <w:bCs/>
                <w:sz w:val="28"/>
                <w:cs/>
                <w14:ligatures w14:val="none"/>
              </w:rPr>
            </w:pPr>
            <w:r w:rsidRPr="007435CC">
              <w:rPr>
                <w:rFonts w:ascii="TH SarabunPSK" w:eastAsia="Calibri" w:hAnsi="TH SarabunPSK" w:cs="TH SarabunPSK"/>
                <w:b/>
                <w:bCs/>
                <w:sz w:val="28"/>
                <w14:ligatures w14:val="none"/>
              </w:rPr>
              <w:t>t</w:t>
            </w:r>
          </w:p>
        </w:tc>
        <w:tc>
          <w:tcPr>
            <w:tcW w:w="1433" w:type="dxa"/>
            <w:tcBorders>
              <w:top w:val="single" w:sz="4" w:space="0" w:color="auto"/>
              <w:bottom w:val="single" w:sz="4" w:space="0" w:color="auto"/>
            </w:tcBorders>
          </w:tcPr>
          <w:p w14:paraId="2BFA2185" w14:textId="77777777" w:rsidR="007435CC" w:rsidRPr="007435CC" w:rsidRDefault="007435CC" w:rsidP="00C63B0B">
            <w:pPr>
              <w:jc w:val="center"/>
              <w:rPr>
                <w:rFonts w:ascii="TH SarabunPSK" w:eastAsia="Calibri" w:hAnsi="TH SarabunPSK" w:cs="TH SarabunPSK"/>
                <w:b/>
                <w:bCs/>
                <w:sz w:val="28"/>
                <w14:ligatures w14:val="none"/>
              </w:rPr>
            </w:pPr>
            <w:r w:rsidRPr="007435CC">
              <w:rPr>
                <w:rFonts w:ascii="TH SarabunPSK" w:eastAsia="Calibri" w:hAnsi="TH SarabunPSK" w:cs="TH SarabunPSK"/>
                <w:b/>
                <w:bCs/>
                <w:sz w:val="28"/>
                <w14:ligatures w14:val="none"/>
              </w:rPr>
              <w:t>Sig</w:t>
            </w:r>
          </w:p>
        </w:tc>
      </w:tr>
      <w:tr w:rsidR="007435CC" w:rsidRPr="007435CC" w14:paraId="340D6737" w14:textId="77777777" w:rsidTr="00FF42EE">
        <w:trPr>
          <w:jc w:val="center"/>
        </w:trPr>
        <w:tc>
          <w:tcPr>
            <w:tcW w:w="1270" w:type="dxa"/>
            <w:tcBorders>
              <w:top w:val="single" w:sz="4" w:space="0" w:color="auto"/>
            </w:tcBorders>
            <w:hideMark/>
          </w:tcPr>
          <w:p w14:paraId="1F61BB46" w14:textId="77777777" w:rsidR="007435CC" w:rsidRPr="007435CC" w:rsidRDefault="007435CC" w:rsidP="00C63B0B">
            <w:pPr>
              <w:jc w:val="center"/>
              <w:rPr>
                <w:rFonts w:ascii="TH SarabunPSK" w:eastAsia="Calibri" w:hAnsi="TH SarabunPSK" w:cs="TH SarabunPSK"/>
                <w:sz w:val="28"/>
                <w14:ligatures w14:val="none"/>
              </w:rPr>
            </w:pPr>
            <w:r w:rsidRPr="007435CC">
              <w:rPr>
                <w:rFonts w:ascii="TH SarabunPSK" w:eastAsia="Calibri" w:hAnsi="TH SarabunPSK" w:cs="TH SarabunPSK"/>
                <w:sz w:val="28"/>
                <w:cs/>
                <w14:ligatures w14:val="none"/>
              </w:rPr>
              <w:t>ก่อนฝึก</w:t>
            </w:r>
          </w:p>
        </w:tc>
        <w:tc>
          <w:tcPr>
            <w:tcW w:w="1877" w:type="dxa"/>
            <w:tcBorders>
              <w:top w:val="single" w:sz="4" w:space="0" w:color="auto"/>
            </w:tcBorders>
          </w:tcPr>
          <w:p w14:paraId="035A2860" w14:textId="77777777" w:rsidR="007435CC" w:rsidRPr="007435CC" w:rsidRDefault="007435CC" w:rsidP="00C63B0B">
            <w:pPr>
              <w:jc w:val="center"/>
              <w:rPr>
                <w:rFonts w:ascii="TH SarabunPSK" w:eastAsia="Calibri" w:hAnsi="TH SarabunPSK" w:cs="TH SarabunPSK"/>
                <w:sz w:val="28"/>
                <w14:ligatures w14:val="none"/>
              </w:rPr>
            </w:pPr>
            <w:r w:rsidRPr="007435CC">
              <w:rPr>
                <w:rFonts w:ascii="TH SarabunPSK" w:eastAsia="Calibri" w:hAnsi="TH SarabunPSK" w:cs="TH SarabunPSK"/>
                <w:sz w:val="28"/>
                <w14:ligatures w14:val="none"/>
              </w:rPr>
              <w:t>36</w:t>
            </w:r>
          </w:p>
        </w:tc>
        <w:tc>
          <w:tcPr>
            <w:tcW w:w="1495" w:type="dxa"/>
            <w:tcBorders>
              <w:top w:val="single" w:sz="4" w:space="0" w:color="auto"/>
            </w:tcBorders>
            <w:hideMark/>
          </w:tcPr>
          <w:p w14:paraId="34CBAA57" w14:textId="77777777" w:rsidR="007435CC" w:rsidRPr="007435CC" w:rsidRDefault="007435CC" w:rsidP="00C63B0B">
            <w:pPr>
              <w:jc w:val="center"/>
              <w:rPr>
                <w:rFonts w:ascii="TH SarabunPSK" w:eastAsia="Calibri" w:hAnsi="TH SarabunPSK" w:cs="TH SarabunPSK"/>
                <w:sz w:val="28"/>
                <w14:ligatures w14:val="none"/>
              </w:rPr>
            </w:pPr>
            <w:r w:rsidRPr="007435CC">
              <w:rPr>
                <w:rFonts w:ascii="TH SarabunPSK" w:eastAsia="Calibri" w:hAnsi="TH SarabunPSK" w:cs="TH SarabunPSK"/>
                <w:sz w:val="28"/>
                <w14:ligatures w14:val="none"/>
              </w:rPr>
              <w:t>4.52</w:t>
            </w:r>
          </w:p>
        </w:tc>
        <w:tc>
          <w:tcPr>
            <w:tcW w:w="1495" w:type="dxa"/>
            <w:tcBorders>
              <w:top w:val="single" w:sz="4" w:space="0" w:color="auto"/>
            </w:tcBorders>
          </w:tcPr>
          <w:p w14:paraId="04529FAE" w14:textId="77777777" w:rsidR="007435CC" w:rsidRPr="007435CC" w:rsidRDefault="007435CC" w:rsidP="00C63B0B">
            <w:pPr>
              <w:jc w:val="center"/>
              <w:rPr>
                <w:rFonts w:ascii="TH SarabunPSK" w:eastAsia="Calibri" w:hAnsi="TH SarabunPSK" w:cs="TH SarabunPSK"/>
                <w:sz w:val="28"/>
                <w14:ligatures w14:val="none"/>
              </w:rPr>
            </w:pPr>
            <w:r w:rsidRPr="007435CC">
              <w:rPr>
                <w:rFonts w:ascii="TH SarabunPSK" w:eastAsia="Calibri" w:hAnsi="TH SarabunPSK" w:cs="TH SarabunPSK"/>
                <w:sz w:val="28"/>
                <w14:ligatures w14:val="none"/>
              </w:rPr>
              <w:t>0.48</w:t>
            </w:r>
          </w:p>
        </w:tc>
        <w:tc>
          <w:tcPr>
            <w:tcW w:w="1446" w:type="dxa"/>
            <w:tcBorders>
              <w:top w:val="single" w:sz="4" w:space="0" w:color="auto"/>
            </w:tcBorders>
          </w:tcPr>
          <w:p w14:paraId="70C4820B" w14:textId="77777777" w:rsidR="007435CC" w:rsidRPr="007435CC" w:rsidRDefault="007435CC" w:rsidP="00C63B0B">
            <w:pPr>
              <w:jc w:val="center"/>
              <w:rPr>
                <w:rFonts w:ascii="TH SarabunPSK" w:eastAsia="Calibri" w:hAnsi="TH SarabunPSK" w:cs="TH SarabunPSK"/>
                <w:sz w:val="28"/>
                <w14:ligatures w14:val="none"/>
              </w:rPr>
            </w:pPr>
          </w:p>
        </w:tc>
        <w:tc>
          <w:tcPr>
            <w:tcW w:w="1433" w:type="dxa"/>
            <w:tcBorders>
              <w:top w:val="single" w:sz="4" w:space="0" w:color="auto"/>
            </w:tcBorders>
          </w:tcPr>
          <w:p w14:paraId="3DBDC3CD" w14:textId="77777777" w:rsidR="007435CC" w:rsidRPr="007435CC" w:rsidRDefault="007435CC" w:rsidP="00C63B0B">
            <w:pPr>
              <w:jc w:val="center"/>
              <w:rPr>
                <w:rFonts w:ascii="TH SarabunPSK" w:eastAsia="Calibri" w:hAnsi="TH SarabunPSK" w:cs="TH SarabunPSK"/>
                <w:sz w:val="28"/>
                <w14:ligatures w14:val="none"/>
              </w:rPr>
            </w:pPr>
          </w:p>
        </w:tc>
      </w:tr>
      <w:tr w:rsidR="007435CC" w:rsidRPr="007435CC" w14:paraId="3F14AE49" w14:textId="77777777" w:rsidTr="00FF42EE">
        <w:trPr>
          <w:jc w:val="center"/>
        </w:trPr>
        <w:tc>
          <w:tcPr>
            <w:tcW w:w="1270" w:type="dxa"/>
            <w:tcBorders>
              <w:bottom w:val="double" w:sz="4" w:space="0" w:color="auto"/>
            </w:tcBorders>
            <w:hideMark/>
          </w:tcPr>
          <w:p w14:paraId="013D775C" w14:textId="77777777" w:rsidR="007435CC" w:rsidRPr="007435CC" w:rsidRDefault="007435CC" w:rsidP="00C63B0B">
            <w:pPr>
              <w:jc w:val="center"/>
              <w:rPr>
                <w:rFonts w:ascii="TH SarabunPSK" w:eastAsia="Calibri" w:hAnsi="TH SarabunPSK" w:cs="TH SarabunPSK"/>
                <w:sz w:val="28"/>
                <w14:ligatures w14:val="none"/>
              </w:rPr>
            </w:pPr>
            <w:r w:rsidRPr="007435CC">
              <w:rPr>
                <w:rFonts w:ascii="TH SarabunPSK" w:eastAsia="Calibri" w:hAnsi="TH SarabunPSK" w:cs="TH SarabunPSK"/>
                <w:sz w:val="28"/>
                <w:cs/>
                <w14:ligatures w14:val="none"/>
              </w:rPr>
              <w:t>หลังฝึก</w:t>
            </w:r>
          </w:p>
        </w:tc>
        <w:tc>
          <w:tcPr>
            <w:tcW w:w="1877" w:type="dxa"/>
            <w:tcBorders>
              <w:bottom w:val="double" w:sz="4" w:space="0" w:color="auto"/>
            </w:tcBorders>
          </w:tcPr>
          <w:p w14:paraId="2E18B7C0" w14:textId="77777777" w:rsidR="007435CC" w:rsidRPr="007435CC" w:rsidRDefault="007435CC" w:rsidP="00C63B0B">
            <w:pPr>
              <w:jc w:val="center"/>
              <w:rPr>
                <w:rFonts w:ascii="TH SarabunPSK" w:eastAsia="Calibri" w:hAnsi="TH SarabunPSK" w:cs="TH SarabunPSK"/>
                <w:sz w:val="28"/>
                <w14:ligatures w14:val="none"/>
              </w:rPr>
            </w:pPr>
            <w:r w:rsidRPr="007435CC">
              <w:rPr>
                <w:rFonts w:ascii="TH SarabunPSK" w:eastAsia="Calibri" w:hAnsi="TH SarabunPSK" w:cs="TH SarabunPSK"/>
                <w:sz w:val="28"/>
                <w14:ligatures w14:val="none"/>
              </w:rPr>
              <w:t>36</w:t>
            </w:r>
          </w:p>
        </w:tc>
        <w:tc>
          <w:tcPr>
            <w:tcW w:w="1495" w:type="dxa"/>
            <w:tcBorders>
              <w:bottom w:val="double" w:sz="4" w:space="0" w:color="auto"/>
            </w:tcBorders>
            <w:hideMark/>
          </w:tcPr>
          <w:p w14:paraId="054E047E" w14:textId="77777777" w:rsidR="007435CC" w:rsidRPr="007435CC" w:rsidRDefault="007435CC" w:rsidP="00C63B0B">
            <w:pPr>
              <w:jc w:val="center"/>
              <w:rPr>
                <w:rFonts w:ascii="TH SarabunPSK" w:eastAsia="Calibri" w:hAnsi="TH SarabunPSK" w:cs="TH SarabunPSK"/>
                <w:sz w:val="28"/>
                <w14:ligatures w14:val="none"/>
              </w:rPr>
            </w:pPr>
            <w:r w:rsidRPr="007435CC">
              <w:rPr>
                <w:rFonts w:ascii="TH SarabunPSK" w:eastAsia="Calibri" w:hAnsi="TH SarabunPSK" w:cs="TH SarabunPSK"/>
                <w:sz w:val="28"/>
                <w14:ligatures w14:val="none"/>
              </w:rPr>
              <w:t>4.08</w:t>
            </w:r>
          </w:p>
        </w:tc>
        <w:tc>
          <w:tcPr>
            <w:tcW w:w="1495" w:type="dxa"/>
            <w:tcBorders>
              <w:bottom w:val="double" w:sz="4" w:space="0" w:color="auto"/>
            </w:tcBorders>
          </w:tcPr>
          <w:p w14:paraId="1D0EF62F" w14:textId="77777777" w:rsidR="007435CC" w:rsidRPr="007435CC" w:rsidRDefault="007435CC" w:rsidP="00C63B0B">
            <w:pPr>
              <w:jc w:val="center"/>
              <w:rPr>
                <w:rFonts w:ascii="TH SarabunPSK" w:eastAsia="Calibri" w:hAnsi="TH SarabunPSK" w:cs="TH SarabunPSK"/>
                <w:sz w:val="28"/>
                <w14:ligatures w14:val="none"/>
              </w:rPr>
            </w:pPr>
            <w:r w:rsidRPr="007435CC">
              <w:rPr>
                <w:rFonts w:ascii="TH SarabunPSK" w:eastAsia="Calibri" w:hAnsi="TH SarabunPSK" w:cs="TH SarabunPSK"/>
                <w:sz w:val="28"/>
                <w14:ligatures w14:val="none"/>
              </w:rPr>
              <w:t>0.41</w:t>
            </w:r>
          </w:p>
        </w:tc>
        <w:tc>
          <w:tcPr>
            <w:tcW w:w="1446" w:type="dxa"/>
            <w:tcBorders>
              <w:bottom w:val="double" w:sz="4" w:space="0" w:color="auto"/>
            </w:tcBorders>
          </w:tcPr>
          <w:p w14:paraId="62071ED5" w14:textId="77777777" w:rsidR="007435CC" w:rsidRPr="007435CC" w:rsidRDefault="007435CC" w:rsidP="00C63B0B">
            <w:pPr>
              <w:jc w:val="center"/>
              <w:rPr>
                <w:rFonts w:ascii="TH SarabunPSK" w:eastAsia="Calibri" w:hAnsi="TH SarabunPSK" w:cs="TH SarabunPSK"/>
                <w:sz w:val="28"/>
                <w14:ligatures w14:val="none"/>
              </w:rPr>
            </w:pPr>
            <w:r w:rsidRPr="007435CC">
              <w:rPr>
                <w:rFonts w:ascii="TH SarabunPSK" w:eastAsia="Calibri" w:hAnsi="TH SarabunPSK" w:cs="TH SarabunPSK"/>
                <w:sz w:val="28"/>
                <w14:ligatures w14:val="none"/>
              </w:rPr>
              <w:t>6.12</w:t>
            </w:r>
          </w:p>
        </w:tc>
        <w:tc>
          <w:tcPr>
            <w:tcW w:w="1433" w:type="dxa"/>
            <w:tcBorders>
              <w:bottom w:val="double" w:sz="4" w:space="0" w:color="auto"/>
            </w:tcBorders>
          </w:tcPr>
          <w:p w14:paraId="4636CAF3" w14:textId="77777777" w:rsidR="007435CC" w:rsidRPr="007435CC" w:rsidRDefault="007435CC" w:rsidP="00C63B0B">
            <w:pPr>
              <w:jc w:val="center"/>
              <w:rPr>
                <w:rFonts w:ascii="TH SarabunPSK" w:eastAsia="Calibri" w:hAnsi="TH SarabunPSK" w:cs="TH SarabunPSK"/>
                <w:sz w:val="28"/>
                <w14:ligatures w14:val="none"/>
              </w:rPr>
            </w:pPr>
            <w:r w:rsidRPr="007435CC">
              <w:rPr>
                <w:rFonts w:ascii="TH SarabunPSK" w:eastAsia="Calibri" w:hAnsi="TH SarabunPSK" w:cs="TH SarabunPSK"/>
                <w:sz w:val="28"/>
                <w14:ligatures w14:val="none"/>
              </w:rPr>
              <w:t>-000*</w:t>
            </w:r>
          </w:p>
        </w:tc>
      </w:tr>
    </w:tbl>
    <w:p w14:paraId="176EF07A" w14:textId="77777777" w:rsidR="007435CC" w:rsidRPr="007435CC" w:rsidRDefault="007435CC" w:rsidP="00C63B0B">
      <w:pPr>
        <w:spacing w:after="0" w:line="240" w:lineRule="auto"/>
        <w:rPr>
          <w:rFonts w:ascii="TH SarabunPSK" w:eastAsia="Calibri" w:hAnsi="TH SarabunPSK" w:cs="TH SarabunPSK"/>
          <w:sz w:val="16"/>
          <w:szCs w:val="16"/>
        </w:rPr>
      </w:pPr>
    </w:p>
    <w:p w14:paraId="160C3684" w14:textId="77777777" w:rsidR="007435CC" w:rsidRPr="007435CC" w:rsidRDefault="007435CC" w:rsidP="00C63B0B">
      <w:pPr>
        <w:spacing w:after="0" w:line="240" w:lineRule="auto"/>
        <w:ind w:firstLine="720"/>
        <w:jc w:val="thaiDistribute"/>
        <w:rPr>
          <w:rFonts w:ascii="TH SarabunPSK" w:eastAsia="Calibri" w:hAnsi="TH SarabunPSK" w:cs="TH SarabunPSK"/>
          <w:sz w:val="28"/>
        </w:rPr>
      </w:pPr>
      <w:r w:rsidRPr="007435CC">
        <w:rPr>
          <w:rFonts w:ascii="TH SarabunPSK" w:eastAsia="Calibri" w:hAnsi="TH SarabunPSK" w:cs="TH SarabunPSK"/>
          <w:sz w:val="28"/>
          <w:cs/>
        </w:rPr>
        <w:t>จากตารางที่ 2 พบว่า ระยะเวลาการวิ่งลดลงอย่างมีนัยสำคัญ แสดงว่าความทนทานของระบบไหลเวียนโลหิตและการหายใจดีขึ้น</w:t>
      </w:r>
    </w:p>
    <w:p w14:paraId="446E0089" w14:textId="77777777" w:rsidR="00F3191E" w:rsidRDefault="00F3191E" w:rsidP="00C63B0B">
      <w:pPr>
        <w:spacing w:after="0" w:line="240" w:lineRule="auto"/>
        <w:rPr>
          <w:rFonts w:ascii="TH SarabunPSK" w:eastAsia="Calibri" w:hAnsi="TH SarabunPSK" w:cs="TH SarabunPSK"/>
          <w:b/>
          <w:bCs/>
          <w:sz w:val="28"/>
        </w:rPr>
      </w:pPr>
    </w:p>
    <w:p w14:paraId="4F46BD55" w14:textId="7B674925" w:rsidR="007435CC" w:rsidRPr="007435CC" w:rsidRDefault="007435CC" w:rsidP="00C63B0B">
      <w:pPr>
        <w:spacing w:after="0" w:line="240" w:lineRule="auto"/>
        <w:rPr>
          <w:rFonts w:ascii="TH SarabunPSK" w:eastAsia="Calibri" w:hAnsi="TH SarabunPSK" w:cs="TH SarabunPSK"/>
          <w:b/>
          <w:bCs/>
          <w:sz w:val="28"/>
        </w:rPr>
      </w:pPr>
      <w:r w:rsidRPr="007435CC">
        <w:rPr>
          <w:rFonts w:ascii="TH SarabunPSK" w:eastAsia="Calibri" w:hAnsi="TH SarabunPSK" w:cs="TH SarabunPSK"/>
          <w:b/>
          <w:bCs/>
          <w:sz w:val="28"/>
          <w:cs/>
        </w:rPr>
        <w:lastRenderedPageBreak/>
        <w:t xml:space="preserve">ตารางที่ 3 </w:t>
      </w:r>
      <w:r w:rsidRPr="007435CC">
        <w:rPr>
          <w:rFonts w:ascii="TH SarabunPSK" w:eastAsia="Calibri" w:hAnsi="TH SarabunPSK" w:cs="TH SarabunPSK" w:hint="cs"/>
          <w:b/>
          <w:bCs/>
          <w:sz w:val="28"/>
          <w:cs/>
        </w:rPr>
        <w:t>ผลการเปรียบเทียบ</w:t>
      </w:r>
      <w:r w:rsidRPr="007435CC">
        <w:rPr>
          <w:rFonts w:ascii="TH SarabunPSK" w:eastAsia="Calibri" w:hAnsi="TH SarabunPSK" w:cs="TH SarabunPSK"/>
          <w:b/>
          <w:bCs/>
          <w:sz w:val="28"/>
          <w:cs/>
        </w:rPr>
        <w:t>ความแข็งแรงกล้ามเนื้อ</w:t>
      </w:r>
    </w:p>
    <w:p w14:paraId="67DA50CD" w14:textId="77777777" w:rsidR="007435CC" w:rsidRPr="007435CC" w:rsidRDefault="007435CC" w:rsidP="00C63B0B">
      <w:pPr>
        <w:spacing w:after="0" w:line="240" w:lineRule="auto"/>
        <w:rPr>
          <w:rFonts w:ascii="TH SarabunPSK" w:eastAsia="Calibri" w:hAnsi="TH SarabunPSK" w:cs="TH SarabunPSK"/>
          <w:b/>
          <w:bCs/>
          <w:sz w:val="16"/>
          <w:szCs w:val="16"/>
        </w:rPr>
      </w:pPr>
    </w:p>
    <w:tbl>
      <w:tblPr>
        <w:tblStyle w:val="3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418"/>
        <w:gridCol w:w="1418"/>
        <w:gridCol w:w="1418"/>
        <w:gridCol w:w="1418"/>
      </w:tblGrid>
      <w:tr w:rsidR="007435CC" w:rsidRPr="007435CC" w14:paraId="54BD9BDB" w14:textId="77777777" w:rsidTr="00FF42EE">
        <w:tc>
          <w:tcPr>
            <w:tcW w:w="1838" w:type="dxa"/>
            <w:tcBorders>
              <w:top w:val="single" w:sz="4" w:space="0" w:color="auto"/>
              <w:bottom w:val="single" w:sz="4" w:space="0" w:color="auto"/>
            </w:tcBorders>
            <w:hideMark/>
          </w:tcPr>
          <w:p w14:paraId="3D5AAA08"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cs/>
              </w:rPr>
              <w:t>การทดสอบ</w:t>
            </w:r>
          </w:p>
        </w:tc>
        <w:tc>
          <w:tcPr>
            <w:tcW w:w="1418" w:type="dxa"/>
            <w:tcBorders>
              <w:top w:val="single" w:sz="4" w:space="0" w:color="auto"/>
              <w:bottom w:val="single" w:sz="4" w:space="0" w:color="auto"/>
            </w:tcBorders>
          </w:tcPr>
          <w:p w14:paraId="5A39BB6A" w14:textId="77777777" w:rsidR="007435CC" w:rsidRPr="007435CC" w:rsidRDefault="007435CC" w:rsidP="00C63B0B">
            <w:pPr>
              <w:jc w:val="center"/>
              <w:rPr>
                <w:rFonts w:ascii="TH SarabunPSK" w:eastAsia="Calibri" w:hAnsi="TH SarabunPSK" w:cs="TH SarabunPSK"/>
                <w:b/>
                <w:bCs/>
                <w:sz w:val="28"/>
                <w:cs/>
              </w:rPr>
            </w:pPr>
            <w:r w:rsidRPr="007435CC">
              <w:rPr>
                <w:rFonts w:ascii="TH SarabunPSK" w:eastAsia="Calibri" w:hAnsi="TH SarabunPSK" w:cs="TH SarabunPSK"/>
                <w:b/>
                <w:bCs/>
                <w:sz w:val="28"/>
              </w:rPr>
              <w:t>N (36)</w:t>
            </w:r>
          </w:p>
        </w:tc>
        <w:tc>
          <w:tcPr>
            <w:tcW w:w="1418" w:type="dxa"/>
            <w:tcBorders>
              <w:top w:val="single" w:sz="4" w:space="0" w:color="auto"/>
              <w:bottom w:val="single" w:sz="4" w:space="0" w:color="auto"/>
            </w:tcBorders>
            <w:hideMark/>
          </w:tcPr>
          <w:p w14:paraId="73D7A86C"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rPr>
              <w:t>x</w:t>
            </w:r>
            <w:r w:rsidRPr="007435CC">
              <w:rPr>
                <w:rFonts w:ascii="Arial" w:eastAsia="Calibri" w:hAnsi="Arial" w:cs="Arial"/>
                <w:b/>
                <w:bCs/>
                <w:sz w:val="28"/>
              </w:rPr>
              <w:t>̄</w:t>
            </w:r>
            <w:r w:rsidRPr="007435CC">
              <w:rPr>
                <w:rFonts w:ascii="TH SarabunPSK" w:eastAsia="Calibri" w:hAnsi="TH SarabunPSK" w:cs="TH SarabunPSK"/>
                <w:b/>
                <w:bCs/>
                <w:sz w:val="28"/>
              </w:rPr>
              <w:t xml:space="preserve"> </w:t>
            </w:r>
          </w:p>
        </w:tc>
        <w:tc>
          <w:tcPr>
            <w:tcW w:w="1418" w:type="dxa"/>
            <w:tcBorders>
              <w:top w:val="single" w:sz="4" w:space="0" w:color="auto"/>
              <w:bottom w:val="single" w:sz="4" w:space="0" w:color="auto"/>
            </w:tcBorders>
          </w:tcPr>
          <w:p w14:paraId="33652C0C"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rPr>
              <w:t>S.D.</w:t>
            </w:r>
          </w:p>
        </w:tc>
        <w:tc>
          <w:tcPr>
            <w:tcW w:w="1418" w:type="dxa"/>
            <w:tcBorders>
              <w:top w:val="single" w:sz="4" w:space="0" w:color="auto"/>
              <w:bottom w:val="single" w:sz="4" w:space="0" w:color="auto"/>
            </w:tcBorders>
          </w:tcPr>
          <w:p w14:paraId="4B57A917"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rPr>
              <w:t>t</w:t>
            </w:r>
          </w:p>
        </w:tc>
        <w:tc>
          <w:tcPr>
            <w:tcW w:w="1418" w:type="dxa"/>
            <w:tcBorders>
              <w:top w:val="single" w:sz="4" w:space="0" w:color="auto"/>
              <w:bottom w:val="single" w:sz="4" w:space="0" w:color="auto"/>
            </w:tcBorders>
          </w:tcPr>
          <w:p w14:paraId="7CFEC44C"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rPr>
              <w:t>Sig</w:t>
            </w:r>
          </w:p>
        </w:tc>
      </w:tr>
      <w:tr w:rsidR="007435CC" w:rsidRPr="007435CC" w14:paraId="5B065BAC" w14:textId="77777777" w:rsidTr="00FF42EE">
        <w:tc>
          <w:tcPr>
            <w:tcW w:w="1838" w:type="dxa"/>
            <w:tcBorders>
              <w:top w:val="single" w:sz="4" w:space="0" w:color="auto"/>
              <w:bottom w:val="nil"/>
            </w:tcBorders>
            <w:hideMark/>
          </w:tcPr>
          <w:p w14:paraId="09111154"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cs/>
              </w:rPr>
              <w:t>ก่อนฝึก</w:t>
            </w:r>
          </w:p>
        </w:tc>
        <w:tc>
          <w:tcPr>
            <w:tcW w:w="1418" w:type="dxa"/>
            <w:tcBorders>
              <w:top w:val="single" w:sz="4" w:space="0" w:color="auto"/>
              <w:bottom w:val="nil"/>
            </w:tcBorders>
          </w:tcPr>
          <w:p w14:paraId="6ED28526"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36</w:t>
            </w:r>
          </w:p>
        </w:tc>
        <w:tc>
          <w:tcPr>
            <w:tcW w:w="1418" w:type="dxa"/>
            <w:tcBorders>
              <w:top w:val="single" w:sz="4" w:space="0" w:color="auto"/>
              <w:bottom w:val="nil"/>
            </w:tcBorders>
            <w:hideMark/>
          </w:tcPr>
          <w:p w14:paraId="1D4B0781"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18.47</w:t>
            </w:r>
          </w:p>
        </w:tc>
        <w:tc>
          <w:tcPr>
            <w:tcW w:w="1418" w:type="dxa"/>
            <w:tcBorders>
              <w:top w:val="single" w:sz="4" w:space="0" w:color="auto"/>
              <w:bottom w:val="nil"/>
            </w:tcBorders>
          </w:tcPr>
          <w:p w14:paraId="626BADB6"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3.21</w:t>
            </w:r>
          </w:p>
        </w:tc>
        <w:tc>
          <w:tcPr>
            <w:tcW w:w="1418" w:type="dxa"/>
            <w:tcBorders>
              <w:top w:val="single" w:sz="4" w:space="0" w:color="auto"/>
              <w:bottom w:val="nil"/>
            </w:tcBorders>
          </w:tcPr>
          <w:p w14:paraId="57F414C1" w14:textId="77777777" w:rsidR="007435CC" w:rsidRPr="007435CC" w:rsidRDefault="007435CC" w:rsidP="00C63B0B">
            <w:pPr>
              <w:jc w:val="center"/>
              <w:rPr>
                <w:rFonts w:ascii="TH SarabunPSK" w:eastAsia="Calibri" w:hAnsi="TH SarabunPSK" w:cs="TH SarabunPSK"/>
                <w:sz w:val="28"/>
              </w:rPr>
            </w:pPr>
          </w:p>
        </w:tc>
        <w:tc>
          <w:tcPr>
            <w:tcW w:w="1418" w:type="dxa"/>
            <w:tcBorders>
              <w:top w:val="single" w:sz="4" w:space="0" w:color="auto"/>
              <w:bottom w:val="nil"/>
            </w:tcBorders>
          </w:tcPr>
          <w:p w14:paraId="49CD10B2" w14:textId="77777777" w:rsidR="007435CC" w:rsidRPr="007435CC" w:rsidRDefault="007435CC" w:rsidP="00C63B0B">
            <w:pPr>
              <w:jc w:val="center"/>
              <w:rPr>
                <w:rFonts w:ascii="TH SarabunPSK" w:eastAsia="Calibri" w:hAnsi="TH SarabunPSK" w:cs="TH SarabunPSK"/>
                <w:sz w:val="28"/>
              </w:rPr>
            </w:pPr>
          </w:p>
        </w:tc>
      </w:tr>
      <w:tr w:rsidR="007435CC" w:rsidRPr="007435CC" w14:paraId="6AE3908D" w14:textId="77777777" w:rsidTr="00FF42EE">
        <w:tc>
          <w:tcPr>
            <w:tcW w:w="1838" w:type="dxa"/>
            <w:tcBorders>
              <w:top w:val="nil"/>
              <w:bottom w:val="double" w:sz="4" w:space="0" w:color="auto"/>
            </w:tcBorders>
            <w:hideMark/>
          </w:tcPr>
          <w:p w14:paraId="1DF7BB9D"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cs/>
              </w:rPr>
              <w:t>หลังฝึก</w:t>
            </w:r>
          </w:p>
        </w:tc>
        <w:tc>
          <w:tcPr>
            <w:tcW w:w="1418" w:type="dxa"/>
            <w:tcBorders>
              <w:top w:val="nil"/>
              <w:bottom w:val="double" w:sz="4" w:space="0" w:color="auto"/>
            </w:tcBorders>
          </w:tcPr>
          <w:p w14:paraId="43E53F9D"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36</w:t>
            </w:r>
          </w:p>
        </w:tc>
        <w:tc>
          <w:tcPr>
            <w:tcW w:w="1418" w:type="dxa"/>
            <w:tcBorders>
              <w:top w:val="nil"/>
              <w:bottom w:val="double" w:sz="4" w:space="0" w:color="auto"/>
            </w:tcBorders>
            <w:hideMark/>
          </w:tcPr>
          <w:p w14:paraId="4CC6521C"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24.36</w:t>
            </w:r>
          </w:p>
        </w:tc>
        <w:tc>
          <w:tcPr>
            <w:tcW w:w="1418" w:type="dxa"/>
            <w:tcBorders>
              <w:top w:val="nil"/>
              <w:bottom w:val="double" w:sz="4" w:space="0" w:color="auto"/>
            </w:tcBorders>
          </w:tcPr>
          <w:p w14:paraId="6F48E179"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3.87</w:t>
            </w:r>
          </w:p>
        </w:tc>
        <w:tc>
          <w:tcPr>
            <w:tcW w:w="1418" w:type="dxa"/>
            <w:tcBorders>
              <w:top w:val="nil"/>
              <w:bottom w:val="double" w:sz="4" w:space="0" w:color="auto"/>
            </w:tcBorders>
          </w:tcPr>
          <w:p w14:paraId="59FECEF9"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7.25</w:t>
            </w:r>
          </w:p>
        </w:tc>
        <w:tc>
          <w:tcPr>
            <w:tcW w:w="1418" w:type="dxa"/>
            <w:tcBorders>
              <w:top w:val="nil"/>
              <w:bottom w:val="double" w:sz="4" w:space="0" w:color="auto"/>
            </w:tcBorders>
          </w:tcPr>
          <w:p w14:paraId="1F571594"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-000*</w:t>
            </w:r>
          </w:p>
        </w:tc>
      </w:tr>
    </w:tbl>
    <w:p w14:paraId="19A3F44A" w14:textId="77777777" w:rsidR="007435CC" w:rsidRDefault="007435CC" w:rsidP="00C63B0B">
      <w:pPr>
        <w:spacing w:after="0" w:line="240" w:lineRule="auto"/>
        <w:ind w:firstLine="720"/>
        <w:jc w:val="thaiDistribute"/>
        <w:rPr>
          <w:rFonts w:ascii="TH SarabunPSK" w:eastAsia="Calibri" w:hAnsi="TH SarabunPSK" w:cs="TH SarabunPSK"/>
          <w:b/>
          <w:bCs/>
          <w:sz w:val="28"/>
        </w:rPr>
      </w:pPr>
    </w:p>
    <w:p w14:paraId="372D5D7F" w14:textId="51C8A663" w:rsidR="007435CC" w:rsidRDefault="007435CC" w:rsidP="00C63B0B">
      <w:pPr>
        <w:spacing w:after="0" w:line="240" w:lineRule="auto"/>
        <w:ind w:firstLine="720"/>
        <w:jc w:val="thaiDistribute"/>
        <w:rPr>
          <w:rFonts w:ascii="TH SarabunPSK" w:eastAsia="Calibri" w:hAnsi="TH SarabunPSK" w:cs="TH SarabunPSK"/>
          <w:sz w:val="28"/>
        </w:rPr>
      </w:pPr>
      <w:r w:rsidRPr="007435CC">
        <w:rPr>
          <w:rFonts w:ascii="TH SarabunPSK" w:eastAsia="Calibri" w:hAnsi="TH SarabunPSK" w:cs="TH SarabunPSK"/>
          <w:b/>
          <w:bCs/>
          <w:sz w:val="28"/>
          <w:cs/>
        </w:rPr>
        <w:t xml:space="preserve">จากตารางที่ </w:t>
      </w:r>
      <w:r w:rsidRPr="007435CC">
        <w:rPr>
          <w:rFonts w:ascii="TH SarabunPSK" w:eastAsia="Calibri" w:hAnsi="TH SarabunPSK" w:cs="TH SarabunPSK"/>
          <w:b/>
          <w:bCs/>
          <w:sz w:val="28"/>
        </w:rPr>
        <w:t xml:space="preserve">3 </w:t>
      </w:r>
      <w:r w:rsidRPr="007435CC">
        <w:rPr>
          <w:rFonts w:ascii="TH SarabunPSK" w:eastAsia="Calibri" w:hAnsi="TH SarabunPSK" w:cs="TH SarabunPSK"/>
          <w:b/>
          <w:bCs/>
          <w:sz w:val="28"/>
          <w:cs/>
        </w:rPr>
        <w:t>พบว่า</w:t>
      </w:r>
      <w:r w:rsidRPr="007435CC">
        <w:rPr>
          <w:rFonts w:ascii="TH SarabunPSK" w:eastAsia="Calibri" w:hAnsi="TH SarabunPSK" w:cs="TH SarabunPSK"/>
          <w:b/>
          <w:bCs/>
          <w:sz w:val="28"/>
        </w:rPr>
        <w:t xml:space="preserve"> </w:t>
      </w:r>
      <w:r w:rsidRPr="007435CC">
        <w:rPr>
          <w:rFonts w:ascii="TH SarabunPSK" w:eastAsia="Calibri" w:hAnsi="TH SarabunPSK" w:cs="TH SarabunPSK"/>
          <w:sz w:val="28"/>
          <w:cs/>
        </w:rPr>
        <w:t>ผลการเปรียบเทียบความแข็งแรงของกล้ามเนื้อของนักเรียนจากการทดสอบลุก–นั่ง (</w:t>
      </w:r>
      <w:r w:rsidRPr="007435CC">
        <w:rPr>
          <w:rFonts w:ascii="TH SarabunPSK" w:eastAsia="Calibri" w:hAnsi="TH SarabunPSK" w:cs="TH SarabunPSK"/>
          <w:sz w:val="28"/>
        </w:rPr>
        <w:t xml:space="preserve">Sit–up) </w:t>
      </w:r>
      <w:r w:rsidRPr="007435CC">
        <w:rPr>
          <w:rFonts w:ascii="TH SarabunPSK" w:eastAsia="Calibri" w:hAnsi="TH SarabunPSK" w:cs="TH SarabunPSK"/>
          <w:sz w:val="28"/>
          <w:cs/>
        </w:rPr>
        <w:t xml:space="preserve">ภายในเวลา </w:t>
      </w:r>
      <w:r w:rsidRPr="007435CC">
        <w:rPr>
          <w:rFonts w:ascii="TH SarabunPSK" w:eastAsia="Calibri" w:hAnsi="TH SarabunPSK" w:cs="TH SarabunPSK"/>
          <w:sz w:val="28"/>
        </w:rPr>
        <w:t xml:space="preserve">1 </w:t>
      </w:r>
      <w:r w:rsidRPr="007435CC">
        <w:rPr>
          <w:rFonts w:ascii="TH SarabunPSK" w:eastAsia="Calibri" w:hAnsi="TH SarabunPSK" w:cs="TH SarabunPSK"/>
          <w:sz w:val="28"/>
          <w:cs/>
        </w:rPr>
        <w:t>นาที พบว่า ก่อนการฝึกด้วยแบบฝึกกีฬาปันจักสี</w:t>
      </w:r>
      <w:proofErr w:type="spellStart"/>
      <w:r w:rsidRPr="007435CC">
        <w:rPr>
          <w:rFonts w:ascii="TH SarabunPSK" w:eastAsia="Calibri" w:hAnsi="TH SarabunPSK" w:cs="TH SarabunPSK"/>
          <w:sz w:val="28"/>
          <w:cs/>
        </w:rPr>
        <w:t>ลัต</w:t>
      </w:r>
      <w:proofErr w:type="spellEnd"/>
      <w:r w:rsidRPr="007435CC">
        <w:rPr>
          <w:rFonts w:ascii="TH SarabunPSK" w:eastAsia="Calibri" w:hAnsi="TH SarabunPSK" w:cs="TH SarabunPSK"/>
          <w:sz w:val="28"/>
          <w:cs/>
        </w:rPr>
        <w:t xml:space="preserve"> นักเรียนมีค่าเฉลี่ยเท่ากับ </w:t>
      </w:r>
      <w:r w:rsidRPr="007435CC">
        <w:rPr>
          <w:rFonts w:ascii="TH SarabunPSK" w:eastAsia="Calibri" w:hAnsi="TH SarabunPSK" w:cs="TH SarabunPSK"/>
          <w:sz w:val="28"/>
        </w:rPr>
        <w:t xml:space="preserve">18.47 </w:t>
      </w:r>
      <w:r w:rsidRPr="007435CC">
        <w:rPr>
          <w:rFonts w:ascii="TH SarabunPSK" w:eastAsia="Calibri" w:hAnsi="TH SarabunPSK" w:cs="TH SarabunPSK"/>
          <w:sz w:val="28"/>
          <w:cs/>
        </w:rPr>
        <w:t xml:space="preserve">ครั้ง </w:t>
      </w:r>
      <w:r w:rsidRPr="007435CC">
        <w:rPr>
          <w:rFonts w:ascii="TH SarabunPSK" w:eastAsia="Calibri" w:hAnsi="TH SarabunPSK" w:cs="TH SarabunPSK"/>
          <w:sz w:val="28"/>
        </w:rPr>
        <w:br/>
      </w:r>
      <w:r w:rsidRPr="007435CC">
        <w:rPr>
          <w:rFonts w:ascii="TH SarabunPSK" w:eastAsia="Calibri" w:hAnsi="TH SarabunPSK" w:cs="TH SarabunPSK"/>
          <w:sz w:val="28"/>
          <w:cs/>
        </w:rPr>
        <w:t>(</w:t>
      </w:r>
      <w:r w:rsidRPr="007435CC">
        <w:rPr>
          <w:rFonts w:ascii="TH SarabunPSK" w:eastAsia="Calibri" w:hAnsi="TH SarabunPSK" w:cs="TH SarabunPSK"/>
          <w:sz w:val="28"/>
        </w:rPr>
        <w:t xml:space="preserve">S.D. = 3.21) </w:t>
      </w:r>
      <w:r w:rsidRPr="007435CC">
        <w:rPr>
          <w:rFonts w:ascii="TH SarabunPSK" w:eastAsia="Calibri" w:hAnsi="TH SarabunPSK" w:cs="TH SarabunPSK"/>
          <w:sz w:val="28"/>
          <w:cs/>
        </w:rPr>
        <w:t xml:space="preserve">และหลังการฝึกมีค่าเฉลี่ยเพิ่มขึ้นเป็น </w:t>
      </w:r>
      <w:r w:rsidRPr="007435CC">
        <w:rPr>
          <w:rFonts w:ascii="TH SarabunPSK" w:eastAsia="Calibri" w:hAnsi="TH SarabunPSK" w:cs="TH SarabunPSK"/>
          <w:sz w:val="28"/>
        </w:rPr>
        <w:t xml:space="preserve">24.36 </w:t>
      </w:r>
      <w:r w:rsidRPr="007435CC">
        <w:rPr>
          <w:rFonts w:ascii="TH SarabunPSK" w:eastAsia="Calibri" w:hAnsi="TH SarabunPSK" w:cs="TH SarabunPSK"/>
          <w:sz w:val="28"/>
          <w:cs/>
        </w:rPr>
        <w:t>ครั้ง (</w:t>
      </w:r>
      <w:r w:rsidRPr="007435CC">
        <w:rPr>
          <w:rFonts w:ascii="TH SarabunPSK" w:eastAsia="Calibri" w:hAnsi="TH SarabunPSK" w:cs="TH SarabunPSK"/>
          <w:sz w:val="28"/>
        </w:rPr>
        <w:t xml:space="preserve">S.D. = 3.87) </w:t>
      </w:r>
      <w:r w:rsidRPr="007435CC">
        <w:rPr>
          <w:rFonts w:ascii="TH SarabunPSK" w:eastAsia="Calibri" w:hAnsi="TH SarabunPSK" w:cs="TH SarabunPSK"/>
          <w:sz w:val="28"/>
          <w:cs/>
        </w:rPr>
        <w:t xml:space="preserve">เมื่อทดสอบความแตกต่างของค่าเฉลี่ยด้วยสถิติ </w:t>
      </w:r>
      <w:r w:rsidRPr="007435CC">
        <w:rPr>
          <w:rFonts w:ascii="TH SarabunPSK" w:eastAsia="Calibri" w:hAnsi="TH SarabunPSK" w:cs="TH SarabunPSK"/>
          <w:sz w:val="28"/>
        </w:rPr>
        <w:t xml:space="preserve">t-test </w:t>
      </w:r>
      <w:r w:rsidRPr="007435CC">
        <w:rPr>
          <w:rFonts w:ascii="TH SarabunPSK" w:eastAsia="Calibri" w:hAnsi="TH SarabunPSK" w:cs="TH SarabunPSK"/>
          <w:sz w:val="28"/>
          <w:cs/>
        </w:rPr>
        <w:t>แบบกลุ่มตัวอย่างสัมพันธ์ (</w:t>
      </w:r>
      <w:r w:rsidRPr="007435CC">
        <w:rPr>
          <w:rFonts w:ascii="TH SarabunPSK" w:eastAsia="Calibri" w:hAnsi="TH SarabunPSK" w:cs="TH SarabunPSK"/>
          <w:sz w:val="28"/>
        </w:rPr>
        <w:t xml:space="preserve">Dependent t-test) </w:t>
      </w:r>
      <w:r w:rsidRPr="007435CC">
        <w:rPr>
          <w:rFonts w:ascii="TH SarabunPSK" w:eastAsia="Calibri" w:hAnsi="TH SarabunPSK" w:cs="TH SarabunPSK"/>
          <w:sz w:val="28"/>
          <w:cs/>
        </w:rPr>
        <w:t>ความแข็งแรงของกล้ามเนื้อหลังการฝึกสูงกว่าก่อนการฝึก</w:t>
      </w:r>
      <w:r w:rsidRPr="007435CC">
        <w:rPr>
          <w:rFonts w:ascii="TH SarabunPSK" w:eastAsia="Calibri" w:hAnsi="TH SarabunPSK" w:cs="TH SarabunPSK"/>
          <w:sz w:val="28"/>
          <w:cs/>
        </w:rPr>
        <w:br/>
        <w:t>อย่างมีนัยสำคัญทางสถิติที่ระดับ .</w:t>
      </w:r>
      <w:r w:rsidRPr="007435CC">
        <w:rPr>
          <w:rFonts w:ascii="TH SarabunPSK" w:eastAsia="Calibri" w:hAnsi="TH SarabunPSK" w:cs="TH SarabunPSK"/>
          <w:sz w:val="28"/>
        </w:rPr>
        <w:t xml:space="preserve">05 </w:t>
      </w:r>
    </w:p>
    <w:p w14:paraId="1A160978" w14:textId="77777777" w:rsidR="007435CC" w:rsidRDefault="007435CC" w:rsidP="00C63B0B">
      <w:pPr>
        <w:spacing w:after="0" w:line="240" w:lineRule="auto"/>
        <w:ind w:firstLine="720"/>
        <w:jc w:val="thaiDistribute"/>
        <w:rPr>
          <w:rFonts w:ascii="TH SarabunPSK" w:eastAsia="Calibri" w:hAnsi="TH SarabunPSK" w:cs="TH SarabunPSK"/>
          <w:sz w:val="28"/>
        </w:rPr>
      </w:pPr>
    </w:p>
    <w:p w14:paraId="70B80B9A" w14:textId="77777777" w:rsidR="007435CC" w:rsidRPr="007435CC" w:rsidRDefault="007435CC" w:rsidP="00C63B0B">
      <w:pPr>
        <w:spacing w:after="0" w:line="240" w:lineRule="auto"/>
        <w:rPr>
          <w:rFonts w:ascii="TH SarabunPSK" w:eastAsia="Calibri" w:hAnsi="TH SarabunPSK" w:cs="TH SarabunPSK"/>
          <w:b/>
          <w:bCs/>
          <w:sz w:val="28"/>
        </w:rPr>
      </w:pPr>
      <w:r w:rsidRPr="007435CC">
        <w:rPr>
          <w:rFonts w:ascii="TH SarabunPSK" w:eastAsia="Calibri" w:hAnsi="TH SarabunPSK" w:cs="TH SarabunPSK"/>
          <w:b/>
          <w:bCs/>
          <w:sz w:val="28"/>
          <w:cs/>
        </w:rPr>
        <w:t>4.</w:t>
      </w:r>
      <w:r w:rsidRPr="007435CC">
        <w:rPr>
          <w:rFonts w:ascii="TH SarabunPSK" w:eastAsia="Calibri" w:hAnsi="TH SarabunPSK" w:cs="TH SarabunPSK" w:hint="cs"/>
          <w:b/>
          <w:bCs/>
          <w:sz w:val="28"/>
          <w:cs/>
        </w:rPr>
        <w:t xml:space="preserve"> </w:t>
      </w:r>
      <w:r w:rsidRPr="007435CC">
        <w:rPr>
          <w:rFonts w:ascii="TH SarabunPSK" w:eastAsia="Calibri" w:hAnsi="TH SarabunPSK" w:cs="TH SarabunPSK"/>
          <w:b/>
          <w:bCs/>
          <w:sz w:val="28"/>
          <w:cs/>
        </w:rPr>
        <w:t>ผลการทดสอบความอ่อนตัว</w:t>
      </w:r>
      <w:r w:rsidRPr="007435CC">
        <w:rPr>
          <w:rFonts w:ascii="TH SarabunPSK" w:eastAsia="Calibri" w:hAnsi="TH SarabunPSK" w:cs="TH SarabunPSK"/>
          <w:b/>
          <w:bCs/>
          <w:sz w:val="28"/>
        </w:rPr>
        <w:t xml:space="preserve"> </w:t>
      </w:r>
      <w:r w:rsidRPr="007435CC">
        <w:rPr>
          <w:rFonts w:ascii="TH SarabunPSK" w:eastAsia="Calibri" w:hAnsi="TH SarabunPSK" w:cs="TH SarabunPSK"/>
          <w:b/>
          <w:bCs/>
          <w:sz w:val="28"/>
          <w:cs/>
        </w:rPr>
        <w:t>(</w:t>
      </w:r>
      <w:r w:rsidRPr="007435CC">
        <w:rPr>
          <w:rFonts w:ascii="TH SarabunPSK" w:eastAsia="Calibri" w:hAnsi="TH SarabunPSK" w:cs="TH SarabunPSK"/>
          <w:b/>
          <w:bCs/>
          <w:sz w:val="28"/>
        </w:rPr>
        <w:t>sit and Reach</w:t>
      </w:r>
      <w:r w:rsidRPr="007435CC">
        <w:rPr>
          <w:rFonts w:ascii="TH SarabunPSK" w:eastAsia="Calibri" w:hAnsi="TH SarabunPSK" w:cs="TH SarabunPSK"/>
          <w:b/>
          <w:bCs/>
          <w:sz w:val="28"/>
          <w:cs/>
        </w:rPr>
        <w:t>)</w:t>
      </w:r>
    </w:p>
    <w:p w14:paraId="5FA20177" w14:textId="77777777" w:rsidR="007435CC" w:rsidRPr="007435CC" w:rsidRDefault="007435CC" w:rsidP="00C63B0B">
      <w:pPr>
        <w:spacing w:after="0" w:line="240" w:lineRule="auto"/>
        <w:rPr>
          <w:rFonts w:ascii="TH SarabunPSK" w:eastAsia="Calibri" w:hAnsi="TH SarabunPSK" w:cs="TH SarabunPSK"/>
          <w:b/>
          <w:bCs/>
          <w:sz w:val="16"/>
          <w:szCs w:val="16"/>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23"/>
        <w:gridCol w:w="1538"/>
        <w:gridCol w:w="1467"/>
        <w:gridCol w:w="1467"/>
        <w:gridCol w:w="1467"/>
      </w:tblGrid>
      <w:tr w:rsidR="007435CC" w:rsidRPr="007435CC" w14:paraId="2B122008" w14:textId="77777777" w:rsidTr="00FF42EE">
        <w:tc>
          <w:tcPr>
            <w:tcW w:w="1554" w:type="dxa"/>
            <w:tcBorders>
              <w:top w:val="single" w:sz="4" w:space="0" w:color="auto"/>
              <w:bottom w:val="single" w:sz="4" w:space="0" w:color="auto"/>
            </w:tcBorders>
            <w:hideMark/>
          </w:tcPr>
          <w:p w14:paraId="651F0912"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cs/>
              </w:rPr>
              <w:t>การทดสอบ</w:t>
            </w:r>
          </w:p>
        </w:tc>
        <w:tc>
          <w:tcPr>
            <w:tcW w:w="1523" w:type="dxa"/>
            <w:tcBorders>
              <w:top w:val="single" w:sz="4" w:space="0" w:color="auto"/>
              <w:bottom w:val="single" w:sz="4" w:space="0" w:color="auto"/>
            </w:tcBorders>
          </w:tcPr>
          <w:p w14:paraId="72ABE562" w14:textId="77777777" w:rsidR="007435CC" w:rsidRPr="007435CC" w:rsidRDefault="007435CC" w:rsidP="00C63B0B">
            <w:pPr>
              <w:jc w:val="center"/>
              <w:rPr>
                <w:rFonts w:ascii="TH SarabunPSK" w:eastAsia="Calibri" w:hAnsi="TH SarabunPSK" w:cs="TH SarabunPSK"/>
                <w:b/>
                <w:bCs/>
                <w:sz w:val="28"/>
                <w:cs/>
              </w:rPr>
            </w:pPr>
            <w:r w:rsidRPr="007435CC">
              <w:rPr>
                <w:rFonts w:ascii="TH SarabunPSK" w:eastAsia="Calibri" w:hAnsi="TH SarabunPSK" w:cs="TH SarabunPSK"/>
                <w:b/>
                <w:bCs/>
                <w:sz w:val="28"/>
              </w:rPr>
              <w:t>N (36)</w:t>
            </w:r>
          </w:p>
        </w:tc>
        <w:tc>
          <w:tcPr>
            <w:tcW w:w="1538" w:type="dxa"/>
            <w:tcBorders>
              <w:top w:val="single" w:sz="4" w:space="0" w:color="auto"/>
              <w:bottom w:val="single" w:sz="4" w:space="0" w:color="auto"/>
            </w:tcBorders>
            <w:hideMark/>
          </w:tcPr>
          <w:p w14:paraId="478BC561"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rPr>
              <w:t>x</w:t>
            </w:r>
            <w:r w:rsidRPr="007435CC">
              <w:rPr>
                <w:rFonts w:ascii="Arial" w:eastAsia="Calibri" w:hAnsi="Arial" w:cs="Arial"/>
                <w:b/>
                <w:bCs/>
                <w:sz w:val="28"/>
              </w:rPr>
              <w:t>̄</w:t>
            </w:r>
            <w:r w:rsidRPr="007435CC">
              <w:rPr>
                <w:rFonts w:ascii="TH SarabunPSK" w:eastAsia="Calibri" w:hAnsi="TH SarabunPSK" w:cs="TH SarabunPSK"/>
                <w:b/>
                <w:bCs/>
                <w:sz w:val="28"/>
              </w:rPr>
              <w:t xml:space="preserve"> </w:t>
            </w:r>
          </w:p>
        </w:tc>
        <w:tc>
          <w:tcPr>
            <w:tcW w:w="1467" w:type="dxa"/>
            <w:tcBorders>
              <w:top w:val="single" w:sz="4" w:space="0" w:color="auto"/>
              <w:bottom w:val="single" w:sz="4" w:space="0" w:color="auto"/>
            </w:tcBorders>
          </w:tcPr>
          <w:p w14:paraId="581FFFEA" w14:textId="77777777" w:rsidR="007435CC" w:rsidRPr="007435CC" w:rsidRDefault="007435CC" w:rsidP="00C63B0B">
            <w:pPr>
              <w:jc w:val="center"/>
              <w:rPr>
                <w:rFonts w:ascii="TH SarabunPSK" w:eastAsia="Calibri" w:hAnsi="TH SarabunPSK" w:cs="TH SarabunPSK"/>
                <w:b/>
                <w:bCs/>
                <w:sz w:val="28"/>
                <w:cs/>
              </w:rPr>
            </w:pPr>
            <w:r w:rsidRPr="007435CC">
              <w:rPr>
                <w:rFonts w:ascii="TH SarabunPSK" w:eastAsia="Calibri" w:hAnsi="TH SarabunPSK" w:cs="TH SarabunPSK"/>
                <w:b/>
                <w:bCs/>
                <w:sz w:val="28"/>
              </w:rPr>
              <w:t>S.D.</w:t>
            </w:r>
          </w:p>
        </w:tc>
        <w:tc>
          <w:tcPr>
            <w:tcW w:w="1467" w:type="dxa"/>
            <w:tcBorders>
              <w:top w:val="single" w:sz="4" w:space="0" w:color="auto"/>
              <w:bottom w:val="single" w:sz="4" w:space="0" w:color="auto"/>
            </w:tcBorders>
          </w:tcPr>
          <w:p w14:paraId="5EA9A081" w14:textId="77777777" w:rsidR="007435CC" w:rsidRPr="007435CC" w:rsidRDefault="007435CC" w:rsidP="00C63B0B">
            <w:pPr>
              <w:jc w:val="center"/>
              <w:rPr>
                <w:rFonts w:ascii="TH SarabunPSK" w:eastAsia="Calibri" w:hAnsi="TH SarabunPSK" w:cs="TH SarabunPSK"/>
                <w:b/>
                <w:bCs/>
                <w:sz w:val="28"/>
                <w:cs/>
              </w:rPr>
            </w:pPr>
            <w:r w:rsidRPr="007435CC">
              <w:rPr>
                <w:rFonts w:ascii="TH SarabunPSK" w:eastAsia="Calibri" w:hAnsi="TH SarabunPSK" w:cs="TH SarabunPSK"/>
                <w:b/>
                <w:bCs/>
                <w:sz w:val="28"/>
              </w:rPr>
              <w:t>t</w:t>
            </w:r>
          </w:p>
        </w:tc>
        <w:tc>
          <w:tcPr>
            <w:tcW w:w="1467" w:type="dxa"/>
            <w:tcBorders>
              <w:top w:val="single" w:sz="4" w:space="0" w:color="auto"/>
              <w:bottom w:val="single" w:sz="4" w:space="0" w:color="auto"/>
            </w:tcBorders>
          </w:tcPr>
          <w:p w14:paraId="2C7F4F4E" w14:textId="77777777" w:rsidR="007435CC" w:rsidRPr="007435CC" w:rsidRDefault="007435CC" w:rsidP="00C63B0B">
            <w:pPr>
              <w:jc w:val="center"/>
              <w:rPr>
                <w:rFonts w:ascii="TH SarabunPSK" w:eastAsia="Calibri" w:hAnsi="TH SarabunPSK" w:cs="TH SarabunPSK"/>
                <w:b/>
                <w:bCs/>
                <w:sz w:val="28"/>
                <w:cs/>
              </w:rPr>
            </w:pPr>
            <w:r w:rsidRPr="007435CC">
              <w:rPr>
                <w:rFonts w:ascii="TH SarabunPSK" w:eastAsia="Calibri" w:hAnsi="TH SarabunPSK" w:cs="TH SarabunPSK"/>
                <w:b/>
                <w:bCs/>
                <w:sz w:val="28"/>
              </w:rPr>
              <w:t>Sig</w:t>
            </w:r>
          </w:p>
        </w:tc>
      </w:tr>
      <w:tr w:rsidR="007435CC" w:rsidRPr="007435CC" w14:paraId="1C8B3CCC" w14:textId="77777777" w:rsidTr="00FF42EE">
        <w:tc>
          <w:tcPr>
            <w:tcW w:w="1554" w:type="dxa"/>
            <w:tcBorders>
              <w:top w:val="single" w:sz="4" w:space="0" w:color="auto"/>
            </w:tcBorders>
            <w:hideMark/>
          </w:tcPr>
          <w:p w14:paraId="71638B53"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cs/>
              </w:rPr>
              <w:t>ก่อนฝึก</w:t>
            </w:r>
          </w:p>
        </w:tc>
        <w:tc>
          <w:tcPr>
            <w:tcW w:w="1523" w:type="dxa"/>
            <w:tcBorders>
              <w:top w:val="single" w:sz="4" w:space="0" w:color="auto"/>
            </w:tcBorders>
          </w:tcPr>
          <w:p w14:paraId="12E4E6BE"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36</w:t>
            </w:r>
          </w:p>
        </w:tc>
        <w:tc>
          <w:tcPr>
            <w:tcW w:w="1538" w:type="dxa"/>
            <w:tcBorders>
              <w:top w:val="single" w:sz="4" w:space="0" w:color="auto"/>
            </w:tcBorders>
            <w:hideMark/>
          </w:tcPr>
          <w:p w14:paraId="7274B69A"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6.85</w:t>
            </w:r>
          </w:p>
        </w:tc>
        <w:tc>
          <w:tcPr>
            <w:tcW w:w="1467" w:type="dxa"/>
            <w:tcBorders>
              <w:top w:val="single" w:sz="4" w:space="0" w:color="auto"/>
            </w:tcBorders>
          </w:tcPr>
          <w:p w14:paraId="028E18E7"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2.11</w:t>
            </w:r>
          </w:p>
        </w:tc>
        <w:tc>
          <w:tcPr>
            <w:tcW w:w="1467" w:type="dxa"/>
            <w:tcBorders>
              <w:top w:val="single" w:sz="4" w:space="0" w:color="auto"/>
            </w:tcBorders>
          </w:tcPr>
          <w:p w14:paraId="205DF936" w14:textId="77777777" w:rsidR="007435CC" w:rsidRPr="007435CC" w:rsidRDefault="007435CC" w:rsidP="00C63B0B">
            <w:pPr>
              <w:jc w:val="center"/>
              <w:rPr>
                <w:rFonts w:ascii="TH SarabunPSK" w:eastAsia="Calibri" w:hAnsi="TH SarabunPSK" w:cs="TH SarabunPSK"/>
                <w:sz w:val="28"/>
              </w:rPr>
            </w:pPr>
          </w:p>
        </w:tc>
        <w:tc>
          <w:tcPr>
            <w:tcW w:w="1467" w:type="dxa"/>
            <w:tcBorders>
              <w:top w:val="single" w:sz="4" w:space="0" w:color="auto"/>
            </w:tcBorders>
          </w:tcPr>
          <w:p w14:paraId="502E554D" w14:textId="77777777" w:rsidR="007435CC" w:rsidRPr="007435CC" w:rsidRDefault="007435CC" w:rsidP="00C63B0B">
            <w:pPr>
              <w:jc w:val="center"/>
              <w:rPr>
                <w:rFonts w:ascii="TH SarabunPSK" w:eastAsia="Calibri" w:hAnsi="TH SarabunPSK" w:cs="TH SarabunPSK"/>
                <w:sz w:val="28"/>
              </w:rPr>
            </w:pPr>
          </w:p>
        </w:tc>
      </w:tr>
      <w:tr w:rsidR="007435CC" w:rsidRPr="007435CC" w14:paraId="040BBBB3" w14:textId="77777777" w:rsidTr="00FF42EE">
        <w:tc>
          <w:tcPr>
            <w:tcW w:w="1554" w:type="dxa"/>
            <w:tcBorders>
              <w:bottom w:val="double" w:sz="4" w:space="0" w:color="auto"/>
            </w:tcBorders>
            <w:hideMark/>
          </w:tcPr>
          <w:p w14:paraId="24A81F13"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cs/>
              </w:rPr>
              <w:t>หลังฝึก</w:t>
            </w:r>
          </w:p>
        </w:tc>
        <w:tc>
          <w:tcPr>
            <w:tcW w:w="1523" w:type="dxa"/>
            <w:tcBorders>
              <w:bottom w:val="double" w:sz="4" w:space="0" w:color="auto"/>
            </w:tcBorders>
          </w:tcPr>
          <w:p w14:paraId="60BCE1E2"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36</w:t>
            </w:r>
          </w:p>
        </w:tc>
        <w:tc>
          <w:tcPr>
            <w:tcW w:w="1538" w:type="dxa"/>
            <w:tcBorders>
              <w:bottom w:val="double" w:sz="4" w:space="0" w:color="auto"/>
            </w:tcBorders>
            <w:hideMark/>
          </w:tcPr>
          <w:p w14:paraId="49328DF7"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11.72</w:t>
            </w:r>
          </w:p>
        </w:tc>
        <w:tc>
          <w:tcPr>
            <w:tcW w:w="1467" w:type="dxa"/>
            <w:tcBorders>
              <w:bottom w:val="double" w:sz="4" w:space="0" w:color="auto"/>
            </w:tcBorders>
          </w:tcPr>
          <w:p w14:paraId="337D2807"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2,43</w:t>
            </w:r>
          </w:p>
        </w:tc>
        <w:tc>
          <w:tcPr>
            <w:tcW w:w="1467" w:type="dxa"/>
            <w:tcBorders>
              <w:bottom w:val="double" w:sz="4" w:space="0" w:color="auto"/>
            </w:tcBorders>
          </w:tcPr>
          <w:p w14:paraId="63757293"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6.84</w:t>
            </w:r>
          </w:p>
        </w:tc>
        <w:tc>
          <w:tcPr>
            <w:tcW w:w="1467" w:type="dxa"/>
            <w:tcBorders>
              <w:bottom w:val="double" w:sz="4" w:space="0" w:color="auto"/>
            </w:tcBorders>
          </w:tcPr>
          <w:p w14:paraId="2BB97008"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-000*</w:t>
            </w:r>
          </w:p>
        </w:tc>
      </w:tr>
    </w:tbl>
    <w:p w14:paraId="512C7EDE" w14:textId="77777777" w:rsidR="007435CC" w:rsidRPr="007435CC" w:rsidRDefault="007435CC" w:rsidP="00C63B0B">
      <w:pPr>
        <w:spacing w:after="0" w:line="240" w:lineRule="auto"/>
        <w:rPr>
          <w:rFonts w:ascii="TH SarabunPSK" w:eastAsia="Calibri" w:hAnsi="TH SarabunPSK" w:cs="TH SarabunPSK"/>
          <w:sz w:val="28"/>
        </w:rPr>
      </w:pPr>
    </w:p>
    <w:p w14:paraId="330BF75F" w14:textId="77777777" w:rsidR="007435CC" w:rsidRPr="007435CC" w:rsidRDefault="007435CC" w:rsidP="00C63B0B">
      <w:pPr>
        <w:spacing w:after="0" w:line="240" w:lineRule="auto"/>
        <w:ind w:firstLine="720"/>
        <w:jc w:val="thaiDistribute"/>
        <w:rPr>
          <w:rFonts w:ascii="TH SarabunPSK" w:eastAsia="Calibri" w:hAnsi="TH SarabunPSK" w:cs="TH SarabunPSK"/>
          <w:sz w:val="28"/>
        </w:rPr>
      </w:pPr>
      <w:r w:rsidRPr="007435CC">
        <w:rPr>
          <w:rFonts w:ascii="TH SarabunPSK" w:eastAsia="Calibri" w:hAnsi="TH SarabunPSK" w:cs="TH SarabunPSK"/>
          <w:sz w:val="28"/>
          <w:cs/>
        </w:rPr>
        <w:t xml:space="preserve">จากตารางที่ </w:t>
      </w:r>
      <w:r w:rsidRPr="007435CC">
        <w:rPr>
          <w:rFonts w:ascii="TH SarabunPSK" w:eastAsia="Calibri" w:hAnsi="TH SarabunPSK" w:cs="TH SarabunPSK"/>
          <w:sz w:val="28"/>
        </w:rPr>
        <w:t xml:space="preserve">4 </w:t>
      </w:r>
      <w:r w:rsidRPr="007435CC">
        <w:rPr>
          <w:rFonts w:ascii="TH SarabunPSK" w:eastAsia="Calibri" w:hAnsi="TH SarabunPSK" w:cs="TH SarabunPSK"/>
          <w:sz w:val="28"/>
          <w:cs/>
        </w:rPr>
        <w:t>พบว่า</w:t>
      </w:r>
      <w:r w:rsidRPr="007435CC">
        <w:rPr>
          <w:rFonts w:ascii="TH SarabunPSK" w:eastAsia="Calibri" w:hAnsi="TH SarabunPSK" w:cs="TH SarabunPSK"/>
          <w:sz w:val="28"/>
        </w:rPr>
        <w:t xml:space="preserve"> </w:t>
      </w:r>
      <w:r w:rsidRPr="007435CC">
        <w:rPr>
          <w:rFonts w:ascii="TH SarabunPSK" w:eastAsia="Calibri" w:hAnsi="TH SarabunPSK" w:cs="TH SarabunPSK"/>
          <w:sz w:val="28"/>
          <w:cs/>
        </w:rPr>
        <w:t>ผลการเปรียบเทียบความอ่อนตัวของนักเรียนจากการทดสอบนั่งงอตัวไปข้างหน้า (</w:t>
      </w:r>
      <w:r w:rsidRPr="007435CC">
        <w:rPr>
          <w:rFonts w:ascii="TH SarabunPSK" w:eastAsia="Calibri" w:hAnsi="TH SarabunPSK" w:cs="TH SarabunPSK"/>
          <w:sz w:val="28"/>
        </w:rPr>
        <w:t xml:space="preserve">Sit and Reach) </w:t>
      </w:r>
      <w:r w:rsidRPr="007435CC">
        <w:rPr>
          <w:rFonts w:ascii="TH SarabunPSK" w:eastAsia="Calibri" w:hAnsi="TH SarabunPSK" w:cs="TH SarabunPSK"/>
          <w:sz w:val="28"/>
          <w:cs/>
        </w:rPr>
        <w:t>พบว่า ก่อนการฝึกด้วยแบบฝึกกีฬาปันจักสี</w:t>
      </w:r>
      <w:proofErr w:type="spellStart"/>
      <w:r w:rsidRPr="007435CC">
        <w:rPr>
          <w:rFonts w:ascii="TH SarabunPSK" w:eastAsia="Calibri" w:hAnsi="TH SarabunPSK" w:cs="TH SarabunPSK"/>
          <w:sz w:val="28"/>
          <w:cs/>
        </w:rPr>
        <w:t>ลัต</w:t>
      </w:r>
      <w:proofErr w:type="spellEnd"/>
      <w:r w:rsidRPr="007435CC">
        <w:rPr>
          <w:rFonts w:ascii="TH SarabunPSK" w:eastAsia="Calibri" w:hAnsi="TH SarabunPSK" w:cs="TH SarabunPSK"/>
          <w:sz w:val="28"/>
          <w:cs/>
        </w:rPr>
        <w:t xml:space="preserve"> นักเรียนมีค่าเฉลี่ยเท่ากับ </w:t>
      </w:r>
      <w:r w:rsidRPr="007435CC">
        <w:rPr>
          <w:rFonts w:ascii="TH SarabunPSK" w:eastAsia="Calibri" w:hAnsi="TH SarabunPSK" w:cs="TH SarabunPSK"/>
          <w:sz w:val="28"/>
        </w:rPr>
        <w:t xml:space="preserve">6.85 </w:t>
      </w:r>
      <w:r w:rsidRPr="007435CC">
        <w:rPr>
          <w:rFonts w:ascii="TH SarabunPSK" w:eastAsia="Calibri" w:hAnsi="TH SarabunPSK" w:cs="TH SarabunPSK"/>
          <w:sz w:val="28"/>
          <w:cs/>
        </w:rPr>
        <w:t>เซนติเมตร (</w:t>
      </w:r>
      <w:r w:rsidRPr="007435CC">
        <w:rPr>
          <w:rFonts w:ascii="TH SarabunPSK" w:eastAsia="Calibri" w:hAnsi="TH SarabunPSK" w:cs="TH SarabunPSK"/>
          <w:sz w:val="28"/>
        </w:rPr>
        <w:t xml:space="preserve">S.D. = 2.11) </w:t>
      </w:r>
      <w:r w:rsidRPr="007435CC">
        <w:rPr>
          <w:rFonts w:ascii="TH SarabunPSK" w:eastAsia="Calibri" w:hAnsi="TH SarabunPSK" w:cs="TH SarabunPSK"/>
          <w:sz w:val="28"/>
          <w:cs/>
        </w:rPr>
        <w:t xml:space="preserve">และหลังการฝึกมีค่าเฉลี่ยเพิ่มขึ้นเป็น </w:t>
      </w:r>
      <w:r w:rsidRPr="007435CC">
        <w:rPr>
          <w:rFonts w:ascii="TH SarabunPSK" w:eastAsia="Calibri" w:hAnsi="TH SarabunPSK" w:cs="TH SarabunPSK"/>
          <w:sz w:val="28"/>
        </w:rPr>
        <w:t xml:space="preserve">11.72 </w:t>
      </w:r>
      <w:r w:rsidRPr="007435CC">
        <w:rPr>
          <w:rFonts w:ascii="TH SarabunPSK" w:eastAsia="Calibri" w:hAnsi="TH SarabunPSK" w:cs="TH SarabunPSK"/>
          <w:sz w:val="28"/>
          <w:cs/>
        </w:rPr>
        <w:t>เซนติเมตร (</w:t>
      </w:r>
      <w:r w:rsidRPr="007435CC">
        <w:rPr>
          <w:rFonts w:ascii="TH SarabunPSK" w:eastAsia="Calibri" w:hAnsi="TH SarabunPSK" w:cs="TH SarabunPSK"/>
          <w:sz w:val="28"/>
        </w:rPr>
        <w:t xml:space="preserve">S.D. = 2.43) </w:t>
      </w:r>
      <w:r w:rsidRPr="007435CC">
        <w:rPr>
          <w:rFonts w:ascii="TH SarabunPSK" w:eastAsia="Calibri" w:hAnsi="TH SarabunPSK" w:cs="TH SarabunPSK"/>
          <w:sz w:val="28"/>
          <w:cs/>
        </w:rPr>
        <w:t xml:space="preserve">เมื่อทดสอบความแตกต่างของค่าเฉลี่ยด้วยสถิติ </w:t>
      </w:r>
      <w:r w:rsidRPr="007435CC">
        <w:rPr>
          <w:rFonts w:ascii="TH SarabunPSK" w:eastAsia="Calibri" w:hAnsi="TH SarabunPSK" w:cs="TH SarabunPSK"/>
          <w:sz w:val="28"/>
        </w:rPr>
        <w:t xml:space="preserve">t-test </w:t>
      </w:r>
      <w:r w:rsidRPr="007435CC">
        <w:rPr>
          <w:rFonts w:ascii="TH SarabunPSK" w:eastAsia="Calibri" w:hAnsi="TH SarabunPSK" w:cs="TH SarabunPSK"/>
          <w:sz w:val="28"/>
          <w:cs/>
        </w:rPr>
        <w:t>แบบกลุ่มตัวอย่างสัมพันธ์ (</w:t>
      </w:r>
      <w:r w:rsidRPr="007435CC">
        <w:rPr>
          <w:rFonts w:ascii="TH SarabunPSK" w:eastAsia="Calibri" w:hAnsi="TH SarabunPSK" w:cs="TH SarabunPSK"/>
          <w:sz w:val="28"/>
        </w:rPr>
        <w:t xml:space="preserve">Dependent t-test) </w:t>
      </w:r>
      <w:r w:rsidRPr="007435CC">
        <w:rPr>
          <w:rFonts w:ascii="TH SarabunPSK" w:eastAsia="Calibri" w:hAnsi="TH SarabunPSK" w:cs="TH SarabunPSK"/>
          <w:sz w:val="28"/>
          <w:cs/>
        </w:rPr>
        <w:t>พบว่า</w:t>
      </w:r>
      <w:r w:rsidRPr="007435CC">
        <w:rPr>
          <w:rFonts w:ascii="TH SarabunPSK" w:eastAsia="Calibri" w:hAnsi="TH SarabunPSK" w:cs="TH SarabunPSK" w:hint="cs"/>
          <w:sz w:val="28"/>
          <w:cs/>
        </w:rPr>
        <w:t xml:space="preserve"> </w:t>
      </w:r>
      <w:r w:rsidRPr="007435CC">
        <w:rPr>
          <w:rFonts w:ascii="TH SarabunPSK" w:eastAsia="Calibri" w:hAnsi="TH SarabunPSK" w:cs="TH SarabunPSK"/>
          <w:sz w:val="28"/>
          <w:cs/>
        </w:rPr>
        <w:t>ความอ่อนตัวของนักเรียนหลังการฝึกสูงกว่าก่อนการฝึกอย่างมีนัยสำคัญ</w:t>
      </w:r>
      <w:r w:rsidRPr="007435CC">
        <w:rPr>
          <w:rFonts w:ascii="TH SarabunPSK" w:eastAsia="Calibri" w:hAnsi="TH SarabunPSK" w:cs="TH SarabunPSK"/>
          <w:sz w:val="28"/>
          <w:cs/>
        </w:rPr>
        <w:br/>
        <w:t>ทางสถิติที่ระดับ .</w:t>
      </w:r>
      <w:r w:rsidRPr="007435CC">
        <w:rPr>
          <w:rFonts w:ascii="TH SarabunPSK" w:eastAsia="Calibri" w:hAnsi="TH SarabunPSK" w:cs="TH SarabunPSK"/>
          <w:sz w:val="28"/>
        </w:rPr>
        <w:t xml:space="preserve">05 </w:t>
      </w:r>
    </w:p>
    <w:p w14:paraId="7B185D16" w14:textId="77777777" w:rsidR="007435CC" w:rsidRPr="007435CC" w:rsidRDefault="007435CC" w:rsidP="00C63B0B">
      <w:pPr>
        <w:spacing w:after="0" w:line="240" w:lineRule="auto"/>
        <w:ind w:firstLine="720"/>
        <w:jc w:val="thaiDistribute"/>
        <w:rPr>
          <w:rFonts w:ascii="TH SarabunPSK" w:eastAsia="Calibri" w:hAnsi="TH SarabunPSK" w:cs="TH SarabunPSK" w:hint="cs"/>
          <w:strike/>
          <w:sz w:val="28"/>
        </w:rPr>
      </w:pPr>
    </w:p>
    <w:p w14:paraId="27C67C8E" w14:textId="77777777" w:rsidR="007435CC" w:rsidRPr="007435CC" w:rsidRDefault="007435CC" w:rsidP="00C63B0B">
      <w:pPr>
        <w:spacing w:after="0" w:line="240" w:lineRule="auto"/>
        <w:rPr>
          <w:rFonts w:ascii="TH SarabunPSK" w:eastAsia="Calibri" w:hAnsi="TH SarabunPSK" w:cs="TH SarabunPSK"/>
          <w:b/>
          <w:bCs/>
          <w:sz w:val="28"/>
        </w:rPr>
      </w:pPr>
      <w:r w:rsidRPr="007435CC">
        <w:rPr>
          <w:rFonts w:ascii="TH SarabunPSK" w:eastAsia="Calibri" w:hAnsi="TH SarabunPSK" w:cs="TH SarabunPSK"/>
          <w:b/>
          <w:bCs/>
          <w:sz w:val="28"/>
          <w:cs/>
        </w:rPr>
        <w:t xml:space="preserve">ตารางที่ 5 </w:t>
      </w:r>
      <w:r w:rsidRPr="007435CC">
        <w:rPr>
          <w:rFonts w:ascii="TH SarabunPSK" w:eastAsia="Calibri" w:hAnsi="TH SarabunPSK" w:cs="TH SarabunPSK" w:hint="cs"/>
          <w:b/>
          <w:bCs/>
          <w:sz w:val="28"/>
          <w:cs/>
        </w:rPr>
        <w:t>ผล</w:t>
      </w:r>
      <w:r w:rsidRPr="007435CC">
        <w:rPr>
          <w:rFonts w:ascii="TH SarabunPSK" w:eastAsia="Calibri" w:hAnsi="TH SarabunPSK" w:cs="TH SarabunPSK"/>
          <w:b/>
          <w:bCs/>
          <w:sz w:val="28"/>
          <w:cs/>
        </w:rPr>
        <w:t>ความพึงพอใจของนักเรียน</w:t>
      </w:r>
    </w:p>
    <w:p w14:paraId="04A52AE2" w14:textId="77777777" w:rsidR="007435CC" w:rsidRPr="007435CC" w:rsidRDefault="007435CC" w:rsidP="00C63B0B">
      <w:pPr>
        <w:spacing w:after="0" w:line="240" w:lineRule="auto"/>
        <w:rPr>
          <w:rFonts w:ascii="TH SarabunPSK" w:eastAsia="Calibri" w:hAnsi="TH SarabunPSK" w:cs="TH SarabunPSK"/>
          <w:b/>
          <w:bCs/>
          <w:sz w:val="16"/>
          <w:szCs w:val="16"/>
        </w:rPr>
      </w:pPr>
    </w:p>
    <w:tbl>
      <w:tblPr>
        <w:tblStyle w:val="5"/>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42"/>
        <w:gridCol w:w="1701"/>
        <w:gridCol w:w="1701"/>
      </w:tblGrid>
      <w:tr w:rsidR="007435CC" w:rsidRPr="007435CC" w14:paraId="67242C18" w14:textId="77777777" w:rsidTr="00FF42EE">
        <w:tc>
          <w:tcPr>
            <w:tcW w:w="3261" w:type="dxa"/>
            <w:tcBorders>
              <w:top w:val="single" w:sz="4" w:space="0" w:color="auto"/>
              <w:bottom w:val="single" w:sz="4" w:space="0" w:color="auto"/>
            </w:tcBorders>
            <w:vAlign w:val="center"/>
            <w:hideMark/>
          </w:tcPr>
          <w:p w14:paraId="4F6AC4AA"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cs/>
              </w:rPr>
              <w:t>ด้าน</w:t>
            </w:r>
          </w:p>
        </w:tc>
        <w:tc>
          <w:tcPr>
            <w:tcW w:w="1842" w:type="dxa"/>
            <w:tcBorders>
              <w:top w:val="single" w:sz="4" w:space="0" w:color="auto"/>
              <w:bottom w:val="single" w:sz="4" w:space="0" w:color="auto"/>
            </w:tcBorders>
            <w:vAlign w:val="center"/>
            <w:hideMark/>
          </w:tcPr>
          <w:p w14:paraId="4E07A02C"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rPr>
              <w:t>x</w:t>
            </w:r>
            <w:r w:rsidRPr="007435CC">
              <w:rPr>
                <w:rFonts w:ascii="Arial" w:eastAsia="Calibri" w:hAnsi="Arial" w:cs="Arial"/>
                <w:b/>
                <w:bCs/>
                <w:sz w:val="28"/>
              </w:rPr>
              <w:t>̄</w:t>
            </w:r>
            <w:r w:rsidRPr="007435CC">
              <w:rPr>
                <w:rFonts w:ascii="TH SarabunPSK" w:eastAsia="Calibri" w:hAnsi="TH SarabunPSK" w:cs="TH SarabunPSK"/>
                <w:b/>
                <w:bCs/>
                <w:sz w:val="28"/>
              </w:rPr>
              <w:t xml:space="preserve"> </w:t>
            </w:r>
          </w:p>
        </w:tc>
        <w:tc>
          <w:tcPr>
            <w:tcW w:w="1701" w:type="dxa"/>
            <w:tcBorders>
              <w:top w:val="single" w:sz="4" w:space="0" w:color="auto"/>
              <w:bottom w:val="single" w:sz="4" w:space="0" w:color="auto"/>
            </w:tcBorders>
            <w:vAlign w:val="center"/>
          </w:tcPr>
          <w:p w14:paraId="15989FD7" w14:textId="77777777" w:rsidR="007435CC" w:rsidRPr="007435CC" w:rsidRDefault="007435CC" w:rsidP="00C63B0B">
            <w:pPr>
              <w:jc w:val="center"/>
              <w:rPr>
                <w:rFonts w:ascii="TH SarabunPSK" w:eastAsia="Calibri" w:hAnsi="TH SarabunPSK" w:cs="TH SarabunPSK"/>
                <w:b/>
                <w:bCs/>
                <w:sz w:val="28"/>
                <w:cs/>
              </w:rPr>
            </w:pPr>
            <w:r w:rsidRPr="007435CC">
              <w:rPr>
                <w:rFonts w:ascii="TH SarabunPSK" w:eastAsia="Calibri" w:hAnsi="TH SarabunPSK" w:cs="TH SarabunPSK"/>
                <w:b/>
                <w:bCs/>
                <w:sz w:val="28"/>
              </w:rPr>
              <w:t>S.D.</w:t>
            </w:r>
          </w:p>
        </w:tc>
        <w:tc>
          <w:tcPr>
            <w:tcW w:w="1701" w:type="dxa"/>
            <w:tcBorders>
              <w:top w:val="single" w:sz="4" w:space="0" w:color="auto"/>
              <w:bottom w:val="single" w:sz="4" w:space="0" w:color="auto"/>
            </w:tcBorders>
            <w:vAlign w:val="center"/>
          </w:tcPr>
          <w:p w14:paraId="1B38A525"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cs/>
              </w:rPr>
              <w:t>ระดับ</w:t>
            </w:r>
          </w:p>
        </w:tc>
      </w:tr>
      <w:tr w:rsidR="007435CC" w:rsidRPr="007435CC" w14:paraId="19F46545" w14:textId="77777777" w:rsidTr="00FF42EE">
        <w:tc>
          <w:tcPr>
            <w:tcW w:w="3261" w:type="dxa"/>
            <w:tcBorders>
              <w:top w:val="single" w:sz="4" w:space="0" w:color="auto"/>
            </w:tcBorders>
            <w:hideMark/>
          </w:tcPr>
          <w:p w14:paraId="71BC82A3" w14:textId="77777777" w:rsidR="007435CC" w:rsidRPr="007435CC" w:rsidRDefault="007435CC" w:rsidP="00C63B0B">
            <w:pPr>
              <w:rPr>
                <w:rFonts w:ascii="TH SarabunPSK" w:eastAsia="Calibri" w:hAnsi="TH SarabunPSK" w:cs="TH SarabunPSK"/>
                <w:sz w:val="28"/>
              </w:rPr>
            </w:pPr>
            <w:r w:rsidRPr="007435CC">
              <w:rPr>
                <w:rFonts w:ascii="TH SarabunPSK" w:eastAsia="Calibri" w:hAnsi="TH SarabunPSK" w:cs="TH SarabunPSK"/>
                <w:sz w:val="28"/>
                <w:cs/>
              </w:rPr>
              <w:t>ความสนุกในการฝึก</w:t>
            </w:r>
          </w:p>
        </w:tc>
        <w:tc>
          <w:tcPr>
            <w:tcW w:w="1842" w:type="dxa"/>
            <w:tcBorders>
              <w:top w:val="single" w:sz="4" w:space="0" w:color="auto"/>
            </w:tcBorders>
          </w:tcPr>
          <w:p w14:paraId="67EC92F6"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4.58</w:t>
            </w:r>
          </w:p>
        </w:tc>
        <w:tc>
          <w:tcPr>
            <w:tcW w:w="1701" w:type="dxa"/>
            <w:tcBorders>
              <w:top w:val="single" w:sz="4" w:space="0" w:color="auto"/>
            </w:tcBorders>
          </w:tcPr>
          <w:p w14:paraId="79CEC8FF"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0.52</w:t>
            </w:r>
          </w:p>
        </w:tc>
        <w:tc>
          <w:tcPr>
            <w:tcW w:w="1701" w:type="dxa"/>
            <w:tcBorders>
              <w:top w:val="single" w:sz="4" w:space="0" w:color="auto"/>
            </w:tcBorders>
          </w:tcPr>
          <w:p w14:paraId="0D01D27B" w14:textId="77777777" w:rsidR="007435CC" w:rsidRPr="007435CC" w:rsidRDefault="007435CC" w:rsidP="00C63B0B">
            <w:pPr>
              <w:jc w:val="center"/>
              <w:rPr>
                <w:rFonts w:ascii="TH SarabunPSK" w:eastAsia="Calibri" w:hAnsi="TH SarabunPSK" w:cs="TH SarabunPSK"/>
                <w:sz w:val="28"/>
                <w:cs/>
              </w:rPr>
            </w:pPr>
            <w:r w:rsidRPr="007435CC">
              <w:rPr>
                <w:rFonts w:ascii="TH SarabunPSK" w:eastAsia="Calibri" w:hAnsi="TH SarabunPSK" w:cs="TH SarabunPSK"/>
                <w:sz w:val="28"/>
                <w:cs/>
              </w:rPr>
              <w:t>มากที่สุด</w:t>
            </w:r>
          </w:p>
        </w:tc>
      </w:tr>
      <w:tr w:rsidR="007435CC" w:rsidRPr="007435CC" w14:paraId="4C302792" w14:textId="77777777" w:rsidTr="00FF42EE">
        <w:tc>
          <w:tcPr>
            <w:tcW w:w="3261" w:type="dxa"/>
            <w:hideMark/>
          </w:tcPr>
          <w:p w14:paraId="4FDDBE77" w14:textId="77777777" w:rsidR="007435CC" w:rsidRPr="007435CC" w:rsidRDefault="007435CC" w:rsidP="00C63B0B">
            <w:pPr>
              <w:rPr>
                <w:rFonts w:ascii="TH SarabunPSK" w:eastAsia="Calibri" w:hAnsi="TH SarabunPSK" w:cs="TH SarabunPSK"/>
                <w:sz w:val="28"/>
              </w:rPr>
            </w:pPr>
            <w:r w:rsidRPr="007435CC">
              <w:rPr>
                <w:rFonts w:ascii="TH SarabunPSK" w:eastAsia="Calibri" w:hAnsi="TH SarabunPSK" w:cs="TH SarabunPSK"/>
                <w:sz w:val="28"/>
                <w:cs/>
              </w:rPr>
              <w:t>ความเข้าใจทักษะ</w:t>
            </w:r>
          </w:p>
        </w:tc>
        <w:tc>
          <w:tcPr>
            <w:tcW w:w="1842" w:type="dxa"/>
          </w:tcPr>
          <w:p w14:paraId="08E0B021"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4.41</w:t>
            </w:r>
          </w:p>
        </w:tc>
        <w:tc>
          <w:tcPr>
            <w:tcW w:w="1701" w:type="dxa"/>
          </w:tcPr>
          <w:p w14:paraId="2ED18DBF"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0.60</w:t>
            </w:r>
          </w:p>
        </w:tc>
        <w:tc>
          <w:tcPr>
            <w:tcW w:w="1701" w:type="dxa"/>
          </w:tcPr>
          <w:p w14:paraId="3837B539"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cs/>
              </w:rPr>
              <w:t>มาก</w:t>
            </w:r>
          </w:p>
        </w:tc>
      </w:tr>
      <w:tr w:rsidR="007435CC" w:rsidRPr="007435CC" w14:paraId="75729616" w14:textId="77777777" w:rsidTr="00FF42EE">
        <w:tc>
          <w:tcPr>
            <w:tcW w:w="3261" w:type="dxa"/>
            <w:tcBorders>
              <w:bottom w:val="nil"/>
            </w:tcBorders>
          </w:tcPr>
          <w:p w14:paraId="6E6ADA09" w14:textId="77777777" w:rsidR="007435CC" w:rsidRPr="007435CC" w:rsidRDefault="007435CC" w:rsidP="00C63B0B">
            <w:pPr>
              <w:tabs>
                <w:tab w:val="left" w:pos="1190"/>
              </w:tabs>
              <w:rPr>
                <w:rFonts w:ascii="TH SarabunPSK" w:eastAsia="Calibri" w:hAnsi="TH SarabunPSK" w:cs="TH SarabunPSK"/>
                <w:sz w:val="28"/>
                <w:cs/>
              </w:rPr>
            </w:pPr>
            <w:r w:rsidRPr="007435CC">
              <w:rPr>
                <w:rFonts w:ascii="TH SarabunPSK" w:eastAsia="Calibri" w:hAnsi="TH SarabunPSK" w:cs="TH SarabunPSK"/>
                <w:sz w:val="28"/>
                <w:cs/>
              </w:rPr>
              <w:t>ความเหมาะสมของกิจกรรม</w:t>
            </w:r>
          </w:p>
        </w:tc>
        <w:tc>
          <w:tcPr>
            <w:tcW w:w="1842" w:type="dxa"/>
            <w:tcBorders>
              <w:bottom w:val="nil"/>
            </w:tcBorders>
          </w:tcPr>
          <w:p w14:paraId="143B8ED9"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4.47</w:t>
            </w:r>
          </w:p>
        </w:tc>
        <w:tc>
          <w:tcPr>
            <w:tcW w:w="1701" w:type="dxa"/>
            <w:tcBorders>
              <w:bottom w:val="nil"/>
            </w:tcBorders>
          </w:tcPr>
          <w:p w14:paraId="4BE3CCCF"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rPr>
              <w:t>0.55</w:t>
            </w:r>
          </w:p>
        </w:tc>
        <w:tc>
          <w:tcPr>
            <w:tcW w:w="1701" w:type="dxa"/>
            <w:tcBorders>
              <w:bottom w:val="nil"/>
            </w:tcBorders>
          </w:tcPr>
          <w:p w14:paraId="7D3500F4" w14:textId="77777777" w:rsidR="007435CC" w:rsidRPr="007435CC" w:rsidRDefault="007435CC" w:rsidP="00C63B0B">
            <w:pPr>
              <w:jc w:val="center"/>
              <w:rPr>
                <w:rFonts w:ascii="TH SarabunPSK" w:eastAsia="Calibri" w:hAnsi="TH SarabunPSK" w:cs="TH SarabunPSK"/>
                <w:sz w:val="28"/>
              </w:rPr>
            </w:pPr>
            <w:r w:rsidRPr="007435CC">
              <w:rPr>
                <w:rFonts w:ascii="TH SarabunPSK" w:eastAsia="Calibri" w:hAnsi="TH SarabunPSK" w:cs="TH SarabunPSK"/>
                <w:sz w:val="28"/>
                <w:cs/>
              </w:rPr>
              <w:t>มาก</w:t>
            </w:r>
          </w:p>
        </w:tc>
      </w:tr>
      <w:tr w:rsidR="007435CC" w:rsidRPr="007435CC" w14:paraId="5B7E2012" w14:textId="77777777" w:rsidTr="00FF42EE">
        <w:tc>
          <w:tcPr>
            <w:tcW w:w="3261" w:type="dxa"/>
            <w:tcBorders>
              <w:top w:val="nil"/>
              <w:bottom w:val="double" w:sz="4" w:space="0" w:color="auto"/>
            </w:tcBorders>
          </w:tcPr>
          <w:p w14:paraId="47F4B72A" w14:textId="77777777" w:rsidR="007435CC" w:rsidRPr="007435CC" w:rsidRDefault="007435CC" w:rsidP="00C63B0B">
            <w:pPr>
              <w:tabs>
                <w:tab w:val="left" w:pos="1190"/>
              </w:tabs>
              <w:jc w:val="center"/>
              <w:rPr>
                <w:rFonts w:ascii="TH SarabunPSK" w:eastAsia="Calibri" w:hAnsi="TH SarabunPSK" w:cs="TH SarabunPSK"/>
                <w:b/>
                <w:bCs/>
                <w:sz w:val="28"/>
                <w:cs/>
              </w:rPr>
            </w:pPr>
            <w:r w:rsidRPr="007435CC">
              <w:rPr>
                <w:rFonts w:ascii="TH SarabunPSK" w:eastAsia="Calibri" w:hAnsi="TH SarabunPSK" w:cs="TH SarabunPSK"/>
                <w:b/>
                <w:bCs/>
                <w:sz w:val="28"/>
                <w:cs/>
              </w:rPr>
              <w:t>รวม</w:t>
            </w:r>
          </w:p>
        </w:tc>
        <w:tc>
          <w:tcPr>
            <w:tcW w:w="1842" w:type="dxa"/>
            <w:tcBorders>
              <w:top w:val="nil"/>
              <w:bottom w:val="double" w:sz="4" w:space="0" w:color="auto"/>
            </w:tcBorders>
          </w:tcPr>
          <w:p w14:paraId="122392C3"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rPr>
              <w:t>4.49</w:t>
            </w:r>
          </w:p>
        </w:tc>
        <w:tc>
          <w:tcPr>
            <w:tcW w:w="1701" w:type="dxa"/>
            <w:tcBorders>
              <w:top w:val="nil"/>
              <w:bottom w:val="double" w:sz="4" w:space="0" w:color="auto"/>
            </w:tcBorders>
          </w:tcPr>
          <w:p w14:paraId="79C207C5"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rPr>
              <w:t>0.54</w:t>
            </w:r>
          </w:p>
        </w:tc>
        <w:tc>
          <w:tcPr>
            <w:tcW w:w="1701" w:type="dxa"/>
            <w:tcBorders>
              <w:top w:val="nil"/>
              <w:bottom w:val="double" w:sz="4" w:space="0" w:color="auto"/>
            </w:tcBorders>
          </w:tcPr>
          <w:p w14:paraId="23B114F7" w14:textId="77777777" w:rsidR="007435CC" w:rsidRPr="007435CC" w:rsidRDefault="007435CC" w:rsidP="00C63B0B">
            <w:pPr>
              <w:jc w:val="center"/>
              <w:rPr>
                <w:rFonts w:ascii="TH SarabunPSK" w:eastAsia="Calibri" w:hAnsi="TH SarabunPSK" w:cs="TH SarabunPSK"/>
                <w:b/>
                <w:bCs/>
                <w:sz w:val="28"/>
              </w:rPr>
            </w:pPr>
            <w:r w:rsidRPr="007435CC">
              <w:rPr>
                <w:rFonts w:ascii="TH SarabunPSK" w:eastAsia="Calibri" w:hAnsi="TH SarabunPSK" w:cs="TH SarabunPSK"/>
                <w:b/>
                <w:bCs/>
                <w:sz w:val="28"/>
                <w:cs/>
              </w:rPr>
              <w:t>มาก</w:t>
            </w:r>
          </w:p>
        </w:tc>
      </w:tr>
    </w:tbl>
    <w:p w14:paraId="10A1324D" w14:textId="77777777" w:rsidR="007435CC" w:rsidRPr="007435CC" w:rsidRDefault="007435CC" w:rsidP="00C63B0B">
      <w:pPr>
        <w:spacing w:after="0" w:line="240" w:lineRule="auto"/>
        <w:rPr>
          <w:rFonts w:ascii="TH SarabunPSK" w:eastAsia="Calibri" w:hAnsi="TH SarabunPSK" w:cs="TH SarabunPSK"/>
          <w:b/>
          <w:bCs/>
          <w:sz w:val="28"/>
        </w:rPr>
      </w:pPr>
    </w:p>
    <w:p w14:paraId="13136CB2" w14:textId="77777777" w:rsidR="007435CC" w:rsidRPr="007435CC" w:rsidRDefault="007435CC" w:rsidP="00C63B0B">
      <w:pPr>
        <w:spacing w:after="0" w:line="240" w:lineRule="auto"/>
        <w:ind w:firstLine="720"/>
        <w:jc w:val="thaiDistribute"/>
        <w:rPr>
          <w:rFonts w:ascii="TH SarabunPSK" w:eastAsia="Calibri" w:hAnsi="TH SarabunPSK" w:cs="TH SarabunPSK"/>
          <w:sz w:val="28"/>
        </w:rPr>
      </w:pPr>
      <w:r w:rsidRPr="007435CC">
        <w:rPr>
          <w:rFonts w:ascii="TH SarabunPSK" w:eastAsia="Calibri" w:hAnsi="TH SarabunPSK" w:cs="TH SarabunPSK"/>
          <w:sz w:val="28"/>
          <w:cs/>
        </w:rPr>
        <w:t xml:space="preserve">จากตารางที่ </w:t>
      </w:r>
      <w:r w:rsidRPr="007435CC">
        <w:rPr>
          <w:rFonts w:ascii="TH SarabunPSK" w:eastAsia="Calibri" w:hAnsi="TH SarabunPSK" w:cs="TH SarabunPSK"/>
          <w:sz w:val="28"/>
        </w:rPr>
        <w:t>5</w:t>
      </w:r>
      <w:r w:rsidRPr="007435CC">
        <w:rPr>
          <w:rFonts w:ascii="TH SarabunPSK" w:eastAsia="Calibri" w:hAnsi="TH SarabunPSK" w:cs="TH SarabunPSK"/>
          <w:sz w:val="28"/>
          <w:cs/>
        </w:rPr>
        <w:t xml:space="preserve"> พบว่า</w:t>
      </w:r>
      <w:r w:rsidRPr="007435CC">
        <w:rPr>
          <w:rFonts w:ascii="TH SarabunPSK" w:eastAsia="Calibri" w:hAnsi="TH SarabunPSK" w:cs="TH SarabunPSK"/>
          <w:sz w:val="28"/>
        </w:rPr>
        <w:t xml:space="preserve">  </w:t>
      </w:r>
      <w:r w:rsidRPr="007435CC">
        <w:rPr>
          <w:rFonts w:ascii="TH SarabunPSK" w:eastAsia="Calibri" w:hAnsi="TH SarabunPSK" w:cs="TH SarabunPSK"/>
          <w:sz w:val="28"/>
          <w:cs/>
        </w:rPr>
        <w:t>ผลการวิเคราะห์ความพึงพอใจของนักเรียนที่มีต่อแบบฝึกกีฬาปันจักสี</w:t>
      </w:r>
      <w:proofErr w:type="spellStart"/>
      <w:r w:rsidRPr="007435CC">
        <w:rPr>
          <w:rFonts w:ascii="TH SarabunPSK" w:eastAsia="Calibri" w:hAnsi="TH SarabunPSK" w:cs="TH SarabunPSK"/>
          <w:sz w:val="28"/>
          <w:cs/>
        </w:rPr>
        <w:t>ลัต</w:t>
      </w:r>
      <w:proofErr w:type="spellEnd"/>
      <w:r w:rsidRPr="007435CC">
        <w:rPr>
          <w:rFonts w:ascii="TH SarabunPSK" w:eastAsia="Calibri" w:hAnsi="TH SarabunPSK" w:cs="TH SarabunPSK"/>
          <w:sz w:val="28"/>
          <w:cs/>
        </w:rPr>
        <w:t xml:space="preserve"> พบว่า โดยภาพรวมนักเรียนมีความพึงพอใจอยู่ในระดับมาก (</w:t>
      </w:r>
      <w:r w:rsidRPr="007435CC">
        <w:rPr>
          <w:rFonts w:ascii="TH SarabunPSK" w:eastAsia="Calibri" w:hAnsi="TH SarabunPSK" w:cs="TH SarabunPSK"/>
          <w:sz w:val="28"/>
        </w:rPr>
        <w:t>x</w:t>
      </w:r>
      <w:r w:rsidRPr="007435CC">
        <w:rPr>
          <w:rFonts w:ascii="Arial" w:eastAsia="Calibri" w:hAnsi="Arial" w:cs="Arial"/>
          <w:sz w:val="28"/>
        </w:rPr>
        <w:t>̄</w:t>
      </w:r>
      <w:r w:rsidRPr="007435CC">
        <w:rPr>
          <w:rFonts w:ascii="TH SarabunPSK" w:eastAsia="Calibri" w:hAnsi="TH SarabunPSK" w:cs="TH SarabunPSK"/>
          <w:sz w:val="28"/>
        </w:rPr>
        <w:t xml:space="preserve"> = 4.49, S.D. = 0.54) </w:t>
      </w:r>
      <w:r w:rsidRPr="007435CC">
        <w:rPr>
          <w:rFonts w:ascii="TH SarabunPSK" w:eastAsia="Calibri" w:hAnsi="TH SarabunPSK" w:cs="TH SarabunPSK"/>
          <w:sz w:val="28"/>
          <w:cs/>
        </w:rPr>
        <w:t>เมื่อพิจารณาเป็นรายด้าน พบว่า ด้านความสนุกในการฝึก</w:t>
      </w:r>
      <w:r w:rsidRPr="007435CC">
        <w:rPr>
          <w:rFonts w:ascii="TH SarabunPSK" w:eastAsia="Calibri" w:hAnsi="TH SarabunPSK" w:cs="TH SarabunPSK"/>
          <w:sz w:val="28"/>
          <w:cs/>
        </w:rPr>
        <w:br/>
        <w:t>มีค่าเฉลี่ยสูงที่สุด (</w:t>
      </w:r>
      <w:r w:rsidRPr="007435CC">
        <w:rPr>
          <w:rFonts w:ascii="TH SarabunPSK" w:eastAsia="Calibri" w:hAnsi="TH SarabunPSK" w:cs="TH SarabunPSK"/>
          <w:sz w:val="28"/>
        </w:rPr>
        <w:t>x</w:t>
      </w:r>
      <w:r w:rsidRPr="007435CC">
        <w:rPr>
          <w:rFonts w:ascii="Arial" w:eastAsia="Calibri" w:hAnsi="Arial" w:cs="Arial"/>
          <w:sz w:val="28"/>
        </w:rPr>
        <w:t>̄</w:t>
      </w:r>
      <w:r w:rsidRPr="007435CC">
        <w:rPr>
          <w:rFonts w:ascii="TH SarabunPSK" w:eastAsia="Calibri" w:hAnsi="TH SarabunPSK" w:cs="TH SarabunPSK"/>
          <w:sz w:val="28"/>
        </w:rPr>
        <w:t xml:space="preserve"> = 4.58, S.D. = 0.52) </w:t>
      </w:r>
      <w:r w:rsidRPr="007435CC">
        <w:rPr>
          <w:rFonts w:ascii="TH SarabunPSK" w:eastAsia="Calibri" w:hAnsi="TH SarabunPSK" w:cs="TH SarabunPSK"/>
          <w:sz w:val="28"/>
          <w:cs/>
        </w:rPr>
        <w:t>รองลงมาคือด้านความเหมาะสมของกิจกรรม (</w:t>
      </w:r>
      <w:r w:rsidRPr="007435CC">
        <w:rPr>
          <w:rFonts w:ascii="TH SarabunPSK" w:eastAsia="Calibri" w:hAnsi="TH SarabunPSK" w:cs="TH SarabunPSK"/>
          <w:sz w:val="28"/>
        </w:rPr>
        <w:t>x</w:t>
      </w:r>
      <w:r w:rsidRPr="007435CC">
        <w:rPr>
          <w:rFonts w:ascii="Arial" w:eastAsia="Calibri" w:hAnsi="Arial" w:cs="Arial"/>
          <w:sz w:val="28"/>
        </w:rPr>
        <w:t>̄</w:t>
      </w:r>
      <w:r w:rsidRPr="007435CC">
        <w:rPr>
          <w:rFonts w:ascii="TH SarabunPSK" w:eastAsia="Calibri" w:hAnsi="TH SarabunPSK" w:cs="TH SarabunPSK"/>
          <w:sz w:val="28"/>
        </w:rPr>
        <w:t xml:space="preserve"> = 4.47, S.D. = 0.55) </w:t>
      </w:r>
      <w:r w:rsidRPr="007435CC">
        <w:rPr>
          <w:rFonts w:ascii="TH SarabunPSK" w:eastAsia="Calibri" w:hAnsi="TH SarabunPSK" w:cs="TH SarabunPSK"/>
          <w:sz w:val="28"/>
          <w:cs/>
        </w:rPr>
        <w:br/>
        <w:t>และด้านความเข้าใจทักษะ (</w:t>
      </w:r>
      <w:r w:rsidRPr="007435CC">
        <w:rPr>
          <w:rFonts w:ascii="TH SarabunPSK" w:eastAsia="Calibri" w:hAnsi="TH SarabunPSK" w:cs="TH SarabunPSK"/>
          <w:sz w:val="28"/>
        </w:rPr>
        <w:t>x</w:t>
      </w:r>
      <w:r w:rsidRPr="007435CC">
        <w:rPr>
          <w:rFonts w:ascii="Arial" w:eastAsia="Calibri" w:hAnsi="Arial" w:cs="Arial"/>
          <w:sz w:val="28"/>
        </w:rPr>
        <w:t>̄</w:t>
      </w:r>
      <w:r w:rsidRPr="007435CC">
        <w:rPr>
          <w:rFonts w:ascii="TH SarabunPSK" w:eastAsia="Calibri" w:hAnsi="TH SarabunPSK" w:cs="TH SarabunPSK"/>
          <w:sz w:val="28"/>
        </w:rPr>
        <w:t xml:space="preserve"> = 4.41, S.D. = 0.60) </w:t>
      </w:r>
    </w:p>
    <w:p w14:paraId="75141AAF" w14:textId="77777777" w:rsidR="00C63B0B" w:rsidRDefault="00C63B0B" w:rsidP="00C63B0B">
      <w:pPr>
        <w:spacing w:after="0" w:line="240" w:lineRule="auto"/>
        <w:rPr>
          <w:rFonts w:ascii="TH SarabunPSK" w:hAnsi="TH SarabunPSK" w:cs="TH SarabunPSK"/>
          <w:b/>
          <w:bCs/>
          <w:sz w:val="32"/>
          <w:szCs w:val="32"/>
        </w:rPr>
      </w:pPr>
    </w:p>
    <w:p w14:paraId="4A8F3E74" w14:textId="4B6ECF50" w:rsidR="001E0D3D" w:rsidRPr="001E0D3D" w:rsidRDefault="006F08DF" w:rsidP="00C63B0B">
      <w:pPr>
        <w:spacing w:after="0" w:line="240" w:lineRule="auto"/>
        <w:rPr>
          <w:rFonts w:ascii="TH SarabunPSK" w:hAnsi="TH SarabunPSK" w:cs="TH SarabunPSK"/>
          <w:b/>
          <w:bCs/>
          <w:sz w:val="32"/>
          <w:szCs w:val="32"/>
        </w:rPr>
      </w:pPr>
      <w:r w:rsidRPr="001E0D3D">
        <w:rPr>
          <w:rFonts w:ascii="TH SarabunPSK" w:hAnsi="TH SarabunPSK" w:cs="TH SarabunPSK"/>
          <w:b/>
          <w:bCs/>
          <w:sz w:val="32"/>
          <w:szCs w:val="32"/>
          <w:cs/>
        </w:rPr>
        <w:t>อภิปรายผล</w:t>
      </w:r>
    </w:p>
    <w:p w14:paraId="5A80AAD0" w14:textId="77777777" w:rsidR="00C63B0B" w:rsidRPr="00C63B0B" w:rsidRDefault="001E0D3D" w:rsidP="00C63B0B">
      <w:pPr>
        <w:spacing w:after="0" w:line="240" w:lineRule="auto"/>
        <w:jc w:val="thaiDistribute"/>
        <w:rPr>
          <w:rFonts w:ascii="TH SarabunPSK" w:hAnsi="TH SarabunPSK" w:cs="TH SarabunPSK"/>
          <w:sz w:val="32"/>
          <w:szCs w:val="32"/>
        </w:rPr>
      </w:pPr>
      <w:r w:rsidRPr="001E0D3D">
        <w:rPr>
          <w:rFonts w:ascii="TH SarabunPSK" w:hAnsi="TH SarabunPSK" w:cs="TH SarabunPSK"/>
          <w:b/>
          <w:bCs/>
          <w:sz w:val="32"/>
          <w:szCs w:val="32"/>
          <w:cs/>
        </w:rPr>
        <w:tab/>
      </w:r>
      <w:r w:rsidR="00C63B0B" w:rsidRPr="00C63B0B">
        <w:rPr>
          <w:rFonts w:ascii="TH SarabunPSK" w:hAnsi="TH SarabunPSK" w:cs="TH SarabunPSK"/>
          <w:sz w:val="32"/>
          <w:szCs w:val="32"/>
          <w:cs/>
        </w:rPr>
        <w:t>การใช้แบบฝึกกีฬาปันจักสี</w:t>
      </w:r>
      <w:proofErr w:type="spellStart"/>
      <w:r w:rsidR="00C63B0B" w:rsidRPr="00C63B0B">
        <w:rPr>
          <w:rFonts w:ascii="TH SarabunPSK" w:hAnsi="TH SarabunPSK" w:cs="TH SarabunPSK"/>
          <w:sz w:val="32"/>
          <w:szCs w:val="32"/>
          <w:cs/>
        </w:rPr>
        <w:t>ลัต</w:t>
      </w:r>
      <w:proofErr w:type="spellEnd"/>
      <w:r w:rsidR="00C63B0B" w:rsidRPr="00C63B0B">
        <w:rPr>
          <w:rFonts w:ascii="TH SarabunPSK" w:hAnsi="TH SarabunPSK" w:cs="TH SarabunPSK"/>
          <w:sz w:val="32"/>
          <w:szCs w:val="32"/>
          <w:cs/>
        </w:rPr>
        <w:t xml:space="preserve">สามารถพัฒนาสมรรถภาพทางกายของนักเรียนได้ โดยเฉพาะด้านความเร็ว </w:t>
      </w:r>
    </w:p>
    <w:p w14:paraId="5FF50866" w14:textId="45BA6F75" w:rsidR="001E0D3D" w:rsidRDefault="00C63B0B" w:rsidP="00C63B0B">
      <w:pPr>
        <w:spacing w:after="0" w:line="240" w:lineRule="auto"/>
        <w:jc w:val="thaiDistribute"/>
        <w:rPr>
          <w:rFonts w:ascii="TH SarabunPSK" w:hAnsi="TH SarabunPSK" w:cs="TH SarabunPSK"/>
          <w:sz w:val="32"/>
          <w:szCs w:val="32"/>
        </w:rPr>
      </w:pPr>
      <w:r w:rsidRPr="00C63B0B">
        <w:rPr>
          <w:rFonts w:ascii="TH SarabunPSK" w:hAnsi="TH SarabunPSK" w:cs="TH SarabunPSK"/>
          <w:sz w:val="32"/>
          <w:szCs w:val="32"/>
          <w:cs/>
        </w:rPr>
        <w:t>ความแข็งแรงของกล้ามเนื้อ และความอ่อนตัว ซึ่งผลที่เกิดขึ้นอาจเนื่องมาจากลักษณะของการฝึกปันจักสี</w:t>
      </w:r>
      <w:proofErr w:type="spellStart"/>
      <w:r w:rsidRPr="00C63B0B">
        <w:rPr>
          <w:rFonts w:ascii="TH SarabunPSK" w:hAnsi="TH SarabunPSK" w:cs="TH SarabunPSK"/>
          <w:sz w:val="32"/>
          <w:szCs w:val="32"/>
          <w:cs/>
        </w:rPr>
        <w:t>ลัต</w:t>
      </w:r>
      <w:proofErr w:type="spellEnd"/>
      <w:r w:rsidR="007A24A6">
        <w:rPr>
          <w:rFonts w:ascii="TH SarabunPSK" w:hAnsi="TH SarabunPSK" w:cs="TH SarabunPSK"/>
          <w:sz w:val="32"/>
          <w:szCs w:val="32"/>
          <w:cs/>
        </w:rPr>
        <w:br/>
      </w:r>
      <w:r w:rsidRPr="00C63B0B">
        <w:rPr>
          <w:rFonts w:ascii="TH SarabunPSK" w:hAnsi="TH SarabunPSK" w:cs="TH SarabunPSK"/>
          <w:sz w:val="32"/>
          <w:szCs w:val="32"/>
          <w:cs/>
        </w:rPr>
        <w:t>ที่ประกอบด้วยการเคลื่อนไหวของร่างกายหลายรูปแบบ เช่น การเตะ การเคลื่อนที่อย่างรวดเร็ว และการทรงตัว ทำให้</w:t>
      </w:r>
      <w:r w:rsidRPr="00C63B0B">
        <w:rPr>
          <w:rFonts w:ascii="TH SarabunPSK" w:hAnsi="TH SarabunPSK" w:cs="TH SarabunPSK"/>
          <w:sz w:val="32"/>
          <w:szCs w:val="32"/>
          <w:cs/>
        </w:rPr>
        <w:lastRenderedPageBreak/>
        <w:t xml:space="preserve">กล้ามเนื้อหลายส่วนของร่างกายทำงานร่วมกันอย่างต่อเนื่อง ส่งผลให้สมรรถภาพทางกายของผู้ฝึกพัฒนาเพิ่มขึ้น ผลการวิจัยที่เป็นเช่นนี้เนื่องจาก ผู้วิจัยได้ทำการออกแบบให้เป็นรูปแบบกิจกรรมการเรียนรู้ในชั้นเรียน และกิจกรรมพัฒนาผู้เรียน ส่งผลให้ผู้เรียนได้เรียนรู้ทักษะการป้องกันตัว การควบคุมร่างกาย และการปลูกฝังวินัยในตนเอง </w:t>
      </w:r>
      <w:r w:rsidR="007A24A6">
        <w:rPr>
          <w:rFonts w:ascii="TH SarabunPSK" w:hAnsi="TH SarabunPSK" w:cs="TH SarabunPSK"/>
          <w:sz w:val="32"/>
          <w:szCs w:val="32"/>
          <w:cs/>
        </w:rPr>
        <w:br/>
      </w:r>
      <w:r w:rsidRPr="00C63B0B">
        <w:rPr>
          <w:rFonts w:ascii="TH SarabunPSK" w:hAnsi="TH SarabunPSK" w:cs="TH SarabunPSK"/>
          <w:sz w:val="32"/>
          <w:szCs w:val="32"/>
          <w:cs/>
        </w:rPr>
        <w:t>รวมถึงการจัดกิจกรรมการสอนปันจักสี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ที่เหมาะสมกับวัยและบริบทของผู้เรียน สืบเนื่องจากวิชาพลศึกษา</w:t>
      </w:r>
      <w:r w:rsidR="00310140">
        <w:rPr>
          <w:rFonts w:ascii="TH SarabunPSK" w:hAnsi="TH SarabunPSK" w:cs="TH SarabunPSK"/>
          <w:sz w:val="32"/>
          <w:szCs w:val="32"/>
        </w:rPr>
        <w:br/>
      </w:r>
      <w:r w:rsidRPr="00C63B0B">
        <w:rPr>
          <w:rFonts w:ascii="TH SarabunPSK" w:hAnsi="TH SarabunPSK" w:cs="TH SarabunPSK"/>
          <w:sz w:val="32"/>
          <w:szCs w:val="32"/>
          <w:cs/>
        </w:rPr>
        <w:t>และการพัฒนาสมรรถภาพทางกาย 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ถือเป็นกิจกรรมที่มีคุณค่าอย่างยิ่ง เนื่องจากการฝึกต้องอาศัยการเคลื่อนไหวของร่างกายอย่างต่อเนื่องและประสานสัมพันธ์กันระหว่างแขน ขา และลำตัว ส่งผลให้เกิดการพัฒนาสมรรถภาพทางกายในหลายด้าน เช่น ความแข็งแรงของกล้ามเนื้อ ความเร็ว ความคล่องตัว และความทนทาน</w:t>
      </w:r>
      <w:r w:rsidR="00310140">
        <w:rPr>
          <w:rFonts w:ascii="TH SarabunPSK" w:hAnsi="TH SarabunPSK" w:cs="TH SarabunPSK"/>
          <w:sz w:val="32"/>
          <w:szCs w:val="32"/>
        </w:rPr>
        <w:br/>
      </w:r>
      <w:r w:rsidRPr="00C63B0B">
        <w:rPr>
          <w:rFonts w:ascii="TH SarabunPSK" w:hAnsi="TH SarabunPSK" w:cs="TH SarabunPSK"/>
          <w:sz w:val="32"/>
          <w:szCs w:val="32"/>
          <w:cs/>
        </w:rPr>
        <w:t>ของระบบไหลเวียนโลหิต (</w:t>
      </w:r>
      <w:proofErr w:type="spellStart"/>
      <w:r w:rsidRPr="00C63B0B">
        <w:rPr>
          <w:rFonts w:ascii="TH SarabunPSK" w:hAnsi="TH SarabunPSK" w:cs="TH SarabunPSK"/>
          <w:sz w:val="32"/>
          <w:szCs w:val="32"/>
        </w:rPr>
        <w:t>Hatmono</w:t>
      </w:r>
      <w:proofErr w:type="spellEnd"/>
      <w:r w:rsidRPr="00C63B0B">
        <w:rPr>
          <w:rFonts w:ascii="TH SarabunPSK" w:hAnsi="TH SarabunPSK" w:cs="TH SarabunPSK"/>
          <w:sz w:val="32"/>
          <w:szCs w:val="32"/>
        </w:rPr>
        <w:t xml:space="preserve"> &amp; </w:t>
      </w:r>
      <w:proofErr w:type="spellStart"/>
      <w:r w:rsidRPr="00C63B0B">
        <w:rPr>
          <w:rFonts w:ascii="TH SarabunPSK" w:hAnsi="TH SarabunPSK" w:cs="TH SarabunPSK"/>
          <w:sz w:val="32"/>
          <w:szCs w:val="32"/>
        </w:rPr>
        <w:t>Purbodjati</w:t>
      </w:r>
      <w:proofErr w:type="spellEnd"/>
      <w:r w:rsidRPr="00C63B0B">
        <w:rPr>
          <w:rFonts w:ascii="TH SarabunPSK" w:hAnsi="TH SarabunPSK" w:cs="TH SarabunPSK"/>
          <w:sz w:val="32"/>
          <w:szCs w:val="32"/>
        </w:rPr>
        <w:t xml:space="preserve">, </w:t>
      </w:r>
      <w:r w:rsidRPr="00C63B0B">
        <w:rPr>
          <w:rFonts w:ascii="TH SarabunPSK" w:hAnsi="TH SarabunPSK" w:cs="TH SarabunPSK"/>
          <w:sz w:val="32"/>
          <w:szCs w:val="32"/>
          <w:cs/>
        </w:rPr>
        <w:t xml:space="preserve">2021) และจากผลการวิจัยดังกล่าวยังสอดคล้องกับการศึกษาของ </w:t>
      </w:r>
      <w:r w:rsidRPr="00C63B0B">
        <w:rPr>
          <w:rFonts w:ascii="TH SarabunPSK" w:hAnsi="TH SarabunPSK" w:cs="TH SarabunPSK"/>
          <w:sz w:val="32"/>
          <w:szCs w:val="32"/>
        </w:rPr>
        <w:t xml:space="preserve">Saputra </w:t>
      </w:r>
      <w:r w:rsidRPr="00C63B0B">
        <w:rPr>
          <w:rFonts w:ascii="TH SarabunPSK" w:hAnsi="TH SarabunPSK" w:cs="TH SarabunPSK"/>
          <w:sz w:val="32"/>
          <w:szCs w:val="32"/>
          <w:cs/>
        </w:rPr>
        <w:t xml:space="preserve">และ </w:t>
      </w:r>
      <w:r w:rsidRPr="00C63B0B">
        <w:rPr>
          <w:rFonts w:ascii="TH SarabunPSK" w:hAnsi="TH SarabunPSK" w:cs="TH SarabunPSK"/>
          <w:sz w:val="32"/>
          <w:szCs w:val="32"/>
        </w:rPr>
        <w:t>Muzaffar (</w:t>
      </w:r>
      <w:r w:rsidRPr="00C63B0B">
        <w:rPr>
          <w:rFonts w:ascii="TH SarabunPSK" w:hAnsi="TH SarabunPSK" w:cs="TH SarabunPSK"/>
          <w:sz w:val="32"/>
          <w:szCs w:val="32"/>
          <w:cs/>
        </w:rPr>
        <w:t>2020) ที่พบว่าการฝึกความเร็วในกีฬาปันจักสี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เป็นระยะเวลา 6 สัปดาห์ สามารถพัฒนาความทนทานของระบบไหลเวียนโลหิต ความคล่องแคล่ว และความแข็งแรงของกล้ามเนื้อขาได้อย่างมีนัยสำคัญทางสถิติ ซึ่งแสดงให้เห็นว่าการฝึกที่มีรูปแบบเฉพาะของกีฬาปันจักสี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สามารถพัฒนาสมรรถภาพทางกายของผู้ฝึก</w:t>
      </w:r>
      <w:r w:rsidR="00310140">
        <w:rPr>
          <w:rFonts w:ascii="TH SarabunPSK" w:hAnsi="TH SarabunPSK" w:cs="TH SarabunPSK"/>
          <w:sz w:val="32"/>
          <w:szCs w:val="32"/>
        </w:rPr>
        <w:br/>
      </w:r>
      <w:r w:rsidRPr="00C63B0B">
        <w:rPr>
          <w:rFonts w:ascii="TH SarabunPSK" w:hAnsi="TH SarabunPSK" w:cs="TH SarabunPSK"/>
          <w:sz w:val="32"/>
          <w:szCs w:val="32"/>
          <w:cs/>
        </w:rPr>
        <w:t>ได้อย่างมีประสิทธิภาพ</w:t>
      </w:r>
    </w:p>
    <w:p w14:paraId="5C39825B" w14:textId="2B62C9E2" w:rsidR="00C63B0B" w:rsidRDefault="00C63B0B" w:rsidP="00C63B0B">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Pr="00C63B0B">
        <w:rPr>
          <w:rFonts w:ascii="TH SarabunPSK" w:hAnsi="TH SarabunPSK" w:cs="TH SarabunPSK"/>
          <w:sz w:val="32"/>
          <w:szCs w:val="32"/>
          <w:cs/>
        </w:rPr>
        <w:t xml:space="preserve">นอกจากนี้ยังสอดคล้องกับการศึกษาของ </w:t>
      </w:r>
      <w:r w:rsidRPr="00C63B0B">
        <w:rPr>
          <w:rFonts w:ascii="TH SarabunPSK" w:hAnsi="TH SarabunPSK" w:cs="TH SarabunPSK"/>
          <w:sz w:val="32"/>
          <w:szCs w:val="32"/>
        </w:rPr>
        <w:t xml:space="preserve">Lubis </w:t>
      </w:r>
      <w:r w:rsidRPr="00C63B0B">
        <w:rPr>
          <w:rFonts w:ascii="TH SarabunPSK" w:hAnsi="TH SarabunPSK" w:cs="TH SarabunPSK"/>
          <w:sz w:val="32"/>
          <w:szCs w:val="32"/>
          <w:cs/>
        </w:rPr>
        <w:t>และคณะ (2024) ที่พบว่าการฝึกแบบผสมผสานระหว่าง</w:t>
      </w:r>
      <w:r w:rsidR="00310140">
        <w:rPr>
          <w:rFonts w:ascii="TH SarabunPSK" w:hAnsi="TH SarabunPSK" w:cs="TH SarabunPSK"/>
          <w:sz w:val="32"/>
          <w:szCs w:val="32"/>
        </w:rPr>
        <w:br/>
      </w:r>
      <w:r w:rsidRPr="00C63B0B">
        <w:rPr>
          <w:rFonts w:ascii="TH SarabunPSK" w:hAnsi="TH SarabunPSK" w:cs="TH SarabunPSK"/>
          <w:sz w:val="32"/>
          <w:szCs w:val="32"/>
          <w:cs/>
        </w:rPr>
        <w:t>การฝึกพลัยโอเมตริก การฝึกฟังก์ชัน</w:t>
      </w:r>
      <w:proofErr w:type="spellStart"/>
      <w:r w:rsidRPr="00C63B0B">
        <w:rPr>
          <w:rFonts w:ascii="TH SarabunPSK" w:hAnsi="TH SarabunPSK" w:cs="TH SarabunPSK"/>
          <w:sz w:val="32"/>
          <w:szCs w:val="32"/>
          <w:cs/>
        </w:rPr>
        <w:t>นัล</w:t>
      </w:r>
      <w:proofErr w:type="spellEnd"/>
      <w:r w:rsidRPr="00C63B0B">
        <w:rPr>
          <w:rFonts w:ascii="TH SarabunPSK" w:hAnsi="TH SarabunPSK" w:cs="TH SarabunPSK"/>
          <w:sz w:val="32"/>
          <w:szCs w:val="32"/>
          <w:cs/>
        </w:rPr>
        <w:t xml:space="preserve"> และการฝึกแบบช่วงเวลาเป็นระยะเวลา 6 สัปดาห์ สามารถช่วยเพิ่มพลังกล้ามเนื้อ ความอ่อนตัว และความเร็วในการเตะของนักกีฬาปันจักสี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ได้อย่างมีนัยสำคัญ แสดงให้เห็นว่าการฝึกที่มีลักษณะการเคลื่อนไหวต่อเนื่องและใช้แรงระเบิดของกล้ามเนื้อมีส่วนช่วยพัฒนาสมรรถภาพทางกายได้เป็นอย่างดี</w:t>
      </w:r>
    </w:p>
    <w:p w14:paraId="4C7F5653" w14:textId="07E7BD18" w:rsidR="00C63B0B" w:rsidRDefault="00C63B0B" w:rsidP="00C63B0B">
      <w:pPr>
        <w:spacing w:after="0" w:line="240" w:lineRule="auto"/>
        <w:jc w:val="thaiDistribute"/>
        <w:rPr>
          <w:rFonts w:ascii="TH SarabunPSK" w:hAnsi="TH SarabunPSK" w:cs="TH SarabunPSK" w:hint="cs"/>
          <w:sz w:val="32"/>
          <w:szCs w:val="32"/>
        </w:rPr>
      </w:pPr>
      <w:r>
        <w:rPr>
          <w:rFonts w:ascii="TH SarabunPSK" w:hAnsi="TH SarabunPSK" w:cs="TH SarabunPSK"/>
          <w:sz w:val="32"/>
          <w:szCs w:val="32"/>
          <w:cs/>
        </w:rPr>
        <w:tab/>
      </w:r>
      <w:r w:rsidRPr="00C63B0B">
        <w:rPr>
          <w:rFonts w:ascii="TH SarabunPSK" w:hAnsi="TH SarabunPSK" w:cs="TH SarabunPSK"/>
          <w:sz w:val="32"/>
          <w:szCs w:val="32"/>
          <w:cs/>
        </w:rPr>
        <w:t>ด้านความแข็งแรงของกล้ามเนื้อ ของนักเรียนจากการทดสอบลุก–นั่ง (</w:t>
      </w:r>
      <w:r w:rsidRPr="00C63B0B">
        <w:rPr>
          <w:rFonts w:ascii="TH SarabunPSK" w:hAnsi="TH SarabunPSK" w:cs="TH SarabunPSK"/>
          <w:sz w:val="32"/>
          <w:szCs w:val="32"/>
        </w:rPr>
        <w:t xml:space="preserve">Sit–up) </w:t>
      </w:r>
      <w:r w:rsidRPr="00C63B0B">
        <w:rPr>
          <w:rFonts w:ascii="TH SarabunPSK" w:hAnsi="TH SarabunPSK" w:cs="TH SarabunPSK"/>
          <w:sz w:val="32"/>
          <w:szCs w:val="32"/>
          <w:cs/>
        </w:rPr>
        <w:t>ความแข็งแรงของกล้ามเนื้อหลังการฝึกสูงกว่าก่อนการฝึก แสดงให้เห็นว่าแบบฝึกกีฬาปันจักสี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ที่พัฒนาขึ้นสามารถช่วยพัฒนาความแข็งแรง</w:t>
      </w:r>
      <w:r w:rsidR="007A24A6">
        <w:rPr>
          <w:rFonts w:ascii="TH SarabunPSK" w:hAnsi="TH SarabunPSK" w:cs="TH SarabunPSK"/>
          <w:sz w:val="32"/>
          <w:szCs w:val="32"/>
          <w:cs/>
        </w:rPr>
        <w:br/>
      </w:r>
      <w:r w:rsidRPr="00C63B0B">
        <w:rPr>
          <w:rFonts w:ascii="TH SarabunPSK" w:hAnsi="TH SarabunPSK" w:cs="TH SarabunPSK"/>
          <w:sz w:val="32"/>
          <w:szCs w:val="32"/>
          <w:cs/>
        </w:rPr>
        <w:t>ของกล้ามเนื้อหน้าท้องของนักเรียนได้อย่างมีประสิทธิภาพ เนื่องจากกิจกรรมการฝึกมีการเคลื่อนไหวและการใช้กล้ามเนื้อแกนกลางลำตัวอย่างต่อเนื่อง ส่งผลให้กล้ามเนื้อมีความแข็งแรงเพิ่มขึ้น ผลการวิจัยครั้งนี้สอดคล้องกับงานวิจัยที่ศึกษาการฝึกแบบเป็นชุด (</w:t>
      </w:r>
      <w:r w:rsidRPr="00C63B0B">
        <w:rPr>
          <w:rFonts w:ascii="TH SarabunPSK" w:hAnsi="TH SarabunPSK" w:cs="TH SarabunPSK"/>
          <w:sz w:val="32"/>
          <w:szCs w:val="32"/>
        </w:rPr>
        <w:t xml:space="preserve">Set System Training) </w:t>
      </w:r>
      <w:r w:rsidRPr="00C63B0B">
        <w:rPr>
          <w:rFonts w:ascii="TH SarabunPSK" w:hAnsi="TH SarabunPSK" w:cs="TH SarabunPSK"/>
          <w:sz w:val="32"/>
          <w:szCs w:val="32"/>
          <w:cs/>
        </w:rPr>
        <w:t>ซึ่งพบว่าสามารถเพิ่มความแข็งแรงของกล้ามเนื้อ</w:t>
      </w:r>
      <w:r w:rsidR="007A24A6">
        <w:rPr>
          <w:rFonts w:ascii="TH SarabunPSK" w:hAnsi="TH SarabunPSK" w:cs="TH SarabunPSK"/>
          <w:sz w:val="32"/>
          <w:szCs w:val="32"/>
          <w:cs/>
        </w:rPr>
        <w:br/>
      </w:r>
      <w:r w:rsidRPr="00C63B0B">
        <w:rPr>
          <w:rFonts w:ascii="TH SarabunPSK" w:hAnsi="TH SarabunPSK" w:cs="TH SarabunPSK"/>
          <w:sz w:val="32"/>
          <w:szCs w:val="32"/>
          <w:cs/>
        </w:rPr>
        <w:t>และสมรรถภาพทางกายของนักกีฬาปันจักสี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ได้อย่างมีนัยสำคัญ เช่น จำนวนครั้งของการลุก–นั่งและดันพื้นเพิ่มขึ้นหลังการฝึก ทั้งนี้เนื่องจากการฝึกในกีฬาปันจักสี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มีลักษณะการใช้กล้ามเนื้อแกนกลางลำตัวและกล้ามเนื้อขา</w:t>
      </w:r>
      <w:r w:rsidR="007A24A6">
        <w:rPr>
          <w:rFonts w:ascii="TH SarabunPSK" w:hAnsi="TH SarabunPSK" w:cs="TH SarabunPSK"/>
          <w:sz w:val="32"/>
          <w:szCs w:val="32"/>
          <w:cs/>
        </w:rPr>
        <w:br/>
      </w:r>
      <w:r w:rsidRPr="00C63B0B">
        <w:rPr>
          <w:rFonts w:ascii="TH SarabunPSK" w:hAnsi="TH SarabunPSK" w:cs="TH SarabunPSK"/>
          <w:sz w:val="32"/>
          <w:szCs w:val="32"/>
          <w:cs/>
        </w:rPr>
        <w:t xml:space="preserve">อย่างต่อเนื่อง </w:t>
      </w:r>
      <w:proofErr w:type="spellStart"/>
      <w:r w:rsidRPr="00C63B0B">
        <w:rPr>
          <w:rFonts w:ascii="TH SarabunPSK" w:hAnsi="TH SarabunPSK" w:cs="TH SarabunPSK"/>
          <w:sz w:val="32"/>
          <w:szCs w:val="32"/>
        </w:rPr>
        <w:t>Carmudi</w:t>
      </w:r>
      <w:proofErr w:type="spellEnd"/>
      <w:r w:rsidRPr="00C63B0B">
        <w:rPr>
          <w:rFonts w:ascii="TH SarabunPSK" w:hAnsi="TH SarabunPSK" w:cs="TH SarabunPSK"/>
          <w:sz w:val="32"/>
          <w:szCs w:val="32"/>
        </w:rPr>
        <w:t xml:space="preserve">, Wahyuni </w:t>
      </w:r>
      <w:r w:rsidRPr="00C63B0B">
        <w:rPr>
          <w:rFonts w:ascii="TH SarabunPSK" w:hAnsi="TH SarabunPSK" w:cs="TH SarabunPSK"/>
          <w:sz w:val="32"/>
          <w:szCs w:val="32"/>
          <w:cs/>
        </w:rPr>
        <w:t xml:space="preserve">และ </w:t>
      </w:r>
      <w:r w:rsidRPr="00C63B0B">
        <w:rPr>
          <w:rFonts w:ascii="TH SarabunPSK" w:hAnsi="TH SarabunPSK" w:cs="TH SarabunPSK"/>
          <w:sz w:val="32"/>
          <w:szCs w:val="32"/>
        </w:rPr>
        <w:t>Suganda (</w:t>
      </w:r>
      <w:r w:rsidRPr="00C63B0B">
        <w:rPr>
          <w:rFonts w:ascii="TH SarabunPSK" w:hAnsi="TH SarabunPSK" w:cs="TH SarabunPSK"/>
          <w:sz w:val="32"/>
          <w:szCs w:val="32"/>
          <w:cs/>
        </w:rPr>
        <w:t>2022)</w:t>
      </w:r>
      <w:r>
        <w:rPr>
          <w:rFonts w:ascii="TH SarabunPSK" w:hAnsi="TH SarabunPSK" w:cs="TH SarabunPSK" w:hint="cs"/>
          <w:sz w:val="32"/>
          <w:szCs w:val="32"/>
          <w:cs/>
        </w:rPr>
        <w:t xml:space="preserve"> </w:t>
      </w:r>
      <w:r w:rsidRPr="00C63B0B">
        <w:rPr>
          <w:rFonts w:ascii="TH SarabunPSK" w:hAnsi="TH SarabunPSK" w:cs="TH SarabunPSK"/>
          <w:sz w:val="32"/>
          <w:szCs w:val="32"/>
          <w:cs/>
        </w:rPr>
        <w:t>ผลการวิจัยยังสอดคล้องกับการศึกษาการฝึกแบบ</w:t>
      </w:r>
      <w:r w:rsidR="00310140">
        <w:rPr>
          <w:rFonts w:ascii="TH SarabunPSK" w:hAnsi="TH SarabunPSK" w:cs="TH SarabunPSK"/>
          <w:sz w:val="32"/>
          <w:szCs w:val="32"/>
        </w:rPr>
        <w:br/>
      </w:r>
      <w:r w:rsidRPr="00C63B0B">
        <w:rPr>
          <w:rFonts w:ascii="TH SarabunPSK" w:hAnsi="TH SarabunPSK" w:cs="TH SarabunPSK"/>
          <w:sz w:val="32"/>
          <w:szCs w:val="32"/>
          <w:cs/>
        </w:rPr>
        <w:t>พล</w:t>
      </w:r>
      <w:proofErr w:type="spellStart"/>
      <w:r w:rsidRPr="00C63B0B">
        <w:rPr>
          <w:rFonts w:ascii="TH SarabunPSK" w:hAnsi="TH SarabunPSK" w:cs="TH SarabunPSK"/>
          <w:sz w:val="32"/>
          <w:szCs w:val="32"/>
          <w:cs/>
        </w:rPr>
        <w:t>ัย</w:t>
      </w:r>
      <w:proofErr w:type="spellEnd"/>
      <w:r w:rsidRPr="00C63B0B">
        <w:rPr>
          <w:rFonts w:ascii="TH SarabunPSK" w:hAnsi="TH SarabunPSK" w:cs="TH SarabunPSK"/>
          <w:sz w:val="32"/>
          <w:szCs w:val="32"/>
          <w:cs/>
        </w:rPr>
        <w:t>โอเมตริกสามารถช่วยเพิ่มความเร็วในการเตะของนักกีฬาปันจักสี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 xml:space="preserve">ได้ เนื่องจากการฝึกดังกล่าวช่วยเพิ่มพลังกล้ามเนื้อและความคล่องแคล่วในการเคลื่อนไหว ซึ่งเป็นองค์ประกอบสำคัญของสมรรถภาพทางกายในกีฬาประเภทต่อสู้ </w:t>
      </w:r>
      <w:r w:rsidRPr="00C63B0B">
        <w:rPr>
          <w:rFonts w:ascii="TH SarabunPSK" w:hAnsi="TH SarabunPSK" w:cs="TH SarabunPSK"/>
          <w:sz w:val="32"/>
          <w:szCs w:val="32"/>
        </w:rPr>
        <w:t xml:space="preserve">Sudirman </w:t>
      </w:r>
      <w:r w:rsidRPr="00C63B0B">
        <w:rPr>
          <w:rFonts w:ascii="TH SarabunPSK" w:hAnsi="TH SarabunPSK" w:cs="TH SarabunPSK"/>
          <w:sz w:val="32"/>
          <w:szCs w:val="32"/>
          <w:cs/>
        </w:rPr>
        <w:t xml:space="preserve">และ </w:t>
      </w:r>
      <w:r w:rsidRPr="00C63B0B">
        <w:rPr>
          <w:rFonts w:ascii="TH SarabunPSK" w:hAnsi="TH SarabunPSK" w:cs="TH SarabunPSK"/>
          <w:sz w:val="32"/>
          <w:szCs w:val="32"/>
        </w:rPr>
        <w:t>Hasyim (</w:t>
      </w:r>
      <w:r w:rsidRPr="00C63B0B">
        <w:rPr>
          <w:rFonts w:ascii="TH SarabunPSK" w:hAnsi="TH SarabunPSK" w:cs="TH SarabunPSK"/>
          <w:sz w:val="32"/>
          <w:szCs w:val="32"/>
          <w:cs/>
        </w:rPr>
        <w:t>2025)</w:t>
      </w:r>
    </w:p>
    <w:p w14:paraId="70AE0D12" w14:textId="0D6C3531" w:rsidR="00C63B0B" w:rsidRDefault="00C63B0B" w:rsidP="00C63B0B">
      <w:pPr>
        <w:spacing w:after="0" w:line="240" w:lineRule="auto"/>
        <w:jc w:val="thaiDistribute"/>
        <w:rPr>
          <w:rFonts w:ascii="TH SarabunPSK" w:hAnsi="TH SarabunPSK" w:cs="TH SarabunPSK" w:hint="cs"/>
          <w:sz w:val="32"/>
          <w:szCs w:val="32"/>
        </w:rPr>
      </w:pPr>
      <w:r>
        <w:rPr>
          <w:rFonts w:ascii="TH SarabunPSK" w:hAnsi="TH SarabunPSK" w:cs="TH SarabunPSK"/>
          <w:sz w:val="32"/>
          <w:szCs w:val="32"/>
          <w:cs/>
        </w:rPr>
        <w:tab/>
      </w:r>
      <w:r w:rsidRPr="00C63B0B">
        <w:rPr>
          <w:rFonts w:ascii="TH SarabunPSK" w:hAnsi="TH SarabunPSK" w:cs="TH SarabunPSK"/>
          <w:sz w:val="32"/>
          <w:szCs w:val="32"/>
          <w:cs/>
        </w:rPr>
        <w:t>ด้านความอ่อนตัว ผลการเปรียบเทียบความอ่อนตัวของนักเรียนจากการทดสอบนั่งงอตัวไปข้างหน้า (</w:t>
      </w:r>
      <w:r w:rsidRPr="00C63B0B">
        <w:rPr>
          <w:rFonts w:ascii="TH SarabunPSK" w:hAnsi="TH SarabunPSK" w:cs="TH SarabunPSK"/>
          <w:sz w:val="32"/>
          <w:szCs w:val="32"/>
        </w:rPr>
        <w:t xml:space="preserve">Sit and Reach) </w:t>
      </w:r>
      <w:r w:rsidRPr="00C63B0B">
        <w:rPr>
          <w:rFonts w:ascii="TH SarabunPSK" w:hAnsi="TH SarabunPSK" w:cs="TH SarabunPSK"/>
          <w:sz w:val="32"/>
          <w:szCs w:val="32"/>
          <w:cs/>
        </w:rPr>
        <w:t>หลังการฝึกด้วยแบบฝึกกีฬาปันจักสี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 xml:space="preserve"> ความอ่อนตัวของนักเรียนหลังการฝึกสูงกว่าก่อนการฝึก แสดงให้เห็นว่าแบบฝึกกีฬาปันจักสี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ที่พัฒนาขึ้นสามารถช่วยพัฒนาความยืดหยุ่นของกล้ามเนื้อและข้อต่อของนักเรียนได้</w:t>
      </w:r>
      <w:r w:rsidR="00310140">
        <w:rPr>
          <w:rFonts w:ascii="TH SarabunPSK" w:hAnsi="TH SarabunPSK" w:cs="TH SarabunPSK"/>
          <w:sz w:val="32"/>
          <w:szCs w:val="32"/>
        </w:rPr>
        <w:br/>
      </w:r>
      <w:r w:rsidRPr="00C63B0B">
        <w:rPr>
          <w:rFonts w:ascii="TH SarabunPSK" w:hAnsi="TH SarabunPSK" w:cs="TH SarabunPSK"/>
          <w:sz w:val="32"/>
          <w:szCs w:val="32"/>
          <w:cs/>
        </w:rPr>
        <w:t xml:space="preserve">อย่างมีประสิทธิภาพ เนื่องจากกิจกรรมการฝึกมีการยืดเหยียดกล้ามเนื้อและการเคลื่อนไหวของร่างกายหลายทิศทางอย่างต่อเนื่อง ซึ่งส่งผลให้ความยืดหยุ่นของร่างกายเพิ่มขึ้น ผลการวิจัยครั้งนี้สอดคล้องกับการศึกษาของ </w:t>
      </w:r>
      <w:r w:rsidRPr="00C63B0B">
        <w:rPr>
          <w:rFonts w:ascii="TH SarabunPSK" w:hAnsi="TH SarabunPSK" w:cs="TH SarabunPSK"/>
          <w:sz w:val="32"/>
          <w:szCs w:val="32"/>
        </w:rPr>
        <w:t xml:space="preserve">Wijaya </w:t>
      </w:r>
      <w:r w:rsidR="00310140">
        <w:rPr>
          <w:rFonts w:ascii="TH SarabunPSK" w:hAnsi="TH SarabunPSK" w:cs="TH SarabunPSK"/>
          <w:sz w:val="32"/>
          <w:szCs w:val="32"/>
        </w:rPr>
        <w:br/>
      </w:r>
      <w:r w:rsidRPr="00C63B0B">
        <w:rPr>
          <w:rFonts w:ascii="TH SarabunPSK" w:hAnsi="TH SarabunPSK" w:cs="TH SarabunPSK"/>
          <w:sz w:val="32"/>
          <w:szCs w:val="32"/>
          <w:cs/>
        </w:rPr>
        <w:t xml:space="preserve">และคณะ (2025) ที่พบว่าการฝึกยืดเหยียดกล้ามเนื้อแบบ </w:t>
      </w:r>
      <w:r w:rsidRPr="00C63B0B">
        <w:rPr>
          <w:rFonts w:ascii="TH SarabunPSK" w:hAnsi="TH SarabunPSK" w:cs="TH SarabunPSK"/>
          <w:sz w:val="32"/>
          <w:szCs w:val="32"/>
        </w:rPr>
        <w:t xml:space="preserve">Static </w:t>
      </w:r>
      <w:r w:rsidRPr="00C63B0B">
        <w:rPr>
          <w:rFonts w:ascii="TH SarabunPSK" w:hAnsi="TH SarabunPSK" w:cs="TH SarabunPSK"/>
          <w:sz w:val="32"/>
          <w:szCs w:val="32"/>
          <w:cs/>
        </w:rPr>
        <w:t xml:space="preserve">และ </w:t>
      </w:r>
      <w:r w:rsidRPr="00C63B0B">
        <w:rPr>
          <w:rFonts w:ascii="TH SarabunPSK" w:hAnsi="TH SarabunPSK" w:cs="TH SarabunPSK"/>
          <w:sz w:val="32"/>
          <w:szCs w:val="32"/>
        </w:rPr>
        <w:t xml:space="preserve">PNF </w:t>
      </w:r>
      <w:r w:rsidRPr="00C63B0B">
        <w:rPr>
          <w:rFonts w:ascii="TH SarabunPSK" w:hAnsi="TH SarabunPSK" w:cs="TH SarabunPSK"/>
          <w:sz w:val="32"/>
          <w:szCs w:val="32"/>
          <w:cs/>
        </w:rPr>
        <w:t>สามารถช่วยเพิ่มความยืดหยุ่นของกล้ามเนื้อและส่งผลให้ความเร็วของท่าการเตะในกีฬาปันจักสี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ดีขึ้น แสดงให้เห็นว่าความอ่อนตัวเป็นองค์ประกอบสำคัญที่ช่วยเพิ่มประสิทธิภาพในการเคลื่อนไหวของนักกีฬา</w:t>
      </w:r>
      <w:r>
        <w:rPr>
          <w:rFonts w:ascii="TH SarabunPSK" w:hAnsi="TH SarabunPSK" w:cs="TH SarabunPSK" w:hint="cs"/>
          <w:sz w:val="32"/>
          <w:szCs w:val="32"/>
          <w:cs/>
        </w:rPr>
        <w:t xml:space="preserve"> </w:t>
      </w:r>
      <w:r w:rsidRPr="00C63B0B">
        <w:rPr>
          <w:rFonts w:ascii="TH SarabunPSK" w:hAnsi="TH SarabunPSK" w:cs="TH SarabunPSK"/>
          <w:sz w:val="32"/>
          <w:szCs w:val="32"/>
          <w:cs/>
        </w:rPr>
        <w:t xml:space="preserve">นอกจากนี้ยังสอดคล้องกับการศึกษาของ </w:t>
      </w:r>
      <w:proofErr w:type="spellStart"/>
      <w:r w:rsidRPr="00C63B0B">
        <w:rPr>
          <w:rFonts w:ascii="TH SarabunPSK" w:hAnsi="TH SarabunPSK" w:cs="TH SarabunPSK"/>
          <w:sz w:val="32"/>
          <w:szCs w:val="32"/>
        </w:rPr>
        <w:t>Nasirudin</w:t>
      </w:r>
      <w:proofErr w:type="spellEnd"/>
      <w:r w:rsidRPr="00C63B0B">
        <w:rPr>
          <w:rFonts w:ascii="TH SarabunPSK" w:hAnsi="TH SarabunPSK" w:cs="TH SarabunPSK"/>
          <w:sz w:val="32"/>
          <w:szCs w:val="32"/>
        </w:rPr>
        <w:t xml:space="preserve"> </w:t>
      </w:r>
      <w:r w:rsidR="00310140">
        <w:rPr>
          <w:rFonts w:ascii="TH SarabunPSK" w:hAnsi="TH SarabunPSK" w:cs="TH SarabunPSK"/>
          <w:sz w:val="32"/>
          <w:szCs w:val="32"/>
        </w:rPr>
        <w:br/>
      </w:r>
      <w:r w:rsidRPr="00C63B0B">
        <w:rPr>
          <w:rFonts w:ascii="TH SarabunPSK" w:hAnsi="TH SarabunPSK" w:cs="TH SarabunPSK"/>
          <w:sz w:val="32"/>
          <w:szCs w:val="32"/>
          <w:cs/>
        </w:rPr>
        <w:t xml:space="preserve">และคณะ (2025) ที่พบว่าการผสมผสานการฝึกพลัยโอเมตริกกับการยืดเหยียดแบบ </w:t>
      </w:r>
      <w:r w:rsidRPr="00C63B0B">
        <w:rPr>
          <w:rFonts w:ascii="TH SarabunPSK" w:hAnsi="TH SarabunPSK" w:cs="TH SarabunPSK"/>
          <w:sz w:val="32"/>
          <w:szCs w:val="32"/>
        </w:rPr>
        <w:t xml:space="preserve">Active Isolated Stretching </w:t>
      </w:r>
      <w:r w:rsidRPr="00C63B0B">
        <w:rPr>
          <w:rFonts w:ascii="TH SarabunPSK" w:hAnsi="TH SarabunPSK" w:cs="TH SarabunPSK"/>
          <w:sz w:val="32"/>
          <w:szCs w:val="32"/>
          <w:cs/>
        </w:rPr>
        <w:lastRenderedPageBreak/>
        <w:t>สามารถเพิ่มความเร็วและความถี่ของการเตะในนักเรียนที่ฝึกกีฬาปันจักสี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 xml:space="preserve">ได้ ซึ่งแสดงให้เห็นว่าการพัฒนาความแข็งแรงของกล้ามเนื้อควบคู่กับความอ่อนตัวสามารถช่วยเพิ่มประสิทธิภาพในการเคลื่อนไหวของร่างกายได้  </w:t>
      </w:r>
    </w:p>
    <w:p w14:paraId="24989086" w14:textId="77777777" w:rsidR="00C63B0B" w:rsidRPr="00C63B0B" w:rsidRDefault="00C63B0B" w:rsidP="00C63B0B">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Pr="00C63B0B">
        <w:rPr>
          <w:rFonts w:ascii="TH SarabunPSK" w:hAnsi="TH SarabunPSK" w:cs="TH SarabunPSK"/>
          <w:sz w:val="32"/>
          <w:szCs w:val="32"/>
          <w:cs/>
        </w:rPr>
        <w:t>สรุปได้ว่า การใช้แบบฝึกกีฬาปันจักสี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ที่มีการฝึกทักษะการเคลื่อนไหว การเตะ การทรงตัว และการใช้แรง</w:t>
      </w:r>
    </w:p>
    <w:p w14:paraId="7017035B" w14:textId="2E29F4D2" w:rsidR="00C63B0B" w:rsidRDefault="00C63B0B" w:rsidP="00C63B0B">
      <w:pPr>
        <w:spacing w:after="0" w:line="240" w:lineRule="auto"/>
        <w:jc w:val="thaiDistribute"/>
        <w:rPr>
          <w:rFonts w:ascii="TH SarabunPSK" w:hAnsi="TH SarabunPSK" w:cs="TH SarabunPSK" w:hint="cs"/>
          <w:sz w:val="32"/>
          <w:szCs w:val="32"/>
        </w:rPr>
      </w:pPr>
      <w:r w:rsidRPr="00C63B0B">
        <w:rPr>
          <w:rFonts w:ascii="TH SarabunPSK" w:hAnsi="TH SarabunPSK" w:cs="TH SarabunPSK"/>
          <w:sz w:val="32"/>
          <w:szCs w:val="32"/>
          <w:cs/>
        </w:rPr>
        <w:t>ของกล้ามเนื้ออย่างต่อเนื่อง สามารถช่วยพัฒนาสมรรถภาพทางกายของนักเรียนได้ ทั้งด้านความเร็ว ความแข็งแรง</w:t>
      </w:r>
      <w:r w:rsidR="007A24A6">
        <w:rPr>
          <w:rFonts w:ascii="TH SarabunPSK" w:hAnsi="TH SarabunPSK" w:cs="TH SarabunPSK"/>
          <w:sz w:val="32"/>
          <w:szCs w:val="32"/>
          <w:cs/>
        </w:rPr>
        <w:br/>
      </w:r>
      <w:r w:rsidRPr="00C63B0B">
        <w:rPr>
          <w:rFonts w:ascii="TH SarabunPSK" w:hAnsi="TH SarabunPSK" w:cs="TH SarabunPSK"/>
          <w:sz w:val="32"/>
          <w:szCs w:val="32"/>
          <w:cs/>
        </w:rPr>
        <w:t>ของกล้ามเนื้อ และความอ่อนตัว ซึ่งสอดคล้องกับผลการศึกษาของงานวิจัยหลายงานที่กล่าวมา</w:t>
      </w:r>
    </w:p>
    <w:p w14:paraId="43E5684A" w14:textId="4043DE5D" w:rsidR="00C63B0B" w:rsidRDefault="00C63B0B" w:rsidP="00C63B0B">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Pr="00C63B0B">
        <w:rPr>
          <w:rFonts w:ascii="TH SarabunPSK" w:hAnsi="TH SarabunPSK" w:cs="TH SarabunPSK"/>
          <w:sz w:val="32"/>
          <w:szCs w:val="32"/>
          <w:cs/>
        </w:rPr>
        <w:t>ผลความพึงพอใจของนักเรียนที่มีต่อแบบฝึกกีฬาปันจักสี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 xml:space="preserve"> โดยภาพรวมพบว่า นักเรียนมีความพึงพอใจต่อแบบฝึกกีฬาปันจักสี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 xml:space="preserve">อยู่ในระดับมาก ทั้งนี้อาจเนื่องมาจากแบบฝึกมีรูปแบบกิจกรรมที่เน้นการมีส่วนร่วมของผู้เรียน เปิดโอกาสให้นักเรียนได้ลงมือปฏิบัติจริง และได้รับประสบการณ์การเรียนรู้ที่สนุกสนาน ซึ่งส่งผลให้ผู้เรียนเกิดทัศนคติที่ดีต่อกิจกรรมการเรียนรู้ สอดคล้องกับแนวคิดของ </w:t>
      </w:r>
      <w:r w:rsidRPr="00C63B0B">
        <w:rPr>
          <w:rFonts w:ascii="TH SarabunPSK" w:hAnsi="TH SarabunPSK" w:cs="TH SarabunPSK"/>
          <w:sz w:val="32"/>
          <w:szCs w:val="32"/>
        </w:rPr>
        <w:t>Alam et al.. (</w:t>
      </w:r>
      <w:r w:rsidRPr="00C63B0B">
        <w:rPr>
          <w:rFonts w:ascii="TH SarabunPSK" w:hAnsi="TH SarabunPSK" w:cs="TH SarabunPSK"/>
          <w:sz w:val="32"/>
          <w:szCs w:val="32"/>
          <w:cs/>
        </w:rPr>
        <w:t>2020) ที่กล่าวว่า การสร้างคุณค่าจากประสบการณ์การเรียนรู้ของผู้เรียนจะช่วยเพิ่มระดับความพึงพอใจของนักศึกษาในสถาบันการศึกษาได้</w:t>
      </w:r>
    </w:p>
    <w:p w14:paraId="20AE55BF" w14:textId="77777777" w:rsidR="00C63B0B" w:rsidRDefault="00C63B0B" w:rsidP="00C63B0B">
      <w:pPr>
        <w:spacing w:after="0" w:line="240" w:lineRule="auto"/>
        <w:jc w:val="thaiDistribute"/>
        <w:rPr>
          <w:rFonts w:ascii="TH SarabunPSK" w:hAnsi="TH SarabunPSK" w:cs="TH SarabunPSK" w:hint="cs"/>
          <w:sz w:val="32"/>
          <w:szCs w:val="32"/>
        </w:rPr>
      </w:pPr>
    </w:p>
    <w:p w14:paraId="6234AA4B" w14:textId="77777777" w:rsidR="00163622" w:rsidRPr="00163622" w:rsidRDefault="006F08DF" w:rsidP="00C63B0B">
      <w:pPr>
        <w:spacing w:after="0" w:line="240" w:lineRule="auto"/>
        <w:rPr>
          <w:rFonts w:ascii="TH SarabunPSK" w:hAnsi="TH SarabunPSK" w:cs="TH SarabunPSK"/>
          <w:b/>
          <w:bCs/>
          <w:sz w:val="32"/>
          <w:szCs w:val="32"/>
        </w:rPr>
      </w:pPr>
      <w:r w:rsidRPr="00163622">
        <w:rPr>
          <w:rFonts w:ascii="TH SarabunPSK" w:hAnsi="TH SarabunPSK" w:cs="TH SarabunPSK"/>
          <w:b/>
          <w:bCs/>
          <w:sz w:val="32"/>
          <w:szCs w:val="32"/>
          <w:cs/>
        </w:rPr>
        <w:t>ข้อเสนอแนะการวิจัย</w:t>
      </w:r>
    </w:p>
    <w:p w14:paraId="3A2CAAC0" w14:textId="77777777" w:rsidR="00C63B0B" w:rsidRPr="00C63B0B" w:rsidRDefault="00163622" w:rsidP="00C63B0B">
      <w:pPr>
        <w:spacing w:after="0" w:line="240" w:lineRule="auto"/>
        <w:rPr>
          <w:rFonts w:ascii="TH SarabunPSK" w:hAnsi="TH SarabunPSK" w:cs="TH SarabunPSK"/>
          <w:sz w:val="32"/>
          <w:szCs w:val="32"/>
        </w:rPr>
      </w:pPr>
      <w:r w:rsidRPr="00163622">
        <w:rPr>
          <w:rFonts w:ascii="TH SarabunPSK" w:hAnsi="TH SarabunPSK" w:cs="TH SarabunPSK"/>
          <w:b/>
          <w:bCs/>
          <w:sz w:val="32"/>
          <w:szCs w:val="32"/>
          <w:cs/>
        </w:rPr>
        <w:tab/>
      </w:r>
      <w:r w:rsidR="00C63B0B" w:rsidRPr="00C63B0B">
        <w:rPr>
          <w:rFonts w:ascii="TH SarabunPSK" w:hAnsi="TH SarabunPSK" w:cs="TH SarabunPSK"/>
          <w:sz w:val="32"/>
          <w:szCs w:val="32"/>
          <w:cs/>
        </w:rPr>
        <w:t>ข้อเสนอแนะในการนำผลวิจัยไปใช้</w:t>
      </w:r>
    </w:p>
    <w:p w14:paraId="240248EF" w14:textId="10423025" w:rsidR="00C63B0B" w:rsidRPr="00C63B0B" w:rsidRDefault="00C63B0B" w:rsidP="00310140">
      <w:pPr>
        <w:spacing w:after="0" w:line="240" w:lineRule="auto"/>
        <w:ind w:firstLine="720"/>
        <w:jc w:val="thaiDistribute"/>
        <w:rPr>
          <w:rFonts w:ascii="TH SarabunPSK" w:hAnsi="TH SarabunPSK" w:cs="TH SarabunPSK"/>
          <w:sz w:val="32"/>
          <w:szCs w:val="32"/>
        </w:rPr>
      </w:pPr>
      <w:r w:rsidRPr="00C63B0B">
        <w:rPr>
          <w:rFonts w:ascii="TH SarabunPSK" w:hAnsi="TH SarabunPSK" w:cs="TH SarabunPSK"/>
          <w:sz w:val="32"/>
          <w:szCs w:val="32"/>
          <w:cs/>
        </w:rPr>
        <w:t>1. จากผลการวิจัยพบว่าแบบฝึกกีฬาปันจักสี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สามารถช่วยพัฒนาสมรรถภาพทางกายของนักเรียนได้ ทั้งด้านความเร็ว ความแข็งแรงของกล้ามเนื้อ และความอ่อนตัว ดังนั้นครูผู้สอนวิชาพลศึกษา สามารถนำแบบฝึกกีฬาปันจักสี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ไปประยุกต์ใช้ในการจัดกิจกรรมการเรียนการสอน เพื่อส่งเสริมสมรรถภาพทางกายของนักเรียนได้อย่างเหมาะสม</w:t>
      </w:r>
    </w:p>
    <w:p w14:paraId="06B4BFDC" w14:textId="0B4161EF" w:rsidR="00C63B0B" w:rsidRPr="00C63B0B" w:rsidRDefault="00C63B0B" w:rsidP="00310140">
      <w:pPr>
        <w:spacing w:after="0" w:line="240" w:lineRule="auto"/>
        <w:ind w:firstLine="720"/>
        <w:jc w:val="thaiDistribute"/>
        <w:rPr>
          <w:rFonts w:ascii="TH SarabunPSK" w:hAnsi="TH SarabunPSK" w:cs="TH SarabunPSK"/>
          <w:sz w:val="32"/>
          <w:szCs w:val="32"/>
        </w:rPr>
      </w:pPr>
      <w:r w:rsidRPr="00C63B0B">
        <w:rPr>
          <w:rFonts w:ascii="TH SarabunPSK" w:hAnsi="TH SarabunPSK" w:cs="TH SarabunPSK"/>
          <w:sz w:val="32"/>
          <w:szCs w:val="32"/>
          <w:cs/>
        </w:rPr>
        <w:t xml:space="preserve">2. ครูผู้สอนควรปรับระดับความยากง่ายของแบบฝึกให้เหมาะสมกับช่วงวัยและสมรรถภาพของผู้เรียน </w:t>
      </w:r>
      <w:r w:rsidR="00310140">
        <w:rPr>
          <w:rFonts w:ascii="TH SarabunPSK" w:hAnsi="TH SarabunPSK" w:cs="TH SarabunPSK"/>
          <w:sz w:val="32"/>
          <w:szCs w:val="32"/>
        </w:rPr>
        <w:br/>
      </w:r>
      <w:r w:rsidRPr="00C63B0B">
        <w:rPr>
          <w:rFonts w:ascii="TH SarabunPSK" w:hAnsi="TH SarabunPSK" w:cs="TH SarabunPSK"/>
          <w:sz w:val="32"/>
          <w:szCs w:val="32"/>
          <w:cs/>
        </w:rPr>
        <w:t>เพื่อให้ผู้เรียนสามารถฝึกได้อย่างต่อเนื่องและเกิดการพัฒนาอย่างเหมาะสม</w:t>
      </w:r>
    </w:p>
    <w:p w14:paraId="22592126" w14:textId="6656CC16" w:rsidR="00C63B0B" w:rsidRDefault="00C63B0B" w:rsidP="00310140">
      <w:pPr>
        <w:spacing w:after="0" w:line="240" w:lineRule="auto"/>
        <w:ind w:firstLine="720"/>
        <w:jc w:val="thaiDistribute"/>
        <w:rPr>
          <w:rFonts w:ascii="TH SarabunPSK" w:hAnsi="TH SarabunPSK" w:cs="TH SarabunPSK"/>
          <w:sz w:val="32"/>
          <w:szCs w:val="32"/>
        </w:rPr>
      </w:pPr>
      <w:r w:rsidRPr="00C63B0B">
        <w:rPr>
          <w:rFonts w:ascii="TH SarabunPSK" w:hAnsi="TH SarabunPSK" w:cs="TH SarabunPSK"/>
          <w:sz w:val="32"/>
          <w:szCs w:val="32"/>
          <w:cs/>
        </w:rPr>
        <w:t>3. การใช้แบบฝึกกีฬาปันจักสี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ควรมีการติดตามและประเมินผลสมรรถภาพทางกายของนักเรียน</w:t>
      </w:r>
      <w:r w:rsidR="00310140">
        <w:rPr>
          <w:rFonts w:ascii="TH SarabunPSK" w:hAnsi="TH SarabunPSK" w:cs="TH SarabunPSK"/>
          <w:sz w:val="32"/>
          <w:szCs w:val="32"/>
        </w:rPr>
        <w:br/>
      </w:r>
      <w:r w:rsidRPr="00C63B0B">
        <w:rPr>
          <w:rFonts w:ascii="TH SarabunPSK" w:hAnsi="TH SarabunPSK" w:cs="TH SarabunPSK"/>
          <w:sz w:val="32"/>
          <w:szCs w:val="32"/>
          <w:cs/>
        </w:rPr>
        <w:t>อย่างต่อเนื่อง เพื่อให้ทราบพัฒนาการของผู้เรียนและสามารถปรับปรุงรูปแบบการฝึกให้เหมาะสมยิ่งขึ้น</w:t>
      </w:r>
    </w:p>
    <w:p w14:paraId="11D226A0" w14:textId="77777777" w:rsidR="007A24A6" w:rsidRDefault="007A24A6" w:rsidP="00C63B0B">
      <w:pPr>
        <w:spacing w:after="0" w:line="240" w:lineRule="auto"/>
        <w:ind w:firstLine="720"/>
        <w:rPr>
          <w:rFonts w:ascii="TH SarabunPSK" w:hAnsi="TH SarabunPSK" w:cs="TH SarabunPSK"/>
          <w:sz w:val="32"/>
          <w:szCs w:val="32"/>
        </w:rPr>
      </w:pPr>
    </w:p>
    <w:p w14:paraId="7921A3CA" w14:textId="47C2A8CA" w:rsidR="00C63B0B" w:rsidRPr="00C63B0B" w:rsidRDefault="00C63B0B" w:rsidP="00C63B0B">
      <w:pPr>
        <w:spacing w:after="0" w:line="240" w:lineRule="auto"/>
        <w:ind w:firstLine="720"/>
        <w:rPr>
          <w:rFonts w:ascii="TH SarabunPSK" w:hAnsi="TH SarabunPSK" w:cs="TH SarabunPSK"/>
          <w:sz w:val="32"/>
          <w:szCs w:val="32"/>
        </w:rPr>
      </w:pPr>
      <w:r w:rsidRPr="00C63B0B">
        <w:rPr>
          <w:rFonts w:ascii="TH SarabunPSK" w:hAnsi="TH SarabunPSK" w:cs="TH SarabunPSK"/>
          <w:sz w:val="32"/>
          <w:szCs w:val="32"/>
          <w:cs/>
        </w:rPr>
        <w:t>ข้อเสนอแนะสำหรับการวิจัยครั้งต่อไป</w:t>
      </w:r>
    </w:p>
    <w:p w14:paraId="1A958607" w14:textId="2AE06606" w:rsidR="00C63B0B" w:rsidRPr="00C63B0B" w:rsidRDefault="00C63B0B" w:rsidP="00310140">
      <w:pPr>
        <w:spacing w:after="0" w:line="240" w:lineRule="auto"/>
        <w:ind w:firstLine="720"/>
        <w:jc w:val="thaiDistribute"/>
        <w:rPr>
          <w:rFonts w:ascii="TH SarabunPSK" w:hAnsi="TH SarabunPSK" w:cs="TH SarabunPSK"/>
          <w:sz w:val="32"/>
          <w:szCs w:val="32"/>
        </w:rPr>
      </w:pPr>
      <w:r w:rsidRPr="00C63B0B">
        <w:rPr>
          <w:rFonts w:ascii="TH SarabunPSK" w:hAnsi="TH SarabunPSK" w:cs="TH SarabunPSK"/>
          <w:sz w:val="32"/>
          <w:szCs w:val="32"/>
          <w:cs/>
        </w:rPr>
        <w:t>1. ควรมีการศึกษาการใช้แบบฝึกกีฬาปันจักสี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กับกลุ่มตัวอย่างที่มีจำนวนมากขึ้น หรือกับนักเรียน</w:t>
      </w:r>
      <w:r w:rsidR="00310140">
        <w:rPr>
          <w:rFonts w:ascii="TH SarabunPSK" w:hAnsi="TH SarabunPSK" w:cs="TH SarabunPSK"/>
          <w:sz w:val="32"/>
          <w:szCs w:val="32"/>
        </w:rPr>
        <w:br/>
      </w:r>
      <w:r w:rsidRPr="00C63B0B">
        <w:rPr>
          <w:rFonts w:ascii="TH SarabunPSK" w:hAnsi="TH SarabunPSK" w:cs="TH SarabunPSK"/>
          <w:sz w:val="32"/>
          <w:szCs w:val="32"/>
          <w:cs/>
        </w:rPr>
        <w:t>ในระดับชั้นอื่น เพื่อเปรียบเทียบผลการพัฒนาสมรรถภาพทางกายในกลุ่มที่แตกต่างกัน</w:t>
      </w:r>
    </w:p>
    <w:p w14:paraId="3AC31ABE" w14:textId="6647474D" w:rsidR="00C63B0B" w:rsidRPr="00C63B0B" w:rsidRDefault="00C63B0B" w:rsidP="00310140">
      <w:pPr>
        <w:spacing w:after="0" w:line="240" w:lineRule="auto"/>
        <w:ind w:firstLine="720"/>
        <w:jc w:val="thaiDistribute"/>
        <w:rPr>
          <w:rFonts w:ascii="TH SarabunPSK" w:hAnsi="TH SarabunPSK" w:cs="TH SarabunPSK"/>
          <w:sz w:val="32"/>
          <w:szCs w:val="32"/>
        </w:rPr>
      </w:pPr>
      <w:r w:rsidRPr="00C63B0B">
        <w:rPr>
          <w:rFonts w:ascii="TH SarabunPSK" w:hAnsi="TH SarabunPSK" w:cs="TH SarabunPSK"/>
          <w:sz w:val="32"/>
          <w:szCs w:val="32"/>
          <w:cs/>
        </w:rPr>
        <w:t>2. ควรมีการศึกษาระยะเวลาการฝึกที่ยาวนานขึ้น เช่น 6–8 สัปดาห์ เพื่อศึกษาผลของการฝึกในระยะยาว</w:t>
      </w:r>
      <w:r w:rsidR="00310140">
        <w:rPr>
          <w:rFonts w:ascii="TH SarabunPSK" w:hAnsi="TH SarabunPSK" w:cs="TH SarabunPSK"/>
          <w:sz w:val="32"/>
          <w:szCs w:val="32"/>
        </w:rPr>
        <w:br/>
      </w:r>
      <w:r w:rsidRPr="00C63B0B">
        <w:rPr>
          <w:rFonts w:ascii="TH SarabunPSK" w:hAnsi="TH SarabunPSK" w:cs="TH SarabunPSK"/>
          <w:sz w:val="32"/>
          <w:szCs w:val="32"/>
          <w:cs/>
        </w:rPr>
        <w:t>ต่อสมรรถภาพทางกายของนักเรียน</w:t>
      </w:r>
    </w:p>
    <w:p w14:paraId="1A0642FC" w14:textId="57873EB2" w:rsidR="006F08DF" w:rsidRDefault="00C63B0B" w:rsidP="00310140">
      <w:pPr>
        <w:spacing w:after="0" w:line="240" w:lineRule="auto"/>
        <w:ind w:firstLine="720"/>
        <w:jc w:val="thaiDistribute"/>
        <w:rPr>
          <w:rFonts w:ascii="TH SarabunPSK" w:hAnsi="TH SarabunPSK" w:cs="TH SarabunPSK"/>
          <w:sz w:val="32"/>
          <w:szCs w:val="32"/>
        </w:rPr>
      </w:pPr>
      <w:r w:rsidRPr="00C63B0B">
        <w:rPr>
          <w:rFonts w:ascii="TH SarabunPSK" w:hAnsi="TH SarabunPSK" w:cs="TH SarabunPSK"/>
          <w:sz w:val="32"/>
          <w:szCs w:val="32"/>
          <w:cs/>
        </w:rPr>
        <w:t>3. ควรมีการศึกษาตัวแปรอื่นเพิ่มเติม เช่น ความคล่องแคล่ว ความสมดุลของร่างกาย หรือทักษะทางกีฬา</w:t>
      </w:r>
      <w:r w:rsidR="00310140">
        <w:rPr>
          <w:rFonts w:ascii="TH SarabunPSK" w:hAnsi="TH SarabunPSK" w:cs="TH SarabunPSK"/>
          <w:sz w:val="32"/>
          <w:szCs w:val="32"/>
        </w:rPr>
        <w:br/>
      </w:r>
      <w:r w:rsidRPr="00C63B0B">
        <w:rPr>
          <w:rFonts w:ascii="TH SarabunPSK" w:hAnsi="TH SarabunPSK" w:cs="TH SarabunPSK"/>
          <w:sz w:val="32"/>
          <w:szCs w:val="32"/>
          <w:cs/>
        </w:rPr>
        <w:t>ปันจักสี</w:t>
      </w:r>
      <w:proofErr w:type="spellStart"/>
      <w:r w:rsidRPr="00C63B0B">
        <w:rPr>
          <w:rFonts w:ascii="TH SarabunPSK" w:hAnsi="TH SarabunPSK" w:cs="TH SarabunPSK"/>
          <w:sz w:val="32"/>
          <w:szCs w:val="32"/>
          <w:cs/>
        </w:rPr>
        <w:t>ลัต</w:t>
      </w:r>
      <w:proofErr w:type="spellEnd"/>
      <w:r w:rsidRPr="00C63B0B">
        <w:rPr>
          <w:rFonts w:ascii="TH SarabunPSK" w:hAnsi="TH SarabunPSK" w:cs="TH SarabunPSK"/>
          <w:sz w:val="32"/>
          <w:szCs w:val="32"/>
          <w:cs/>
        </w:rPr>
        <w:t xml:space="preserve"> เพื่อให้ได้ข้อมูลที่ครอบคลุมมากยิ่งขึ้น</w:t>
      </w:r>
    </w:p>
    <w:p w14:paraId="13F069BB" w14:textId="77777777" w:rsidR="00C63B0B" w:rsidRDefault="00C63B0B" w:rsidP="00C63B0B">
      <w:pPr>
        <w:spacing w:after="0" w:line="240" w:lineRule="auto"/>
        <w:rPr>
          <w:rFonts w:ascii="TH SarabunPSK" w:hAnsi="TH SarabunPSK" w:cs="TH SarabunPSK"/>
          <w:b/>
          <w:bCs/>
          <w:sz w:val="32"/>
          <w:szCs w:val="32"/>
        </w:rPr>
      </w:pPr>
    </w:p>
    <w:p w14:paraId="691E1E80" w14:textId="77777777" w:rsidR="007A24A6" w:rsidRDefault="007A24A6" w:rsidP="00C63B0B">
      <w:pPr>
        <w:spacing w:after="0" w:line="240" w:lineRule="auto"/>
        <w:rPr>
          <w:rFonts w:ascii="TH SarabunPSK" w:hAnsi="TH SarabunPSK" w:cs="TH SarabunPSK"/>
          <w:b/>
          <w:bCs/>
          <w:sz w:val="32"/>
          <w:szCs w:val="32"/>
        </w:rPr>
      </w:pPr>
    </w:p>
    <w:p w14:paraId="0D7BCDBA" w14:textId="77777777" w:rsidR="00F3191E" w:rsidRDefault="00F3191E" w:rsidP="00C63B0B">
      <w:pPr>
        <w:spacing w:after="0" w:line="240" w:lineRule="auto"/>
        <w:rPr>
          <w:rFonts w:ascii="TH SarabunPSK" w:hAnsi="TH SarabunPSK" w:cs="TH SarabunPSK"/>
          <w:b/>
          <w:bCs/>
          <w:sz w:val="32"/>
          <w:szCs w:val="32"/>
        </w:rPr>
      </w:pPr>
    </w:p>
    <w:p w14:paraId="6F98099B" w14:textId="77777777" w:rsidR="00F3191E" w:rsidRDefault="00F3191E" w:rsidP="00C63B0B">
      <w:pPr>
        <w:spacing w:after="0" w:line="240" w:lineRule="auto"/>
        <w:rPr>
          <w:rFonts w:ascii="TH SarabunPSK" w:hAnsi="TH SarabunPSK" w:cs="TH SarabunPSK"/>
          <w:b/>
          <w:bCs/>
          <w:sz w:val="32"/>
          <w:szCs w:val="32"/>
        </w:rPr>
      </w:pPr>
    </w:p>
    <w:p w14:paraId="6826A195" w14:textId="77777777" w:rsidR="00F3191E" w:rsidRDefault="00F3191E" w:rsidP="00C63B0B">
      <w:pPr>
        <w:spacing w:after="0" w:line="240" w:lineRule="auto"/>
        <w:rPr>
          <w:rFonts w:ascii="TH SarabunPSK" w:hAnsi="TH SarabunPSK" w:cs="TH SarabunPSK"/>
          <w:b/>
          <w:bCs/>
          <w:sz w:val="32"/>
          <w:szCs w:val="32"/>
        </w:rPr>
      </w:pPr>
    </w:p>
    <w:p w14:paraId="1F731D3C" w14:textId="77777777" w:rsidR="00F3191E" w:rsidRDefault="00F3191E" w:rsidP="00C63B0B">
      <w:pPr>
        <w:spacing w:after="0" w:line="240" w:lineRule="auto"/>
        <w:rPr>
          <w:rFonts w:ascii="TH SarabunPSK" w:hAnsi="TH SarabunPSK" w:cs="TH SarabunPSK" w:hint="cs"/>
          <w:b/>
          <w:bCs/>
          <w:sz w:val="32"/>
          <w:szCs w:val="32"/>
        </w:rPr>
      </w:pPr>
    </w:p>
    <w:p w14:paraId="61478848" w14:textId="77777777" w:rsidR="007A24A6" w:rsidRDefault="007A24A6" w:rsidP="00C63B0B">
      <w:pPr>
        <w:spacing w:after="0" w:line="240" w:lineRule="auto"/>
        <w:rPr>
          <w:rFonts w:ascii="TH SarabunPSK" w:hAnsi="TH SarabunPSK" w:cs="TH SarabunPSK"/>
          <w:b/>
          <w:bCs/>
          <w:sz w:val="32"/>
          <w:szCs w:val="32"/>
        </w:rPr>
      </w:pPr>
    </w:p>
    <w:p w14:paraId="1D2E2B94" w14:textId="77777777" w:rsidR="007A24A6" w:rsidRDefault="007A24A6" w:rsidP="00C63B0B">
      <w:pPr>
        <w:spacing w:after="0" w:line="240" w:lineRule="auto"/>
        <w:rPr>
          <w:rFonts w:ascii="TH SarabunPSK" w:hAnsi="TH SarabunPSK" w:cs="TH SarabunPSK"/>
          <w:b/>
          <w:bCs/>
          <w:sz w:val="32"/>
          <w:szCs w:val="32"/>
        </w:rPr>
      </w:pPr>
    </w:p>
    <w:p w14:paraId="0021E8C0" w14:textId="48032B46" w:rsidR="00B54FB9" w:rsidRDefault="006F08DF" w:rsidP="00C63B0B">
      <w:pPr>
        <w:spacing w:after="0" w:line="240" w:lineRule="auto"/>
        <w:rPr>
          <w:rFonts w:ascii="TH SarabunPSK" w:hAnsi="TH SarabunPSK" w:cs="TH SarabunPSK"/>
          <w:b/>
          <w:bCs/>
          <w:sz w:val="32"/>
          <w:szCs w:val="32"/>
        </w:rPr>
      </w:pPr>
      <w:r w:rsidRPr="006F08DF">
        <w:rPr>
          <w:rFonts w:ascii="TH SarabunPSK" w:hAnsi="TH SarabunPSK" w:cs="TH SarabunPSK" w:hint="cs"/>
          <w:b/>
          <w:bCs/>
          <w:sz w:val="32"/>
          <w:szCs w:val="32"/>
          <w:cs/>
        </w:rPr>
        <w:lastRenderedPageBreak/>
        <w:t>บรรณานุกรม</w:t>
      </w:r>
    </w:p>
    <w:p w14:paraId="0DA34CAF" w14:textId="7A7D17D0" w:rsidR="00C63B0B" w:rsidRPr="00C63B0B" w:rsidRDefault="00C63B0B" w:rsidP="00C63B0B">
      <w:pPr>
        <w:pStyle w:val="a4"/>
        <w:spacing w:before="0" w:beforeAutospacing="0" w:after="0" w:afterAutospacing="0"/>
        <w:ind w:left="567" w:hanging="567"/>
        <w:jc w:val="thaiDistribute"/>
        <w:rPr>
          <w:rFonts w:ascii="TH SarabunPSK" w:hAnsi="TH SarabunPSK" w:cs="TH SarabunPSK"/>
          <w:sz w:val="32"/>
          <w:szCs w:val="32"/>
        </w:rPr>
      </w:pPr>
      <w:r w:rsidRPr="00C63B0B">
        <w:rPr>
          <w:rFonts w:ascii="TH SarabunPSK" w:hAnsi="TH SarabunPSK" w:cs="TH SarabunPSK"/>
          <w:sz w:val="32"/>
          <w:szCs w:val="32"/>
          <w:cs/>
        </w:rPr>
        <w:t xml:space="preserve">ประชา </w:t>
      </w:r>
      <w:proofErr w:type="spellStart"/>
      <w:r w:rsidRPr="00C63B0B">
        <w:rPr>
          <w:rFonts w:ascii="TH SarabunPSK" w:hAnsi="TH SarabunPSK" w:cs="TH SarabunPSK"/>
          <w:sz w:val="32"/>
          <w:szCs w:val="32"/>
          <w:cs/>
        </w:rPr>
        <w:t>ฤาชุ</w:t>
      </w:r>
      <w:proofErr w:type="spellEnd"/>
      <w:r w:rsidRPr="00C63B0B">
        <w:rPr>
          <w:rFonts w:ascii="TH SarabunPSK" w:hAnsi="TH SarabunPSK" w:cs="TH SarabunPSK"/>
          <w:sz w:val="32"/>
          <w:szCs w:val="32"/>
          <w:cs/>
        </w:rPr>
        <w:t xml:space="preserve">ตกุล. (2564). ผู้ฝึกและกรรมการกีฬามวยสากลและมวยไทย. ปัตตานี: ภาควิชาพลศึกษา </w:t>
      </w:r>
      <w:r w:rsidR="00310140">
        <w:rPr>
          <w:rFonts w:ascii="TH SarabunPSK" w:hAnsi="TH SarabunPSK" w:cs="TH SarabunPSK"/>
          <w:sz w:val="32"/>
          <w:szCs w:val="32"/>
        </w:rPr>
        <w:br/>
      </w:r>
      <w:r w:rsidRPr="00C63B0B">
        <w:rPr>
          <w:rFonts w:ascii="TH SarabunPSK" w:hAnsi="TH SarabunPSK" w:cs="TH SarabunPSK"/>
          <w:sz w:val="32"/>
          <w:szCs w:val="32"/>
          <w:cs/>
        </w:rPr>
        <w:t>คณะศึกษาศาสตร์ มหาวิทยาลัยสงขลานครินทร์ วิทยาเขตปัตตานี.</w:t>
      </w:r>
    </w:p>
    <w:p w14:paraId="0062C61E" w14:textId="77777777" w:rsidR="00C63B0B" w:rsidRDefault="00C63B0B" w:rsidP="00C63B0B">
      <w:pPr>
        <w:pStyle w:val="a4"/>
        <w:spacing w:before="0" w:beforeAutospacing="0" w:after="0" w:afterAutospacing="0"/>
        <w:ind w:left="567" w:hanging="567"/>
        <w:jc w:val="thaiDistribute"/>
        <w:rPr>
          <w:rFonts w:ascii="TH SarabunPSK" w:hAnsi="TH SarabunPSK" w:cs="TH SarabunPSK"/>
          <w:sz w:val="32"/>
          <w:szCs w:val="32"/>
        </w:rPr>
      </w:pPr>
      <w:proofErr w:type="spellStart"/>
      <w:r w:rsidRPr="00C63B0B">
        <w:rPr>
          <w:rFonts w:ascii="TH SarabunPSK" w:hAnsi="TH SarabunPSK" w:cs="TH SarabunPSK"/>
          <w:sz w:val="32"/>
          <w:szCs w:val="32"/>
        </w:rPr>
        <w:t>Carmudi</w:t>
      </w:r>
      <w:proofErr w:type="spellEnd"/>
      <w:r w:rsidRPr="00C63B0B">
        <w:rPr>
          <w:rFonts w:ascii="TH SarabunPSK" w:hAnsi="TH SarabunPSK" w:cs="TH SarabunPSK"/>
          <w:sz w:val="32"/>
          <w:szCs w:val="32"/>
        </w:rPr>
        <w:t>., Wahyuni, D., &amp; Suganda, M. A. (</w:t>
      </w:r>
      <w:r w:rsidRPr="00C63B0B">
        <w:rPr>
          <w:rFonts w:ascii="TH SarabunPSK" w:hAnsi="TH SarabunPSK" w:cs="TH SarabunPSK"/>
          <w:sz w:val="32"/>
          <w:szCs w:val="32"/>
          <w:cs/>
        </w:rPr>
        <w:t xml:space="preserve">2022). </w:t>
      </w:r>
      <w:r w:rsidRPr="00C63B0B">
        <w:rPr>
          <w:rFonts w:ascii="TH SarabunPSK" w:hAnsi="TH SarabunPSK" w:cs="TH SarabunPSK"/>
          <w:sz w:val="32"/>
          <w:szCs w:val="32"/>
        </w:rPr>
        <w:t>The effect of the set system method on the physical</w:t>
      </w:r>
    </w:p>
    <w:p w14:paraId="3A3D2C2B" w14:textId="4017F5BF" w:rsidR="00C63B0B" w:rsidRDefault="00C63B0B" w:rsidP="00C63B0B">
      <w:pPr>
        <w:pStyle w:val="a4"/>
        <w:spacing w:before="0" w:beforeAutospacing="0" w:after="0" w:afterAutospacing="0"/>
        <w:ind w:left="567" w:hanging="567"/>
        <w:jc w:val="thaiDistribute"/>
        <w:rPr>
          <w:rFonts w:ascii="TH SarabunPSK" w:hAnsi="TH SarabunPSK" w:cs="TH SarabunPSK"/>
          <w:sz w:val="32"/>
          <w:szCs w:val="32"/>
        </w:rPr>
      </w:pPr>
      <w:r>
        <w:rPr>
          <w:rFonts w:ascii="TH SarabunPSK" w:hAnsi="TH SarabunPSK" w:cs="TH SarabunPSK"/>
          <w:sz w:val="32"/>
          <w:szCs w:val="32"/>
          <w:cs/>
        </w:rPr>
        <w:tab/>
      </w:r>
      <w:r w:rsidRPr="00C63B0B">
        <w:rPr>
          <w:rFonts w:ascii="TH SarabunPSK" w:hAnsi="TH SarabunPSK" w:cs="TH SarabunPSK"/>
          <w:sz w:val="32"/>
          <w:szCs w:val="32"/>
        </w:rPr>
        <w:t xml:space="preserve">condition of </w:t>
      </w:r>
      <w:proofErr w:type="spellStart"/>
      <w:r w:rsidRPr="00C63B0B">
        <w:rPr>
          <w:rFonts w:ascii="TH SarabunPSK" w:hAnsi="TH SarabunPSK" w:cs="TH SarabunPSK"/>
          <w:sz w:val="32"/>
          <w:szCs w:val="32"/>
        </w:rPr>
        <w:t>pencak</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silat</w:t>
      </w:r>
      <w:proofErr w:type="spellEnd"/>
      <w:r w:rsidRPr="00C63B0B">
        <w:rPr>
          <w:rFonts w:ascii="TH SarabunPSK" w:hAnsi="TH SarabunPSK" w:cs="TH SarabunPSK"/>
          <w:sz w:val="32"/>
          <w:szCs w:val="32"/>
        </w:rPr>
        <w:t xml:space="preserve"> athletes in </w:t>
      </w:r>
      <w:proofErr w:type="spellStart"/>
      <w:r w:rsidRPr="00C63B0B">
        <w:rPr>
          <w:rFonts w:ascii="TH SarabunPSK" w:hAnsi="TH SarabunPSK" w:cs="TH SarabunPSK"/>
          <w:sz w:val="32"/>
          <w:szCs w:val="32"/>
        </w:rPr>
        <w:t>Benteng</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Persada</w:t>
      </w:r>
      <w:proofErr w:type="spellEnd"/>
      <w:r w:rsidRPr="00C63B0B">
        <w:rPr>
          <w:rFonts w:ascii="TH SarabunPSK" w:hAnsi="TH SarabunPSK" w:cs="TH SarabunPSK"/>
          <w:sz w:val="32"/>
          <w:szCs w:val="32"/>
        </w:rPr>
        <w:t xml:space="preserve"> Pencak Silat College athletes. </w:t>
      </w:r>
      <w:proofErr w:type="spellStart"/>
      <w:r w:rsidRPr="00C63B0B">
        <w:rPr>
          <w:rFonts w:ascii="TH SarabunPSK" w:hAnsi="TH SarabunPSK" w:cs="TH SarabunPSK"/>
          <w:sz w:val="32"/>
          <w:szCs w:val="32"/>
        </w:rPr>
        <w:t>Jurnal</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Ilmu</w:t>
      </w:r>
      <w:proofErr w:type="spellEnd"/>
      <w:r w:rsidRPr="00C63B0B">
        <w:rPr>
          <w:rFonts w:ascii="TH SarabunPSK" w:hAnsi="TH SarabunPSK" w:cs="TH SarabunPSK"/>
          <w:sz w:val="32"/>
          <w:szCs w:val="32"/>
        </w:rPr>
        <w:t xml:space="preserve"> </w:t>
      </w:r>
    </w:p>
    <w:p w14:paraId="57D43C5F" w14:textId="77777777" w:rsidR="00C63B0B" w:rsidRPr="00C63B0B" w:rsidRDefault="00C63B0B" w:rsidP="007A24A6">
      <w:pPr>
        <w:pStyle w:val="a4"/>
        <w:spacing w:before="0" w:beforeAutospacing="0" w:after="0" w:afterAutospacing="0"/>
        <w:ind w:left="567"/>
        <w:jc w:val="thaiDistribute"/>
        <w:rPr>
          <w:rFonts w:ascii="TH SarabunPSK" w:hAnsi="TH SarabunPSK" w:cs="TH SarabunPSK"/>
          <w:sz w:val="32"/>
          <w:szCs w:val="32"/>
        </w:rPr>
      </w:pPr>
      <w:proofErr w:type="spellStart"/>
      <w:r w:rsidRPr="00C63B0B">
        <w:rPr>
          <w:rFonts w:ascii="TH SarabunPSK" w:hAnsi="TH SarabunPSK" w:cs="TH SarabunPSK"/>
          <w:sz w:val="32"/>
          <w:szCs w:val="32"/>
        </w:rPr>
        <w:t>Keolahragaan</w:t>
      </w:r>
      <w:proofErr w:type="spellEnd"/>
      <w:r w:rsidRPr="00C63B0B">
        <w:rPr>
          <w:rFonts w:ascii="TH SarabunPSK" w:hAnsi="TH SarabunPSK" w:cs="TH SarabunPSK"/>
          <w:sz w:val="32"/>
          <w:szCs w:val="32"/>
        </w:rPr>
        <w:t xml:space="preserve">, </w:t>
      </w:r>
      <w:r w:rsidRPr="00C63B0B">
        <w:rPr>
          <w:rFonts w:ascii="TH SarabunPSK" w:hAnsi="TH SarabunPSK" w:cs="TH SarabunPSK"/>
          <w:sz w:val="32"/>
          <w:szCs w:val="32"/>
          <w:cs/>
        </w:rPr>
        <w:t>5(2).</w:t>
      </w:r>
    </w:p>
    <w:p w14:paraId="62978EB4" w14:textId="1E059F0E" w:rsidR="00C63B0B" w:rsidRPr="00C63B0B" w:rsidRDefault="00C63B0B" w:rsidP="00C63B0B">
      <w:pPr>
        <w:pStyle w:val="a4"/>
        <w:spacing w:before="0" w:beforeAutospacing="0" w:after="0" w:afterAutospacing="0"/>
        <w:ind w:left="567" w:hanging="567"/>
        <w:jc w:val="thaiDistribute"/>
        <w:rPr>
          <w:rFonts w:ascii="TH SarabunPSK" w:hAnsi="TH SarabunPSK" w:cs="TH SarabunPSK"/>
          <w:sz w:val="32"/>
          <w:szCs w:val="32"/>
        </w:rPr>
      </w:pPr>
      <w:r w:rsidRPr="00C63B0B">
        <w:rPr>
          <w:rFonts w:ascii="TH SarabunPSK" w:hAnsi="TH SarabunPSK" w:cs="TH SarabunPSK"/>
          <w:sz w:val="32"/>
          <w:szCs w:val="32"/>
        </w:rPr>
        <w:t xml:space="preserve">Fadillah, R., Yono, T., &amp; </w:t>
      </w:r>
      <w:proofErr w:type="spellStart"/>
      <w:r w:rsidRPr="00C63B0B">
        <w:rPr>
          <w:rFonts w:ascii="TH SarabunPSK" w:hAnsi="TH SarabunPSK" w:cs="TH SarabunPSK"/>
          <w:sz w:val="32"/>
          <w:szCs w:val="32"/>
        </w:rPr>
        <w:t>Apriliyanto</w:t>
      </w:r>
      <w:proofErr w:type="spellEnd"/>
      <w:r w:rsidRPr="00C63B0B">
        <w:rPr>
          <w:rFonts w:ascii="TH SarabunPSK" w:hAnsi="TH SarabunPSK" w:cs="TH SarabunPSK"/>
          <w:sz w:val="32"/>
          <w:szCs w:val="32"/>
        </w:rPr>
        <w:t>, R. (</w:t>
      </w:r>
      <w:r w:rsidRPr="00C63B0B">
        <w:rPr>
          <w:rFonts w:ascii="TH SarabunPSK" w:hAnsi="TH SarabunPSK" w:cs="TH SarabunPSK"/>
          <w:sz w:val="32"/>
          <w:szCs w:val="32"/>
          <w:cs/>
        </w:rPr>
        <w:t xml:space="preserve">2024). </w:t>
      </w:r>
      <w:r w:rsidRPr="00C63B0B">
        <w:rPr>
          <w:rFonts w:ascii="TH SarabunPSK" w:hAnsi="TH SarabunPSK" w:cs="TH SarabunPSK"/>
          <w:sz w:val="32"/>
          <w:szCs w:val="32"/>
        </w:rPr>
        <w:t xml:space="preserve">Ethnographic study of arm strength training practices in the </w:t>
      </w:r>
      <w:proofErr w:type="spellStart"/>
      <w:r w:rsidRPr="00C63B0B">
        <w:rPr>
          <w:rFonts w:ascii="TH SarabunPSK" w:hAnsi="TH SarabunPSK" w:cs="TH SarabunPSK"/>
          <w:sz w:val="32"/>
          <w:szCs w:val="32"/>
        </w:rPr>
        <w:t>pencak</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silat</w:t>
      </w:r>
      <w:proofErr w:type="spellEnd"/>
      <w:r w:rsidRPr="00C63B0B">
        <w:rPr>
          <w:rFonts w:ascii="TH SarabunPSK" w:hAnsi="TH SarabunPSK" w:cs="TH SarabunPSK"/>
          <w:sz w:val="32"/>
          <w:szCs w:val="32"/>
        </w:rPr>
        <w:t xml:space="preserve"> community. Gladi: </w:t>
      </w:r>
      <w:proofErr w:type="spellStart"/>
      <w:r w:rsidRPr="00C63B0B">
        <w:rPr>
          <w:rFonts w:ascii="TH SarabunPSK" w:hAnsi="TH SarabunPSK" w:cs="TH SarabunPSK"/>
          <w:sz w:val="32"/>
          <w:szCs w:val="32"/>
        </w:rPr>
        <w:t>Jurnal</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Ilmu</w:t>
      </w:r>
      <w:proofErr w:type="spellEnd"/>
      <w:r w:rsidRPr="00C63B0B">
        <w:rPr>
          <w:rFonts w:ascii="TH SarabunPSK" w:hAnsi="TH SarabunPSK" w:cs="TH SarabunPSK"/>
          <w:sz w:val="32"/>
          <w:szCs w:val="32"/>
        </w:rPr>
        <w:t xml:space="preserve"> Keolahragaan, </w:t>
      </w:r>
      <w:r w:rsidRPr="00C63B0B">
        <w:rPr>
          <w:rFonts w:ascii="TH SarabunPSK" w:hAnsi="TH SarabunPSK" w:cs="TH SarabunPSK"/>
          <w:sz w:val="32"/>
          <w:szCs w:val="32"/>
          <w:cs/>
        </w:rPr>
        <w:t>16(3).</w:t>
      </w:r>
    </w:p>
    <w:p w14:paraId="6B4A72E5" w14:textId="77777777" w:rsidR="00C63B0B" w:rsidRPr="00C63B0B" w:rsidRDefault="00C63B0B" w:rsidP="00C63B0B">
      <w:pPr>
        <w:pStyle w:val="a4"/>
        <w:spacing w:before="0" w:beforeAutospacing="0" w:after="0" w:afterAutospacing="0"/>
        <w:ind w:left="567" w:hanging="567"/>
        <w:jc w:val="thaiDistribute"/>
        <w:rPr>
          <w:rFonts w:ascii="TH SarabunPSK" w:hAnsi="TH SarabunPSK" w:cs="TH SarabunPSK"/>
          <w:sz w:val="32"/>
          <w:szCs w:val="32"/>
        </w:rPr>
      </w:pPr>
      <w:proofErr w:type="spellStart"/>
      <w:r w:rsidRPr="00C63B0B">
        <w:rPr>
          <w:rFonts w:ascii="TH SarabunPSK" w:hAnsi="TH SarabunPSK" w:cs="TH SarabunPSK"/>
          <w:sz w:val="32"/>
          <w:szCs w:val="32"/>
        </w:rPr>
        <w:t>Gunarto</w:t>
      </w:r>
      <w:proofErr w:type="spellEnd"/>
      <w:r w:rsidRPr="00C63B0B">
        <w:rPr>
          <w:rFonts w:ascii="TH SarabunPSK" w:hAnsi="TH SarabunPSK" w:cs="TH SarabunPSK"/>
          <w:sz w:val="32"/>
          <w:szCs w:val="32"/>
        </w:rPr>
        <w:t xml:space="preserve">, M., &amp; </w:t>
      </w:r>
      <w:proofErr w:type="spellStart"/>
      <w:r w:rsidRPr="00C63B0B">
        <w:rPr>
          <w:rFonts w:ascii="TH SarabunPSK" w:hAnsi="TH SarabunPSK" w:cs="TH SarabunPSK"/>
          <w:sz w:val="32"/>
          <w:szCs w:val="32"/>
        </w:rPr>
        <w:t>Hurriyati</w:t>
      </w:r>
      <w:proofErr w:type="spellEnd"/>
      <w:r w:rsidRPr="00C63B0B">
        <w:rPr>
          <w:rFonts w:ascii="TH SarabunPSK" w:hAnsi="TH SarabunPSK" w:cs="TH SarabunPSK"/>
          <w:sz w:val="32"/>
          <w:szCs w:val="32"/>
        </w:rPr>
        <w:t>, R. (</w:t>
      </w:r>
      <w:r w:rsidRPr="00C63B0B">
        <w:rPr>
          <w:rFonts w:ascii="TH SarabunPSK" w:hAnsi="TH SarabunPSK" w:cs="TH SarabunPSK"/>
          <w:sz w:val="32"/>
          <w:szCs w:val="32"/>
          <w:cs/>
        </w:rPr>
        <w:t xml:space="preserve">2020). </w:t>
      </w:r>
      <w:r w:rsidRPr="00C63B0B">
        <w:rPr>
          <w:rFonts w:ascii="TH SarabunPSK" w:hAnsi="TH SarabunPSK" w:cs="TH SarabunPSK"/>
          <w:sz w:val="32"/>
          <w:szCs w:val="32"/>
        </w:rPr>
        <w:t>Creating experience value to build student satisfaction in higher education.</w:t>
      </w:r>
    </w:p>
    <w:p w14:paraId="22269D6D" w14:textId="77777777" w:rsidR="00C63B0B" w:rsidRPr="00C63B0B" w:rsidRDefault="00C63B0B" w:rsidP="00C63B0B">
      <w:pPr>
        <w:pStyle w:val="a4"/>
        <w:spacing w:before="0" w:beforeAutospacing="0" w:after="0" w:afterAutospacing="0"/>
        <w:ind w:left="567" w:hanging="567"/>
        <w:jc w:val="thaiDistribute"/>
        <w:rPr>
          <w:rFonts w:ascii="TH SarabunPSK" w:hAnsi="TH SarabunPSK" w:cs="TH SarabunPSK"/>
          <w:sz w:val="32"/>
          <w:szCs w:val="32"/>
        </w:rPr>
      </w:pPr>
      <w:r w:rsidRPr="00C63B0B">
        <w:rPr>
          <w:rFonts w:ascii="TH SarabunPSK" w:hAnsi="TH SarabunPSK" w:cs="TH SarabunPSK"/>
          <w:sz w:val="32"/>
          <w:szCs w:val="32"/>
        </w:rPr>
        <w:t xml:space="preserve">Dinasti International Journal of Education Management and Social Science, </w:t>
      </w:r>
      <w:r w:rsidRPr="00C63B0B">
        <w:rPr>
          <w:rFonts w:ascii="TH SarabunPSK" w:hAnsi="TH SarabunPSK" w:cs="TH SarabunPSK"/>
          <w:sz w:val="32"/>
          <w:szCs w:val="32"/>
          <w:cs/>
        </w:rPr>
        <w:t>1(3)</w:t>
      </w:r>
      <w:r w:rsidRPr="00C63B0B">
        <w:rPr>
          <w:rFonts w:ascii="TH SarabunPSK" w:hAnsi="TH SarabunPSK" w:cs="TH SarabunPSK"/>
          <w:sz w:val="32"/>
          <w:szCs w:val="32"/>
        </w:rPr>
        <w:t xml:space="preserve">, </w:t>
      </w:r>
      <w:r w:rsidRPr="00C63B0B">
        <w:rPr>
          <w:rFonts w:ascii="TH SarabunPSK" w:hAnsi="TH SarabunPSK" w:cs="TH SarabunPSK"/>
          <w:sz w:val="32"/>
          <w:szCs w:val="32"/>
          <w:cs/>
        </w:rPr>
        <w:t>349–357.</w:t>
      </w:r>
    </w:p>
    <w:p w14:paraId="39EFABC8" w14:textId="58B38FDC" w:rsidR="00C63B0B" w:rsidRPr="00C63B0B" w:rsidRDefault="00C63B0B" w:rsidP="00C63B0B">
      <w:pPr>
        <w:pStyle w:val="a4"/>
        <w:spacing w:before="0" w:beforeAutospacing="0" w:after="0" w:afterAutospacing="0"/>
        <w:ind w:left="567" w:hanging="567"/>
        <w:jc w:val="thaiDistribute"/>
        <w:rPr>
          <w:rFonts w:ascii="TH SarabunPSK" w:hAnsi="TH SarabunPSK" w:cs="TH SarabunPSK"/>
          <w:sz w:val="32"/>
          <w:szCs w:val="32"/>
        </w:rPr>
      </w:pPr>
      <w:r w:rsidRPr="00C63B0B">
        <w:rPr>
          <w:rFonts w:ascii="TH SarabunPSK" w:hAnsi="TH SarabunPSK" w:cs="TH SarabunPSK"/>
          <w:sz w:val="32"/>
          <w:szCs w:val="32"/>
        </w:rPr>
        <w:t>Hasan, Z. (</w:t>
      </w:r>
      <w:r w:rsidRPr="00C63B0B">
        <w:rPr>
          <w:rFonts w:ascii="TH SarabunPSK" w:hAnsi="TH SarabunPSK" w:cs="TH SarabunPSK"/>
          <w:sz w:val="32"/>
          <w:szCs w:val="32"/>
          <w:cs/>
        </w:rPr>
        <w:t xml:space="preserve">2023). </w:t>
      </w:r>
      <w:r w:rsidRPr="00C63B0B">
        <w:rPr>
          <w:rFonts w:ascii="TH SarabunPSK" w:hAnsi="TH SarabunPSK" w:cs="TH SarabunPSK"/>
          <w:sz w:val="32"/>
          <w:szCs w:val="32"/>
        </w:rPr>
        <w:t xml:space="preserve">Evaluation of the physical condition of dominant </w:t>
      </w:r>
      <w:proofErr w:type="spellStart"/>
      <w:r w:rsidRPr="00C63B0B">
        <w:rPr>
          <w:rFonts w:ascii="TH SarabunPSK" w:hAnsi="TH SarabunPSK" w:cs="TH SarabunPSK"/>
          <w:sz w:val="32"/>
          <w:szCs w:val="32"/>
        </w:rPr>
        <w:t>pencak</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silat</w:t>
      </w:r>
      <w:proofErr w:type="spellEnd"/>
      <w:r w:rsidRPr="00C63B0B">
        <w:rPr>
          <w:rFonts w:ascii="TH SarabunPSK" w:hAnsi="TH SarabunPSK" w:cs="TH SarabunPSK"/>
          <w:sz w:val="32"/>
          <w:szCs w:val="32"/>
        </w:rPr>
        <w:t xml:space="preserve"> athletes. </w:t>
      </w:r>
      <w:proofErr w:type="spellStart"/>
      <w:r w:rsidRPr="00C63B0B">
        <w:rPr>
          <w:rFonts w:ascii="TH SarabunPSK" w:hAnsi="TH SarabunPSK" w:cs="TH SarabunPSK"/>
          <w:sz w:val="32"/>
          <w:szCs w:val="32"/>
        </w:rPr>
        <w:t>Jurnal</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Penelitian</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Progresif</w:t>
      </w:r>
      <w:proofErr w:type="spellEnd"/>
      <w:r w:rsidRPr="00C63B0B">
        <w:rPr>
          <w:rFonts w:ascii="TH SarabunPSK" w:hAnsi="TH SarabunPSK" w:cs="TH SarabunPSK"/>
          <w:sz w:val="32"/>
          <w:szCs w:val="32"/>
        </w:rPr>
        <w:t xml:space="preserve">, </w:t>
      </w:r>
      <w:r w:rsidRPr="00C63B0B">
        <w:rPr>
          <w:rFonts w:ascii="TH SarabunPSK" w:hAnsi="TH SarabunPSK" w:cs="TH SarabunPSK"/>
          <w:sz w:val="32"/>
          <w:szCs w:val="32"/>
          <w:cs/>
        </w:rPr>
        <w:t>3(1)</w:t>
      </w:r>
      <w:r w:rsidRPr="00C63B0B">
        <w:rPr>
          <w:rFonts w:ascii="TH SarabunPSK" w:hAnsi="TH SarabunPSK" w:cs="TH SarabunPSK"/>
          <w:sz w:val="32"/>
          <w:szCs w:val="32"/>
        </w:rPr>
        <w:t xml:space="preserve">, </w:t>
      </w:r>
      <w:r w:rsidRPr="00C63B0B">
        <w:rPr>
          <w:rFonts w:ascii="TH SarabunPSK" w:hAnsi="TH SarabunPSK" w:cs="TH SarabunPSK"/>
          <w:sz w:val="32"/>
          <w:szCs w:val="32"/>
          <w:cs/>
        </w:rPr>
        <w:t>1–9.</w:t>
      </w:r>
    </w:p>
    <w:p w14:paraId="5674BBC2" w14:textId="7BA2D877" w:rsidR="00C63B0B" w:rsidRPr="00C63B0B" w:rsidRDefault="00C63B0B" w:rsidP="00C63B0B">
      <w:pPr>
        <w:pStyle w:val="a4"/>
        <w:spacing w:before="0" w:beforeAutospacing="0" w:after="0" w:afterAutospacing="0"/>
        <w:ind w:left="567" w:hanging="567"/>
        <w:jc w:val="thaiDistribute"/>
        <w:rPr>
          <w:rFonts w:ascii="TH SarabunPSK" w:hAnsi="TH SarabunPSK" w:cs="TH SarabunPSK"/>
          <w:sz w:val="32"/>
          <w:szCs w:val="32"/>
        </w:rPr>
      </w:pPr>
      <w:proofErr w:type="spellStart"/>
      <w:r w:rsidRPr="00C63B0B">
        <w:rPr>
          <w:rFonts w:ascii="TH SarabunPSK" w:hAnsi="TH SarabunPSK" w:cs="TH SarabunPSK"/>
          <w:sz w:val="32"/>
          <w:szCs w:val="32"/>
        </w:rPr>
        <w:t>Hatmono</w:t>
      </w:r>
      <w:proofErr w:type="spellEnd"/>
      <w:r w:rsidRPr="00C63B0B">
        <w:rPr>
          <w:rFonts w:ascii="TH SarabunPSK" w:hAnsi="TH SarabunPSK" w:cs="TH SarabunPSK"/>
          <w:sz w:val="32"/>
          <w:szCs w:val="32"/>
        </w:rPr>
        <w:t xml:space="preserve">, D., &amp; </w:t>
      </w:r>
      <w:proofErr w:type="spellStart"/>
      <w:r w:rsidRPr="00C63B0B">
        <w:rPr>
          <w:rFonts w:ascii="TH SarabunPSK" w:hAnsi="TH SarabunPSK" w:cs="TH SarabunPSK"/>
          <w:sz w:val="32"/>
          <w:szCs w:val="32"/>
        </w:rPr>
        <w:t>Purbodjati</w:t>
      </w:r>
      <w:proofErr w:type="spellEnd"/>
      <w:r w:rsidRPr="00C63B0B">
        <w:rPr>
          <w:rFonts w:ascii="TH SarabunPSK" w:hAnsi="TH SarabunPSK" w:cs="TH SarabunPSK"/>
          <w:sz w:val="32"/>
          <w:szCs w:val="32"/>
        </w:rPr>
        <w:t>. (</w:t>
      </w:r>
      <w:r w:rsidRPr="00C63B0B">
        <w:rPr>
          <w:rFonts w:ascii="TH SarabunPSK" w:hAnsi="TH SarabunPSK" w:cs="TH SarabunPSK"/>
          <w:sz w:val="32"/>
          <w:szCs w:val="32"/>
          <w:cs/>
        </w:rPr>
        <w:t xml:space="preserve">2021). </w:t>
      </w:r>
      <w:r w:rsidRPr="00C63B0B">
        <w:rPr>
          <w:rFonts w:ascii="TH SarabunPSK" w:hAnsi="TH SarabunPSK" w:cs="TH SarabunPSK"/>
          <w:sz w:val="32"/>
          <w:szCs w:val="32"/>
        </w:rPr>
        <w:t xml:space="preserve">Exercise model for improving the physical condition of </w:t>
      </w:r>
      <w:proofErr w:type="spellStart"/>
      <w:r w:rsidRPr="00C63B0B">
        <w:rPr>
          <w:rFonts w:ascii="TH SarabunPSK" w:hAnsi="TH SarabunPSK" w:cs="TH SarabunPSK"/>
          <w:sz w:val="32"/>
          <w:szCs w:val="32"/>
        </w:rPr>
        <w:t>pencak</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silat</w:t>
      </w:r>
      <w:proofErr w:type="spellEnd"/>
      <w:r w:rsidRPr="00C63B0B">
        <w:rPr>
          <w:rFonts w:ascii="TH SarabunPSK" w:hAnsi="TH SarabunPSK" w:cs="TH SarabunPSK"/>
          <w:sz w:val="32"/>
          <w:szCs w:val="32"/>
        </w:rPr>
        <w:t xml:space="preserve"> sport. </w:t>
      </w:r>
      <w:proofErr w:type="spellStart"/>
      <w:r w:rsidRPr="00C63B0B">
        <w:rPr>
          <w:rFonts w:ascii="TH SarabunPSK" w:hAnsi="TH SarabunPSK" w:cs="TH SarabunPSK"/>
          <w:sz w:val="32"/>
          <w:szCs w:val="32"/>
        </w:rPr>
        <w:t>Jurnal</w:t>
      </w:r>
      <w:proofErr w:type="spellEnd"/>
      <w:r w:rsidRPr="00C63B0B">
        <w:rPr>
          <w:rFonts w:ascii="TH SarabunPSK" w:hAnsi="TH SarabunPSK" w:cs="TH SarabunPSK"/>
          <w:sz w:val="32"/>
          <w:szCs w:val="32"/>
        </w:rPr>
        <w:t xml:space="preserve"> Kesehatan Olahraga, </w:t>
      </w:r>
      <w:r w:rsidRPr="00C63B0B">
        <w:rPr>
          <w:rFonts w:ascii="TH SarabunPSK" w:hAnsi="TH SarabunPSK" w:cs="TH SarabunPSK"/>
          <w:sz w:val="32"/>
          <w:szCs w:val="32"/>
          <w:cs/>
        </w:rPr>
        <w:t>9(2)</w:t>
      </w:r>
      <w:r w:rsidRPr="00C63B0B">
        <w:rPr>
          <w:rFonts w:ascii="TH SarabunPSK" w:hAnsi="TH SarabunPSK" w:cs="TH SarabunPSK"/>
          <w:sz w:val="32"/>
          <w:szCs w:val="32"/>
        </w:rPr>
        <w:t xml:space="preserve">, </w:t>
      </w:r>
      <w:r w:rsidRPr="00C63B0B">
        <w:rPr>
          <w:rFonts w:ascii="TH SarabunPSK" w:hAnsi="TH SarabunPSK" w:cs="TH SarabunPSK"/>
          <w:sz w:val="32"/>
          <w:szCs w:val="32"/>
          <w:cs/>
        </w:rPr>
        <w:t>1–10.</w:t>
      </w:r>
    </w:p>
    <w:p w14:paraId="49506A3B" w14:textId="31573C80" w:rsidR="00C63B0B" w:rsidRPr="00C63B0B" w:rsidRDefault="00C63B0B" w:rsidP="00C63B0B">
      <w:pPr>
        <w:pStyle w:val="a4"/>
        <w:spacing w:before="0" w:beforeAutospacing="0" w:after="0" w:afterAutospacing="0"/>
        <w:ind w:left="567" w:hanging="567"/>
        <w:jc w:val="thaiDistribute"/>
        <w:rPr>
          <w:rFonts w:ascii="TH SarabunPSK" w:hAnsi="TH SarabunPSK" w:cs="TH SarabunPSK"/>
          <w:sz w:val="32"/>
          <w:szCs w:val="32"/>
        </w:rPr>
      </w:pPr>
      <w:r w:rsidRPr="00C63B0B">
        <w:rPr>
          <w:rFonts w:ascii="TH SarabunPSK" w:hAnsi="TH SarabunPSK" w:cs="TH SarabunPSK"/>
          <w:sz w:val="32"/>
          <w:szCs w:val="32"/>
        </w:rPr>
        <w:t xml:space="preserve">Hidayat, T., Hartati, H., &amp; </w:t>
      </w:r>
      <w:proofErr w:type="spellStart"/>
      <w:r w:rsidRPr="00C63B0B">
        <w:rPr>
          <w:rFonts w:ascii="TH SarabunPSK" w:hAnsi="TH SarabunPSK" w:cs="TH SarabunPSK"/>
          <w:sz w:val="32"/>
          <w:szCs w:val="32"/>
        </w:rPr>
        <w:t>Destriana</w:t>
      </w:r>
      <w:proofErr w:type="spellEnd"/>
      <w:r w:rsidRPr="00C63B0B">
        <w:rPr>
          <w:rFonts w:ascii="TH SarabunPSK" w:hAnsi="TH SarabunPSK" w:cs="TH SarabunPSK"/>
          <w:sz w:val="32"/>
          <w:szCs w:val="32"/>
        </w:rPr>
        <w:t>. (</w:t>
      </w:r>
      <w:r w:rsidRPr="00C63B0B">
        <w:rPr>
          <w:rFonts w:ascii="TH SarabunPSK" w:hAnsi="TH SarabunPSK" w:cs="TH SarabunPSK"/>
          <w:sz w:val="32"/>
          <w:szCs w:val="32"/>
          <w:cs/>
        </w:rPr>
        <w:t xml:space="preserve">2023). </w:t>
      </w:r>
      <w:r w:rsidRPr="00C63B0B">
        <w:rPr>
          <w:rFonts w:ascii="TH SarabunPSK" w:hAnsi="TH SarabunPSK" w:cs="TH SarabunPSK"/>
          <w:sz w:val="32"/>
          <w:szCs w:val="32"/>
        </w:rPr>
        <w:t xml:space="preserve">Implementation of physical fitness test measurements for </w:t>
      </w:r>
      <w:proofErr w:type="spellStart"/>
      <w:r w:rsidRPr="00C63B0B">
        <w:rPr>
          <w:rFonts w:ascii="TH SarabunPSK" w:hAnsi="TH SarabunPSK" w:cs="TH SarabunPSK"/>
          <w:sz w:val="32"/>
          <w:szCs w:val="32"/>
        </w:rPr>
        <w:t>pencak</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silat</w:t>
      </w:r>
      <w:proofErr w:type="spellEnd"/>
      <w:r w:rsidRPr="00C63B0B">
        <w:rPr>
          <w:rFonts w:ascii="TH SarabunPSK" w:hAnsi="TH SarabunPSK" w:cs="TH SarabunPSK"/>
          <w:sz w:val="32"/>
          <w:szCs w:val="32"/>
        </w:rPr>
        <w:t xml:space="preserve"> sport branch. ACTIVE: Journal of Physical Education, Sport, Health and Recreation.</w:t>
      </w:r>
    </w:p>
    <w:p w14:paraId="318974BD" w14:textId="7AB8CA4C" w:rsidR="00C63B0B" w:rsidRPr="00C63B0B" w:rsidRDefault="00C63B0B" w:rsidP="00C63B0B">
      <w:pPr>
        <w:pStyle w:val="a4"/>
        <w:spacing w:before="0" w:beforeAutospacing="0" w:after="0" w:afterAutospacing="0"/>
        <w:ind w:left="567" w:hanging="567"/>
        <w:jc w:val="thaiDistribute"/>
        <w:rPr>
          <w:rFonts w:ascii="TH SarabunPSK" w:hAnsi="TH SarabunPSK" w:cs="TH SarabunPSK"/>
          <w:sz w:val="32"/>
          <w:szCs w:val="32"/>
        </w:rPr>
      </w:pPr>
      <w:proofErr w:type="spellStart"/>
      <w:r w:rsidRPr="00C63B0B">
        <w:rPr>
          <w:rFonts w:ascii="TH SarabunPSK" w:hAnsi="TH SarabunPSK" w:cs="TH SarabunPSK"/>
          <w:sz w:val="32"/>
          <w:szCs w:val="32"/>
        </w:rPr>
        <w:t>Khotimah</w:t>
      </w:r>
      <w:proofErr w:type="spellEnd"/>
      <w:r w:rsidRPr="00C63B0B">
        <w:rPr>
          <w:rFonts w:ascii="TH SarabunPSK" w:hAnsi="TH SarabunPSK" w:cs="TH SarabunPSK"/>
          <w:sz w:val="32"/>
          <w:szCs w:val="32"/>
        </w:rPr>
        <w:t xml:space="preserve">, M. N., Syaifullah, R., &amp; </w:t>
      </w:r>
      <w:proofErr w:type="spellStart"/>
      <w:r w:rsidRPr="00C63B0B">
        <w:rPr>
          <w:rFonts w:ascii="TH SarabunPSK" w:hAnsi="TH SarabunPSK" w:cs="TH SarabunPSK"/>
          <w:sz w:val="32"/>
          <w:szCs w:val="32"/>
        </w:rPr>
        <w:t>Hendarto</w:t>
      </w:r>
      <w:proofErr w:type="spellEnd"/>
      <w:r w:rsidRPr="00C63B0B">
        <w:rPr>
          <w:rFonts w:ascii="TH SarabunPSK" w:hAnsi="TH SarabunPSK" w:cs="TH SarabunPSK"/>
          <w:sz w:val="32"/>
          <w:szCs w:val="32"/>
        </w:rPr>
        <w:t>, S. (</w:t>
      </w:r>
      <w:r w:rsidRPr="00C63B0B">
        <w:rPr>
          <w:rFonts w:ascii="TH SarabunPSK" w:hAnsi="TH SarabunPSK" w:cs="TH SarabunPSK"/>
          <w:sz w:val="32"/>
          <w:szCs w:val="32"/>
          <w:cs/>
        </w:rPr>
        <w:t xml:space="preserve">2022). </w:t>
      </w:r>
      <w:r w:rsidRPr="00C63B0B">
        <w:rPr>
          <w:rFonts w:ascii="TH SarabunPSK" w:hAnsi="TH SarabunPSK" w:cs="TH SarabunPSK"/>
          <w:sz w:val="32"/>
          <w:szCs w:val="32"/>
        </w:rPr>
        <w:t xml:space="preserve">The physical condition of the </w:t>
      </w:r>
      <w:proofErr w:type="spellStart"/>
      <w:r w:rsidRPr="00C63B0B">
        <w:rPr>
          <w:rFonts w:ascii="TH SarabunPSK" w:hAnsi="TH SarabunPSK" w:cs="TH SarabunPSK"/>
          <w:sz w:val="32"/>
          <w:szCs w:val="32"/>
        </w:rPr>
        <w:t>Sukoharjo</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pencak</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silat</w:t>
      </w:r>
      <w:proofErr w:type="spellEnd"/>
      <w:r w:rsidRPr="00C63B0B">
        <w:rPr>
          <w:rFonts w:ascii="TH SarabunPSK" w:hAnsi="TH SarabunPSK" w:cs="TH SarabunPSK"/>
          <w:sz w:val="32"/>
          <w:szCs w:val="32"/>
        </w:rPr>
        <w:t xml:space="preserve"> athlete in team category. Sports Medicine Curiosity Journal, </w:t>
      </w:r>
      <w:r w:rsidRPr="00C63B0B">
        <w:rPr>
          <w:rFonts w:ascii="TH SarabunPSK" w:hAnsi="TH SarabunPSK" w:cs="TH SarabunPSK"/>
          <w:sz w:val="32"/>
          <w:szCs w:val="32"/>
          <w:cs/>
        </w:rPr>
        <w:t>1(2)</w:t>
      </w:r>
      <w:r w:rsidRPr="00C63B0B">
        <w:rPr>
          <w:rFonts w:ascii="TH SarabunPSK" w:hAnsi="TH SarabunPSK" w:cs="TH SarabunPSK"/>
          <w:sz w:val="32"/>
          <w:szCs w:val="32"/>
        </w:rPr>
        <w:t xml:space="preserve">, </w:t>
      </w:r>
      <w:r w:rsidRPr="00C63B0B">
        <w:rPr>
          <w:rFonts w:ascii="TH SarabunPSK" w:hAnsi="TH SarabunPSK" w:cs="TH SarabunPSK"/>
          <w:sz w:val="32"/>
          <w:szCs w:val="32"/>
          <w:cs/>
        </w:rPr>
        <w:t>45–53.</w:t>
      </w:r>
    </w:p>
    <w:p w14:paraId="7CFFC047" w14:textId="1E35B09C" w:rsidR="00C63B0B" w:rsidRPr="00C63B0B" w:rsidRDefault="00C63B0B" w:rsidP="00C63B0B">
      <w:pPr>
        <w:pStyle w:val="a4"/>
        <w:spacing w:before="0" w:beforeAutospacing="0" w:after="0" w:afterAutospacing="0"/>
        <w:ind w:left="567" w:hanging="567"/>
        <w:jc w:val="thaiDistribute"/>
        <w:rPr>
          <w:rFonts w:ascii="TH SarabunPSK" w:hAnsi="TH SarabunPSK" w:cs="TH SarabunPSK"/>
          <w:sz w:val="32"/>
          <w:szCs w:val="32"/>
        </w:rPr>
      </w:pPr>
      <w:r w:rsidRPr="00C63B0B">
        <w:rPr>
          <w:rFonts w:ascii="TH SarabunPSK" w:hAnsi="TH SarabunPSK" w:cs="TH SarabunPSK"/>
          <w:sz w:val="32"/>
          <w:szCs w:val="32"/>
        </w:rPr>
        <w:t xml:space="preserve">Mubarak, J., </w:t>
      </w:r>
      <w:proofErr w:type="spellStart"/>
      <w:r w:rsidRPr="00C63B0B">
        <w:rPr>
          <w:rFonts w:ascii="TH SarabunPSK" w:hAnsi="TH SarabunPSK" w:cs="TH SarabunPSK"/>
          <w:sz w:val="32"/>
          <w:szCs w:val="32"/>
        </w:rPr>
        <w:t>Yudistira</w:t>
      </w:r>
      <w:proofErr w:type="spellEnd"/>
      <w:r w:rsidRPr="00C63B0B">
        <w:rPr>
          <w:rFonts w:ascii="TH SarabunPSK" w:hAnsi="TH SarabunPSK" w:cs="TH SarabunPSK"/>
          <w:sz w:val="32"/>
          <w:szCs w:val="32"/>
        </w:rPr>
        <w:t xml:space="preserve">, S., </w:t>
      </w:r>
      <w:proofErr w:type="spellStart"/>
      <w:r w:rsidRPr="00C63B0B">
        <w:rPr>
          <w:rFonts w:ascii="TH SarabunPSK" w:hAnsi="TH SarabunPSK" w:cs="TH SarabunPSK"/>
          <w:sz w:val="32"/>
          <w:szCs w:val="32"/>
        </w:rPr>
        <w:t>Solechah</w:t>
      </w:r>
      <w:proofErr w:type="spellEnd"/>
      <w:r w:rsidRPr="00C63B0B">
        <w:rPr>
          <w:rFonts w:ascii="TH SarabunPSK" w:hAnsi="TH SarabunPSK" w:cs="TH SarabunPSK"/>
          <w:sz w:val="32"/>
          <w:szCs w:val="32"/>
        </w:rPr>
        <w:t xml:space="preserve">, S., &amp; </w:t>
      </w:r>
      <w:proofErr w:type="spellStart"/>
      <w:r w:rsidRPr="00C63B0B">
        <w:rPr>
          <w:rFonts w:ascii="TH SarabunPSK" w:hAnsi="TH SarabunPSK" w:cs="TH SarabunPSK"/>
          <w:sz w:val="32"/>
          <w:szCs w:val="32"/>
        </w:rPr>
        <w:t>Norhasanah</w:t>
      </w:r>
      <w:proofErr w:type="spellEnd"/>
      <w:r w:rsidRPr="00C63B0B">
        <w:rPr>
          <w:rFonts w:ascii="TH SarabunPSK" w:hAnsi="TH SarabunPSK" w:cs="TH SarabunPSK"/>
          <w:sz w:val="32"/>
          <w:szCs w:val="32"/>
        </w:rPr>
        <w:t>. (</w:t>
      </w:r>
      <w:r w:rsidRPr="00C63B0B">
        <w:rPr>
          <w:rFonts w:ascii="TH SarabunPSK" w:hAnsi="TH SarabunPSK" w:cs="TH SarabunPSK"/>
          <w:sz w:val="32"/>
          <w:szCs w:val="32"/>
          <w:cs/>
        </w:rPr>
        <w:t xml:space="preserve">2023). </w:t>
      </w:r>
      <w:r w:rsidRPr="00C63B0B">
        <w:rPr>
          <w:rFonts w:ascii="TH SarabunPSK" w:hAnsi="TH SarabunPSK" w:cs="TH SarabunPSK"/>
          <w:sz w:val="32"/>
          <w:szCs w:val="32"/>
        </w:rPr>
        <w:t xml:space="preserve">The relationship between physical activity and the level of physical fitness of </w:t>
      </w:r>
      <w:proofErr w:type="spellStart"/>
      <w:r w:rsidRPr="00C63B0B">
        <w:rPr>
          <w:rFonts w:ascii="TH SarabunPSK" w:hAnsi="TH SarabunPSK" w:cs="TH SarabunPSK"/>
          <w:sz w:val="32"/>
          <w:szCs w:val="32"/>
        </w:rPr>
        <w:t>pencak</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silat</w:t>
      </w:r>
      <w:proofErr w:type="spellEnd"/>
      <w:r w:rsidRPr="00C63B0B">
        <w:rPr>
          <w:rFonts w:ascii="TH SarabunPSK" w:hAnsi="TH SarabunPSK" w:cs="TH SarabunPSK"/>
          <w:sz w:val="32"/>
          <w:szCs w:val="32"/>
        </w:rPr>
        <w:t xml:space="preserve"> athletes. Sport and Nutrition Journal, </w:t>
      </w:r>
      <w:r w:rsidRPr="00C63B0B">
        <w:rPr>
          <w:rFonts w:ascii="TH SarabunPSK" w:hAnsi="TH SarabunPSK" w:cs="TH SarabunPSK"/>
          <w:sz w:val="32"/>
          <w:szCs w:val="32"/>
          <w:cs/>
        </w:rPr>
        <w:t>6(1)</w:t>
      </w:r>
      <w:r w:rsidRPr="00C63B0B">
        <w:rPr>
          <w:rFonts w:ascii="TH SarabunPSK" w:hAnsi="TH SarabunPSK" w:cs="TH SarabunPSK"/>
          <w:sz w:val="32"/>
          <w:szCs w:val="32"/>
        </w:rPr>
        <w:t xml:space="preserve">, </w:t>
      </w:r>
      <w:r w:rsidRPr="00C63B0B">
        <w:rPr>
          <w:rFonts w:ascii="TH SarabunPSK" w:hAnsi="TH SarabunPSK" w:cs="TH SarabunPSK"/>
          <w:sz w:val="32"/>
          <w:szCs w:val="32"/>
          <w:cs/>
        </w:rPr>
        <w:t>50–58.</w:t>
      </w:r>
    </w:p>
    <w:p w14:paraId="7A80620C" w14:textId="77777777" w:rsidR="00C63B0B" w:rsidRDefault="00C63B0B" w:rsidP="00C63B0B">
      <w:pPr>
        <w:pStyle w:val="a4"/>
        <w:spacing w:before="0" w:beforeAutospacing="0" w:after="0" w:afterAutospacing="0"/>
        <w:ind w:left="567" w:hanging="567"/>
        <w:jc w:val="thaiDistribute"/>
        <w:rPr>
          <w:rFonts w:ascii="TH SarabunPSK" w:hAnsi="TH SarabunPSK" w:cs="TH SarabunPSK"/>
          <w:sz w:val="32"/>
          <w:szCs w:val="32"/>
        </w:rPr>
      </w:pPr>
      <w:proofErr w:type="spellStart"/>
      <w:r w:rsidRPr="00C63B0B">
        <w:rPr>
          <w:rFonts w:ascii="TH SarabunPSK" w:hAnsi="TH SarabunPSK" w:cs="TH SarabunPSK"/>
          <w:sz w:val="32"/>
          <w:szCs w:val="32"/>
        </w:rPr>
        <w:t>Nasirudin</w:t>
      </w:r>
      <w:proofErr w:type="spellEnd"/>
      <w:r w:rsidRPr="00C63B0B">
        <w:rPr>
          <w:rFonts w:ascii="TH SarabunPSK" w:hAnsi="TH SarabunPSK" w:cs="TH SarabunPSK"/>
          <w:sz w:val="32"/>
          <w:szCs w:val="32"/>
        </w:rPr>
        <w:t xml:space="preserve">, Y., Putra, A. G., &amp; </w:t>
      </w:r>
      <w:proofErr w:type="spellStart"/>
      <w:r w:rsidRPr="00C63B0B">
        <w:rPr>
          <w:rFonts w:ascii="TH SarabunPSK" w:hAnsi="TH SarabunPSK" w:cs="TH SarabunPSK"/>
          <w:sz w:val="32"/>
          <w:szCs w:val="32"/>
        </w:rPr>
        <w:t>Sativani</w:t>
      </w:r>
      <w:proofErr w:type="spellEnd"/>
      <w:r w:rsidRPr="00C63B0B">
        <w:rPr>
          <w:rFonts w:ascii="TH SarabunPSK" w:hAnsi="TH SarabunPSK" w:cs="TH SarabunPSK"/>
          <w:sz w:val="32"/>
          <w:szCs w:val="32"/>
        </w:rPr>
        <w:t>, Z. (</w:t>
      </w:r>
      <w:r w:rsidRPr="00C63B0B">
        <w:rPr>
          <w:rFonts w:ascii="TH SarabunPSK" w:hAnsi="TH SarabunPSK" w:cs="TH SarabunPSK"/>
          <w:sz w:val="32"/>
          <w:szCs w:val="32"/>
          <w:cs/>
        </w:rPr>
        <w:t xml:space="preserve">2025). </w:t>
      </w:r>
      <w:r w:rsidRPr="00C63B0B">
        <w:rPr>
          <w:rFonts w:ascii="TH SarabunPSK" w:hAnsi="TH SarabunPSK" w:cs="TH SarabunPSK"/>
          <w:sz w:val="32"/>
          <w:szCs w:val="32"/>
        </w:rPr>
        <w:t xml:space="preserve">The addition of active isolated stretching to plyometric </w:t>
      </w:r>
    </w:p>
    <w:p w14:paraId="2A3E4E49" w14:textId="3B036829" w:rsidR="00C63B0B" w:rsidRDefault="007A24A6" w:rsidP="00C63B0B">
      <w:pPr>
        <w:pStyle w:val="a4"/>
        <w:spacing w:before="0" w:beforeAutospacing="0" w:after="0" w:afterAutospacing="0"/>
        <w:ind w:left="567" w:hanging="567"/>
        <w:jc w:val="thaiDistribute"/>
        <w:rPr>
          <w:rFonts w:ascii="TH SarabunPSK" w:hAnsi="TH SarabunPSK" w:cs="TH SarabunPSK"/>
          <w:sz w:val="32"/>
          <w:szCs w:val="32"/>
        </w:rPr>
      </w:pPr>
      <w:r>
        <w:rPr>
          <w:rFonts w:ascii="TH SarabunPSK" w:hAnsi="TH SarabunPSK" w:cs="TH SarabunPSK"/>
          <w:sz w:val="32"/>
          <w:szCs w:val="32"/>
          <w:cs/>
        </w:rPr>
        <w:tab/>
      </w:r>
      <w:r w:rsidR="00C63B0B" w:rsidRPr="00C63B0B">
        <w:rPr>
          <w:rFonts w:ascii="TH SarabunPSK" w:hAnsi="TH SarabunPSK" w:cs="TH SarabunPSK"/>
          <w:sz w:val="32"/>
          <w:szCs w:val="32"/>
        </w:rPr>
        <w:t xml:space="preserve">exercise to improve the frequency and speed of crescent kicks in </w:t>
      </w:r>
      <w:proofErr w:type="spellStart"/>
      <w:r w:rsidR="00C63B0B" w:rsidRPr="00C63B0B">
        <w:rPr>
          <w:rFonts w:ascii="TH SarabunPSK" w:hAnsi="TH SarabunPSK" w:cs="TH SarabunPSK"/>
          <w:sz w:val="32"/>
          <w:szCs w:val="32"/>
        </w:rPr>
        <w:t>pencak</w:t>
      </w:r>
      <w:proofErr w:type="spellEnd"/>
      <w:r w:rsidR="00C63B0B" w:rsidRPr="00C63B0B">
        <w:rPr>
          <w:rFonts w:ascii="TH SarabunPSK" w:hAnsi="TH SarabunPSK" w:cs="TH SarabunPSK"/>
          <w:sz w:val="32"/>
          <w:szCs w:val="32"/>
        </w:rPr>
        <w:t xml:space="preserve"> </w:t>
      </w:r>
      <w:proofErr w:type="spellStart"/>
      <w:r w:rsidR="00C63B0B" w:rsidRPr="00C63B0B">
        <w:rPr>
          <w:rFonts w:ascii="TH SarabunPSK" w:hAnsi="TH SarabunPSK" w:cs="TH SarabunPSK"/>
          <w:sz w:val="32"/>
          <w:szCs w:val="32"/>
        </w:rPr>
        <w:t>silat</w:t>
      </w:r>
      <w:proofErr w:type="spellEnd"/>
      <w:r w:rsidR="00C63B0B" w:rsidRPr="00C63B0B">
        <w:rPr>
          <w:rFonts w:ascii="TH SarabunPSK" w:hAnsi="TH SarabunPSK" w:cs="TH SarabunPSK"/>
          <w:sz w:val="32"/>
          <w:szCs w:val="32"/>
        </w:rPr>
        <w:t xml:space="preserve"> students at SMAN </w:t>
      </w:r>
    </w:p>
    <w:p w14:paraId="334E1DF6" w14:textId="5A027AD2" w:rsidR="00C63B0B" w:rsidRPr="00C63B0B" w:rsidRDefault="007A24A6" w:rsidP="00C63B0B">
      <w:pPr>
        <w:pStyle w:val="a4"/>
        <w:spacing w:before="0" w:beforeAutospacing="0" w:after="0" w:afterAutospacing="0"/>
        <w:ind w:left="567" w:hanging="567"/>
        <w:jc w:val="thaiDistribute"/>
        <w:rPr>
          <w:rFonts w:ascii="TH SarabunPSK" w:hAnsi="TH SarabunPSK" w:cs="TH SarabunPSK"/>
          <w:sz w:val="32"/>
          <w:szCs w:val="32"/>
        </w:rPr>
      </w:pPr>
      <w:r>
        <w:rPr>
          <w:rFonts w:ascii="TH SarabunPSK" w:hAnsi="TH SarabunPSK" w:cs="TH SarabunPSK"/>
          <w:sz w:val="32"/>
          <w:szCs w:val="32"/>
          <w:cs/>
        </w:rPr>
        <w:tab/>
      </w:r>
      <w:r w:rsidR="00C63B0B" w:rsidRPr="00C63B0B">
        <w:rPr>
          <w:rFonts w:ascii="TH SarabunPSK" w:hAnsi="TH SarabunPSK" w:cs="TH SarabunPSK"/>
          <w:sz w:val="32"/>
          <w:szCs w:val="32"/>
          <w:cs/>
        </w:rPr>
        <w:t>74</w:t>
      </w:r>
      <w:r w:rsidR="00C63B0B" w:rsidRPr="00C63B0B">
        <w:rPr>
          <w:rFonts w:ascii="TH SarabunPSK" w:hAnsi="TH SarabunPSK" w:cs="TH SarabunPSK"/>
          <w:sz w:val="32"/>
          <w:szCs w:val="32"/>
        </w:rPr>
        <w:t xml:space="preserve"> Jakarta. Physiotherapy &amp; Health Science (</w:t>
      </w:r>
      <w:proofErr w:type="spellStart"/>
      <w:r w:rsidR="00C63B0B" w:rsidRPr="00C63B0B">
        <w:rPr>
          <w:rFonts w:ascii="TH SarabunPSK" w:hAnsi="TH SarabunPSK" w:cs="TH SarabunPSK"/>
          <w:sz w:val="32"/>
          <w:szCs w:val="32"/>
        </w:rPr>
        <w:t>PhysioHS</w:t>
      </w:r>
      <w:proofErr w:type="spellEnd"/>
      <w:r w:rsidR="00C63B0B" w:rsidRPr="00C63B0B">
        <w:rPr>
          <w:rFonts w:ascii="TH SarabunPSK" w:hAnsi="TH SarabunPSK" w:cs="TH SarabunPSK"/>
          <w:sz w:val="32"/>
          <w:szCs w:val="32"/>
        </w:rPr>
        <w:t xml:space="preserve">), </w:t>
      </w:r>
      <w:r w:rsidR="00C63B0B" w:rsidRPr="00C63B0B">
        <w:rPr>
          <w:rFonts w:ascii="TH SarabunPSK" w:hAnsi="TH SarabunPSK" w:cs="TH SarabunPSK"/>
          <w:sz w:val="32"/>
          <w:szCs w:val="32"/>
          <w:cs/>
        </w:rPr>
        <w:t>8(1).</w:t>
      </w:r>
    </w:p>
    <w:p w14:paraId="73E6A49B" w14:textId="2C2EA39B" w:rsidR="00C63B0B" w:rsidRPr="00C63B0B" w:rsidRDefault="00C63B0B" w:rsidP="00C63B0B">
      <w:pPr>
        <w:pStyle w:val="a4"/>
        <w:spacing w:before="0" w:beforeAutospacing="0" w:after="0" w:afterAutospacing="0"/>
        <w:ind w:left="567" w:hanging="567"/>
        <w:jc w:val="thaiDistribute"/>
        <w:rPr>
          <w:rFonts w:ascii="TH SarabunPSK" w:hAnsi="TH SarabunPSK" w:cs="TH SarabunPSK"/>
          <w:sz w:val="32"/>
          <w:szCs w:val="32"/>
        </w:rPr>
      </w:pPr>
      <w:proofErr w:type="spellStart"/>
      <w:r w:rsidRPr="00C63B0B">
        <w:rPr>
          <w:rFonts w:ascii="TH SarabunPSK" w:hAnsi="TH SarabunPSK" w:cs="TH SarabunPSK"/>
          <w:sz w:val="32"/>
          <w:szCs w:val="32"/>
        </w:rPr>
        <w:t>Nurjanah</w:t>
      </w:r>
      <w:proofErr w:type="spellEnd"/>
      <w:r w:rsidRPr="00C63B0B">
        <w:rPr>
          <w:rFonts w:ascii="TH SarabunPSK" w:hAnsi="TH SarabunPSK" w:cs="TH SarabunPSK"/>
          <w:sz w:val="32"/>
          <w:szCs w:val="32"/>
        </w:rPr>
        <w:t xml:space="preserve">, D. S., </w:t>
      </w:r>
      <w:proofErr w:type="spellStart"/>
      <w:r w:rsidRPr="00C63B0B">
        <w:rPr>
          <w:rFonts w:ascii="TH SarabunPSK" w:hAnsi="TH SarabunPSK" w:cs="TH SarabunPSK"/>
          <w:sz w:val="32"/>
          <w:szCs w:val="32"/>
        </w:rPr>
        <w:t>Subarjah</w:t>
      </w:r>
      <w:proofErr w:type="spellEnd"/>
      <w:r w:rsidRPr="00C63B0B">
        <w:rPr>
          <w:rFonts w:ascii="TH SarabunPSK" w:hAnsi="TH SarabunPSK" w:cs="TH SarabunPSK"/>
          <w:sz w:val="32"/>
          <w:szCs w:val="32"/>
        </w:rPr>
        <w:t>, H., &amp; Safari, I. (</w:t>
      </w:r>
      <w:r w:rsidRPr="00C63B0B">
        <w:rPr>
          <w:rFonts w:ascii="TH SarabunPSK" w:hAnsi="TH SarabunPSK" w:cs="TH SarabunPSK"/>
          <w:sz w:val="32"/>
          <w:szCs w:val="32"/>
          <w:cs/>
        </w:rPr>
        <w:t xml:space="preserve">2022). </w:t>
      </w:r>
      <w:r w:rsidRPr="00C63B0B">
        <w:rPr>
          <w:rFonts w:ascii="TH SarabunPSK" w:hAnsi="TH SarabunPSK" w:cs="TH SarabunPSK"/>
          <w:sz w:val="32"/>
          <w:szCs w:val="32"/>
        </w:rPr>
        <w:t xml:space="preserve">The effect of physical fitness and self-confidence on the martial arts of </w:t>
      </w:r>
      <w:proofErr w:type="spellStart"/>
      <w:r w:rsidRPr="00C63B0B">
        <w:rPr>
          <w:rFonts w:ascii="TH SarabunPSK" w:hAnsi="TH SarabunPSK" w:cs="TH SarabunPSK"/>
          <w:sz w:val="32"/>
          <w:szCs w:val="32"/>
        </w:rPr>
        <w:t>pencak</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silat</w:t>
      </w:r>
      <w:proofErr w:type="spellEnd"/>
      <w:r w:rsidRPr="00C63B0B">
        <w:rPr>
          <w:rFonts w:ascii="TH SarabunPSK" w:hAnsi="TH SarabunPSK" w:cs="TH SarabunPSK"/>
          <w:sz w:val="32"/>
          <w:szCs w:val="32"/>
        </w:rPr>
        <w:t xml:space="preserve">. JUARA: </w:t>
      </w:r>
      <w:proofErr w:type="spellStart"/>
      <w:r w:rsidRPr="00C63B0B">
        <w:rPr>
          <w:rFonts w:ascii="TH SarabunPSK" w:hAnsi="TH SarabunPSK" w:cs="TH SarabunPSK"/>
          <w:sz w:val="32"/>
          <w:szCs w:val="32"/>
        </w:rPr>
        <w:t>Jurnal</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Olahraga</w:t>
      </w:r>
      <w:proofErr w:type="spellEnd"/>
      <w:r w:rsidRPr="00C63B0B">
        <w:rPr>
          <w:rFonts w:ascii="TH SarabunPSK" w:hAnsi="TH SarabunPSK" w:cs="TH SarabunPSK"/>
          <w:sz w:val="32"/>
          <w:szCs w:val="32"/>
        </w:rPr>
        <w:t xml:space="preserve">, </w:t>
      </w:r>
      <w:r w:rsidRPr="00C63B0B">
        <w:rPr>
          <w:rFonts w:ascii="TH SarabunPSK" w:hAnsi="TH SarabunPSK" w:cs="TH SarabunPSK"/>
          <w:sz w:val="32"/>
          <w:szCs w:val="32"/>
          <w:cs/>
        </w:rPr>
        <w:t>7(3)</w:t>
      </w:r>
      <w:r w:rsidRPr="00C63B0B">
        <w:rPr>
          <w:rFonts w:ascii="TH SarabunPSK" w:hAnsi="TH SarabunPSK" w:cs="TH SarabunPSK"/>
          <w:sz w:val="32"/>
          <w:szCs w:val="32"/>
        </w:rPr>
        <w:t xml:space="preserve">, </w:t>
      </w:r>
      <w:r w:rsidRPr="00C63B0B">
        <w:rPr>
          <w:rFonts w:ascii="TH SarabunPSK" w:hAnsi="TH SarabunPSK" w:cs="TH SarabunPSK"/>
          <w:sz w:val="32"/>
          <w:szCs w:val="32"/>
          <w:cs/>
        </w:rPr>
        <w:t>1–10.</w:t>
      </w:r>
    </w:p>
    <w:p w14:paraId="7786D1FF" w14:textId="14473892" w:rsidR="00C63B0B" w:rsidRPr="00C63B0B" w:rsidRDefault="00C63B0B" w:rsidP="00C63B0B">
      <w:pPr>
        <w:pStyle w:val="a4"/>
        <w:spacing w:before="0" w:beforeAutospacing="0" w:after="0" w:afterAutospacing="0"/>
        <w:ind w:left="567" w:hanging="567"/>
        <w:jc w:val="thaiDistribute"/>
        <w:rPr>
          <w:rFonts w:ascii="TH SarabunPSK" w:hAnsi="TH SarabunPSK" w:cs="TH SarabunPSK"/>
          <w:sz w:val="32"/>
          <w:szCs w:val="32"/>
        </w:rPr>
      </w:pPr>
      <w:r w:rsidRPr="00C63B0B">
        <w:rPr>
          <w:rFonts w:ascii="TH SarabunPSK" w:hAnsi="TH SarabunPSK" w:cs="TH SarabunPSK"/>
          <w:sz w:val="32"/>
          <w:szCs w:val="32"/>
        </w:rPr>
        <w:t>Saputra, A., &amp; Muzaffar, A. (</w:t>
      </w:r>
      <w:r w:rsidRPr="00C63B0B">
        <w:rPr>
          <w:rFonts w:ascii="TH SarabunPSK" w:hAnsi="TH SarabunPSK" w:cs="TH SarabunPSK"/>
          <w:sz w:val="32"/>
          <w:szCs w:val="32"/>
          <w:cs/>
        </w:rPr>
        <w:t xml:space="preserve">2022). </w:t>
      </w:r>
      <w:r w:rsidRPr="00C63B0B">
        <w:rPr>
          <w:rFonts w:ascii="TH SarabunPSK" w:hAnsi="TH SarabunPSK" w:cs="TH SarabunPSK"/>
          <w:sz w:val="32"/>
          <w:szCs w:val="32"/>
        </w:rPr>
        <w:t xml:space="preserve">The effectiveness of speed training on the physiological characteristics of athletes in youth </w:t>
      </w:r>
      <w:proofErr w:type="spellStart"/>
      <w:r w:rsidRPr="00C63B0B">
        <w:rPr>
          <w:rFonts w:ascii="TH SarabunPSK" w:hAnsi="TH SarabunPSK" w:cs="TH SarabunPSK"/>
          <w:sz w:val="32"/>
          <w:szCs w:val="32"/>
        </w:rPr>
        <w:t>pencak</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silat</w:t>
      </w:r>
      <w:proofErr w:type="spellEnd"/>
      <w:r w:rsidRPr="00C63B0B">
        <w:rPr>
          <w:rFonts w:ascii="TH SarabunPSK" w:hAnsi="TH SarabunPSK" w:cs="TH SarabunPSK"/>
          <w:sz w:val="32"/>
          <w:szCs w:val="32"/>
        </w:rPr>
        <w:t xml:space="preserve">. JUARA: </w:t>
      </w:r>
      <w:proofErr w:type="spellStart"/>
      <w:r w:rsidRPr="00C63B0B">
        <w:rPr>
          <w:rFonts w:ascii="TH SarabunPSK" w:hAnsi="TH SarabunPSK" w:cs="TH SarabunPSK"/>
          <w:sz w:val="32"/>
          <w:szCs w:val="32"/>
        </w:rPr>
        <w:t>Jurnal</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Olahraga</w:t>
      </w:r>
      <w:proofErr w:type="spellEnd"/>
      <w:r w:rsidRPr="00C63B0B">
        <w:rPr>
          <w:rFonts w:ascii="TH SarabunPSK" w:hAnsi="TH SarabunPSK" w:cs="TH SarabunPSK"/>
          <w:sz w:val="32"/>
          <w:szCs w:val="32"/>
        </w:rPr>
        <w:t xml:space="preserve">, </w:t>
      </w:r>
      <w:r w:rsidRPr="00C63B0B">
        <w:rPr>
          <w:rFonts w:ascii="TH SarabunPSK" w:hAnsi="TH SarabunPSK" w:cs="TH SarabunPSK"/>
          <w:sz w:val="32"/>
          <w:szCs w:val="32"/>
          <w:cs/>
        </w:rPr>
        <w:t>7(2).</w:t>
      </w:r>
    </w:p>
    <w:p w14:paraId="65F5CC3B" w14:textId="5F6D06D3" w:rsidR="00C63B0B" w:rsidRPr="00C63B0B" w:rsidRDefault="00C63B0B" w:rsidP="00C63B0B">
      <w:pPr>
        <w:pStyle w:val="a4"/>
        <w:spacing w:before="0" w:beforeAutospacing="0" w:after="0" w:afterAutospacing="0"/>
        <w:ind w:left="567" w:hanging="567"/>
        <w:jc w:val="thaiDistribute"/>
        <w:rPr>
          <w:rFonts w:ascii="TH SarabunPSK" w:hAnsi="TH SarabunPSK" w:cs="TH SarabunPSK"/>
          <w:sz w:val="32"/>
          <w:szCs w:val="32"/>
        </w:rPr>
      </w:pPr>
      <w:r w:rsidRPr="00C63B0B">
        <w:rPr>
          <w:rFonts w:ascii="TH SarabunPSK" w:hAnsi="TH SarabunPSK" w:cs="TH SarabunPSK"/>
          <w:sz w:val="32"/>
          <w:szCs w:val="32"/>
        </w:rPr>
        <w:t>Sudirman., &amp; Hasyim, M. Q. (</w:t>
      </w:r>
      <w:r w:rsidRPr="00C63B0B">
        <w:rPr>
          <w:rFonts w:ascii="TH SarabunPSK" w:hAnsi="TH SarabunPSK" w:cs="TH SarabunPSK"/>
          <w:sz w:val="32"/>
          <w:szCs w:val="32"/>
          <w:cs/>
        </w:rPr>
        <w:t xml:space="preserve">2025). </w:t>
      </w:r>
      <w:r w:rsidRPr="00C63B0B">
        <w:rPr>
          <w:rFonts w:ascii="TH SarabunPSK" w:hAnsi="TH SarabunPSK" w:cs="TH SarabunPSK"/>
          <w:sz w:val="32"/>
          <w:szCs w:val="32"/>
        </w:rPr>
        <w:t xml:space="preserve">The effect of plyometric training on the improvement of </w:t>
      </w:r>
      <w:proofErr w:type="spellStart"/>
      <w:r w:rsidRPr="00C63B0B">
        <w:rPr>
          <w:rFonts w:ascii="TH SarabunPSK" w:hAnsi="TH SarabunPSK" w:cs="TH SarabunPSK"/>
          <w:sz w:val="32"/>
          <w:szCs w:val="32"/>
        </w:rPr>
        <w:t>sabit</w:t>
      </w:r>
      <w:proofErr w:type="spellEnd"/>
      <w:r w:rsidRPr="00C63B0B">
        <w:rPr>
          <w:rFonts w:ascii="TH SarabunPSK" w:hAnsi="TH SarabunPSK" w:cs="TH SarabunPSK"/>
          <w:sz w:val="32"/>
          <w:szCs w:val="32"/>
        </w:rPr>
        <w:t xml:space="preserve"> kick speed</w:t>
      </w:r>
      <w:r w:rsidR="007A24A6">
        <w:rPr>
          <w:rFonts w:ascii="TH SarabunPSK" w:hAnsi="TH SarabunPSK" w:cs="TH SarabunPSK" w:hint="cs"/>
          <w:sz w:val="32"/>
          <w:szCs w:val="32"/>
          <w:cs/>
        </w:rPr>
        <w:t xml:space="preserve"> </w:t>
      </w:r>
      <w:r w:rsidRPr="00C63B0B">
        <w:rPr>
          <w:rFonts w:ascii="TH SarabunPSK" w:hAnsi="TH SarabunPSK" w:cs="TH SarabunPSK"/>
          <w:sz w:val="32"/>
          <w:szCs w:val="32"/>
        </w:rPr>
        <w:t xml:space="preserve">in </w:t>
      </w:r>
      <w:proofErr w:type="spellStart"/>
      <w:r w:rsidRPr="00C63B0B">
        <w:rPr>
          <w:rFonts w:ascii="TH SarabunPSK" w:hAnsi="TH SarabunPSK" w:cs="TH SarabunPSK"/>
          <w:sz w:val="32"/>
          <w:szCs w:val="32"/>
        </w:rPr>
        <w:t>pencak</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silat</w:t>
      </w:r>
      <w:proofErr w:type="spellEnd"/>
      <w:r w:rsidRPr="00C63B0B">
        <w:rPr>
          <w:rFonts w:ascii="TH SarabunPSK" w:hAnsi="TH SarabunPSK" w:cs="TH SarabunPSK"/>
          <w:sz w:val="32"/>
          <w:szCs w:val="32"/>
        </w:rPr>
        <w:t xml:space="preserve"> athletes at SMA Negeri </w:t>
      </w:r>
      <w:r w:rsidRPr="00C63B0B">
        <w:rPr>
          <w:rFonts w:ascii="TH SarabunPSK" w:hAnsi="TH SarabunPSK" w:cs="TH SarabunPSK"/>
          <w:sz w:val="32"/>
          <w:szCs w:val="32"/>
          <w:cs/>
        </w:rPr>
        <w:t>2</w:t>
      </w:r>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Sinjai</w:t>
      </w:r>
      <w:proofErr w:type="spellEnd"/>
      <w:r w:rsidRPr="00C63B0B">
        <w:rPr>
          <w:rFonts w:ascii="TH SarabunPSK" w:hAnsi="TH SarabunPSK" w:cs="TH SarabunPSK"/>
          <w:sz w:val="32"/>
          <w:szCs w:val="32"/>
        </w:rPr>
        <w:t xml:space="preserve">. Journal Physical Health Recreation (JPHR), </w:t>
      </w:r>
      <w:r w:rsidRPr="00C63B0B">
        <w:rPr>
          <w:rFonts w:ascii="TH SarabunPSK" w:hAnsi="TH SarabunPSK" w:cs="TH SarabunPSK"/>
          <w:sz w:val="32"/>
          <w:szCs w:val="32"/>
          <w:cs/>
        </w:rPr>
        <w:t>5(2).</w:t>
      </w:r>
    </w:p>
    <w:p w14:paraId="70B235AF" w14:textId="79B44F35" w:rsidR="00275725" w:rsidRPr="00995F38" w:rsidRDefault="00C63B0B" w:rsidP="00C63B0B">
      <w:pPr>
        <w:pStyle w:val="a4"/>
        <w:spacing w:before="0" w:beforeAutospacing="0" w:after="0" w:afterAutospacing="0"/>
        <w:ind w:left="567" w:hanging="567"/>
        <w:jc w:val="thaiDistribute"/>
        <w:rPr>
          <w:rFonts w:ascii="TH SarabunPSK" w:hAnsi="TH SarabunPSK" w:cs="TH SarabunPSK"/>
          <w:sz w:val="32"/>
          <w:szCs w:val="32"/>
        </w:rPr>
      </w:pPr>
      <w:r w:rsidRPr="00C63B0B">
        <w:rPr>
          <w:rFonts w:ascii="TH SarabunPSK" w:hAnsi="TH SarabunPSK" w:cs="TH SarabunPSK"/>
          <w:sz w:val="32"/>
          <w:szCs w:val="32"/>
        </w:rPr>
        <w:t>Wijaya, M. R. A. (</w:t>
      </w:r>
      <w:r w:rsidRPr="00C63B0B">
        <w:rPr>
          <w:rFonts w:ascii="TH SarabunPSK" w:hAnsi="TH SarabunPSK" w:cs="TH SarabunPSK"/>
          <w:sz w:val="32"/>
          <w:szCs w:val="32"/>
          <w:cs/>
        </w:rPr>
        <w:t xml:space="preserve">2025). </w:t>
      </w:r>
      <w:r w:rsidRPr="00C63B0B">
        <w:rPr>
          <w:rFonts w:ascii="TH SarabunPSK" w:hAnsi="TH SarabunPSK" w:cs="TH SarabunPSK"/>
          <w:sz w:val="32"/>
          <w:szCs w:val="32"/>
        </w:rPr>
        <w:t xml:space="preserve">The effect of static flexibility and proprioceptive neuromuscular facilitation (PNF) exercises on the speed of the </w:t>
      </w:r>
      <w:proofErr w:type="spellStart"/>
      <w:r w:rsidRPr="00C63B0B">
        <w:rPr>
          <w:rFonts w:ascii="TH SarabunPSK" w:hAnsi="TH SarabunPSK" w:cs="TH SarabunPSK"/>
          <w:sz w:val="32"/>
          <w:szCs w:val="32"/>
        </w:rPr>
        <w:t>sabit</w:t>
      </w:r>
      <w:proofErr w:type="spellEnd"/>
      <w:r w:rsidRPr="00C63B0B">
        <w:rPr>
          <w:rFonts w:ascii="TH SarabunPSK" w:hAnsi="TH SarabunPSK" w:cs="TH SarabunPSK"/>
          <w:sz w:val="32"/>
          <w:szCs w:val="32"/>
        </w:rPr>
        <w:t xml:space="preserve"> kick of </w:t>
      </w:r>
      <w:proofErr w:type="spellStart"/>
      <w:r w:rsidRPr="00C63B0B">
        <w:rPr>
          <w:rFonts w:ascii="TH SarabunPSK" w:hAnsi="TH SarabunPSK" w:cs="TH SarabunPSK"/>
          <w:sz w:val="32"/>
          <w:szCs w:val="32"/>
        </w:rPr>
        <w:t>pencak</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silat</w:t>
      </w:r>
      <w:proofErr w:type="spellEnd"/>
      <w:r w:rsidRPr="00C63B0B">
        <w:rPr>
          <w:rFonts w:ascii="TH SarabunPSK" w:hAnsi="TH SarabunPSK" w:cs="TH SarabunPSK"/>
          <w:sz w:val="32"/>
          <w:szCs w:val="32"/>
        </w:rPr>
        <w:t xml:space="preserve"> athletes Tapak </w:t>
      </w:r>
      <w:proofErr w:type="spellStart"/>
      <w:r w:rsidRPr="00C63B0B">
        <w:rPr>
          <w:rFonts w:ascii="TH SarabunPSK" w:hAnsi="TH SarabunPSK" w:cs="TH SarabunPSK"/>
          <w:sz w:val="32"/>
          <w:szCs w:val="32"/>
        </w:rPr>
        <w:t>Suci</w:t>
      </w:r>
      <w:proofErr w:type="spellEnd"/>
      <w:r w:rsidRPr="00C63B0B">
        <w:rPr>
          <w:rFonts w:ascii="TH SarabunPSK" w:hAnsi="TH SarabunPSK" w:cs="TH SarabunPSK"/>
          <w:sz w:val="32"/>
          <w:szCs w:val="32"/>
        </w:rPr>
        <w:t xml:space="preserve"> Putera Muhammadiyah </w:t>
      </w:r>
      <w:proofErr w:type="spellStart"/>
      <w:r w:rsidRPr="00C63B0B">
        <w:rPr>
          <w:rFonts w:ascii="TH SarabunPSK" w:hAnsi="TH SarabunPSK" w:cs="TH SarabunPSK"/>
          <w:sz w:val="32"/>
          <w:szCs w:val="32"/>
        </w:rPr>
        <w:t>Pekalongan</w:t>
      </w:r>
      <w:proofErr w:type="spellEnd"/>
      <w:r w:rsidRPr="00C63B0B">
        <w:rPr>
          <w:rFonts w:ascii="TH SarabunPSK" w:hAnsi="TH SarabunPSK" w:cs="TH SarabunPSK"/>
          <w:sz w:val="32"/>
          <w:szCs w:val="32"/>
        </w:rPr>
        <w:t xml:space="preserve"> City. </w:t>
      </w:r>
      <w:proofErr w:type="spellStart"/>
      <w:r w:rsidRPr="00C63B0B">
        <w:rPr>
          <w:rFonts w:ascii="TH SarabunPSK" w:hAnsi="TH SarabunPSK" w:cs="TH SarabunPSK"/>
          <w:sz w:val="32"/>
          <w:szCs w:val="32"/>
        </w:rPr>
        <w:t>Jurnal</w:t>
      </w:r>
      <w:proofErr w:type="spellEnd"/>
      <w:r w:rsidRPr="00C63B0B">
        <w:rPr>
          <w:rFonts w:ascii="TH SarabunPSK" w:hAnsi="TH SarabunPSK" w:cs="TH SarabunPSK"/>
          <w:sz w:val="32"/>
          <w:szCs w:val="32"/>
        </w:rPr>
        <w:t xml:space="preserve"> </w:t>
      </w:r>
      <w:proofErr w:type="spellStart"/>
      <w:r w:rsidRPr="00C63B0B">
        <w:rPr>
          <w:rFonts w:ascii="TH SarabunPSK" w:hAnsi="TH SarabunPSK" w:cs="TH SarabunPSK"/>
          <w:sz w:val="32"/>
          <w:szCs w:val="32"/>
        </w:rPr>
        <w:t>Ilmiah</w:t>
      </w:r>
      <w:proofErr w:type="spellEnd"/>
      <w:r w:rsidRPr="00C63B0B">
        <w:rPr>
          <w:rFonts w:ascii="TH SarabunPSK" w:hAnsi="TH SarabunPSK" w:cs="TH SarabunPSK"/>
          <w:sz w:val="32"/>
          <w:szCs w:val="32"/>
        </w:rPr>
        <w:t xml:space="preserve"> STOK Bina Guna Medan.</w:t>
      </w:r>
    </w:p>
    <w:sectPr w:rsidR="00275725" w:rsidRPr="00995F38" w:rsidSect="00F904F4">
      <w:pgSz w:w="12240" w:h="15840" w:code="1"/>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 New">
    <w:altName w:val="Browallia New"/>
    <w:charset w:val="00"/>
    <w:family w:val="swiss"/>
    <w:pitch w:val="variable"/>
    <w:sig w:usb0="A100006F" w:usb1="5000205A" w:usb2="00000000" w:usb3="00000000" w:csb0="00010183" w:csb1="00000000"/>
  </w:font>
  <w:font w:name="BrowalliaUPC">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4330"/>
    <w:multiLevelType w:val="multilevel"/>
    <w:tmpl w:val="8BB643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E5604A"/>
    <w:multiLevelType w:val="multilevel"/>
    <w:tmpl w:val="903E0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346187"/>
    <w:multiLevelType w:val="multilevel"/>
    <w:tmpl w:val="681C6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2A228B"/>
    <w:multiLevelType w:val="multilevel"/>
    <w:tmpl w:val="ABCAE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386845"/>
    <w:multiLevelType w:val="multilevel"/>
    <w:tmpl w:val="F6549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7D39D8"/>
    <w:multiLevelType w:val="multilevel"/>
    <w:tmpl w:val="C3C28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DD3653"/>
    <w:multiLevelType w:val="multilevel"/>
    <w:tmpl w:val="BAE47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5448094">
    <w:abstractNumId w:val="4"/>
  </w:num>
  <w:num w:numId="2" w16cid:durableId="319773503">
    <w:abstractNumId w:val="3"/>
  </w:num>
  <w:num w:numId="3" w16cid:durableId="1935823688">
    <w:abstractNumId w:val="6"/>
  </w:num>
  <w:num w:numId="4" w16cid:durableId="2064327550">
    <w:abstractNumId w:val="2"/>
  </w:num>
  <w:num w:numId="5" w16cid:durableId="29301942">
    <w:abstractNumId w:val="5"/>
  </w:num>
  <w:num w:numId="6" w16cid:durableId="1000622250">
    <w:abstractNumId w:val="0"/>
  </w:num>
  <w:num w:numId="7" w16cid:durableId="1020276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A5"/>
    <w:rsid w:val="00020BF2"/>
    <w:rsid w:val="000B2365"/>
    <w:rsid w:val="000C1D8E"/>
    <w:rsid w:val="001165D7"/>
    <w:rsid w:val="00163622"/>
    <w:rsid w:val="001E0D3D"/>
    <w:rsid w:val="001E3051"/>
    <w:rsid w:val="00206CF7"/>
    <w:rsid w:val="0022781D"/>
    <w:rsid w:val="002325AF"/>
    <w:rsid w:val="00235B73"/>
    <w:rsid w:val="00275725"/>
    <w:rsid w:val="002776C1"/>
    <w:rsid w:val="00295239"/>
    <w:rsid w:val="00310140"/>
    <w:rsid w:val="003A1556"/>
    <w:rsid w:val="00414468"/>
    <w:rsid w:val="0041643A"/>
    <w:rsid w:val="004215C6"/>
    <w:rsid w:val="00425FA4"/>
    <w:rsid w:val="00427B9A"/>
    <w:rsid w:val="004350FE"/>
    <w:rsid w:val="0044726F"/>
    <w:rsid w:val="004C1A11"/>
    <w:rsid w:val="004F2687"/>
    <w:rsid w:val="00504C82"/>
    <w:rsid w:val="00571031"/>
    <w:rsid w:val="005C2E9D"/>
    <w:rsid w:val="005C5CBA"/>
    <w:rsid w:val="005D279B"/>
    <w:rsid w:val="005D525A"/>
    <w:rsid w:val="00607C44"/>
    <w:rsid w:val="00684125"/>
    <w:rsid w:val="006A1469"/>
    <w:rsid w:val="006F08DF"/>
    <w:rsid w:val="007206CA"/>
    <w:rsid w:val="007435CC"/>
    <w:rsid w:val="007A24A6"/>
    <w:rsid w:val="00843B9D"/>
    <w:rsid w:val="0084553E"/>
    <w:rsid w:val="0085212C"/>
    <w:rsid w:val="00853090"/>
    <w:rsid w:val="009712CF"/>
    <w:rsid w:val="009756B1"/>
    <w:rsid w:val="00995F38"/>
    <w:rsid w:val="009E3649"/>
    <w:rsid w:val="00A341A5"/>
    <w:rsid w:val="00A81F04"/>
    <w:rsid w:val="00A8368D"/>
    <w:rsid w:val="00AC57C3"/>
    <w:rsid w:val="00AD5434"/>
    <w:rsid w:val="00B54FB9"/>
    <w:rsid w:val="00B62606"/>
    <w:rsid w:val="00B75752"/>
    <w:rsid w:val="00C46F87"/>
    <w:rsid w:val="00C63094"/>
    <w:rsid w:val="00C63B0B"/>
    <w:rsid w:val="00C93B54"/>
    <w:rsid w:val="00CC0DEB"/>
    <w:rsid w:val="00CD3D8B"/>
    <w:rsid w:val="00D67D45"/>
    <w:rsid w:val="00D71C67"/>
    <w:rsid w:val="00DB38DA"/>
    <w:rsid w:val="00DE354F"/>
    <w:rsid w:val="00DF3878"/>
    <w:rsid w:val="00E15E3A"/>
    <w:rsid w:val="00E871AE"/>
    <w:rsid w:val="00EA0360"/>
    <w:rsid w:val="00EC5485"/>
    <w:rsid w:val="00F23B28"/>
    <w:rsid w:val="00F3191E"/>
    <w:rsid w:val="00F904F4"/>
    <w:rsid w:val="00FA27F0"/>
    <w:rsid w:val="00FB7ED4"/>
    <w:rsid w:val="00FC18E7"/>
    <w:rsid w:val="00FE310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BB33"/>
  <w15:docId w15:val="{C3E6418C-56A4-46F1-9C2C-1F0B310C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DF3878"/>
    <w:pPr>
      <w:spacing w:before="100" w:beforeAutospacing="1" w:after="100" w:afterAutospacing="1" w:line="240" w:lineRule="auto"/>
      <w:outlineLvl w:val="2"/>
    </w:pPr>
    <w:rPr>
      <w:rFonts w:ascii="Angsana New" w:eastAsia="Times New Roman" w:hAnsi="Angsana New" w:cs="Angsana New"/>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F2687"/>
    <w:rPr>
      <w:i/>
      <w:iCs/>
    </w:rPr>
  </w:style>
  <w:style w:type="paragraph" w:styleId="a4">
    <w:name w:val="Normal (Web)"/>
    <w:basedOn w:val="a"/>
    <w:uiPriority w:val="99"/>
    <w:unhideWhenUsed/>
    <w:rsid w:val="00B62606"/>
    <w:pPr>
      <w:spacing w:before="100" w:beforeAutospacing="1" w:after="100" w:afterAutospacing="1" w:line="240" w:lineRule="auto"/>
    </w:pPr>
    <w:rPr>
      <w:rFonts w:ascii="Angsana New" w:eastAsia="Times New Roman" w:hAnsi="Angsana New" w:cs="Angsana New"/>
      <w:sz w:val="28"/>
    </w:rPr>
  </w:style>
  <w:style w:type="character" w:styleId="a5">
    <w:name w:val="Hyperlink"/>
    <w:basedOn w:val="a0"/>
    <w:uiPriority w:val="99"/>
    <w:unhideWhenUsed/>
    <w:rsid w:val="00C46F87"/>
    <w:rPr>
      <w:color w:val="0563C1" w:themeColor="hyperlink"/>
      <w:u w:val="single"/>
    </w:rPr>
  </w:style>
  <w:style w:type="character" w:styleId="a6">
    <w:name w:val="Unresolved Mention"/>
    <w:basedOn w:val="a0"/>
    <w:uiPriority w:val="99"/>
    <w:semiHidden/>
    <w:unhideWhenUsed/>
    <w:rsid w:val="00C46F87"/>
    <w:rPr>
      <w:color w:val="605E5C"/>
      <w:shd w:val="clear" w:color="auto" w:fill="E1DFDD"/>
    </w:rPr>
  </w:style>
  <w:style w:type="character" w:styleId="a7">
    <w:name w:val="Strong"/>
    <w:basedOn w:val="a0"/>
    <w:uiPriority w:val="22"/>
    <w:qFormat/>
    <w:rsid w:val="00843B9D"/>
    <w:rPr>
      <w:b/>
      <w:bCs/>
    </w:rPr>
  </w:style>
  <w:style w:type="character" w:customStyle="1" w:styleId="30">
    <w:name w:val="หัวเรื่อง 3 อักขระ"/>
    <w:basedOn w:val="a0"/>
    <w:link w:val="3"/>
    <w:uiPriority w:val="9"/>
    <w:rsid w:val="00DF3878"/>
    <w:rPr>
      <w:rFonts w:ascii="Angsana New" w:eastAsia="Times New Roman" w:hAnsi="Angsana New" w:cs="Angsana New"/>
      <w:b/>
      <w:bCs/>
      <w:sz w:val="27"/>
      <w:szCs w:val="27"/>
    </w:rPr>
  </w:style>
  <w:style w:type="paragraph" w:customStyle="1" w:styleId="Default">
    <w:name w:val="Default"/>
    <w:rsid w:val="00B54FB9"/>
    <w:pPr>
      <w:autoSpaceDE w:val="0"/>
      <w:autoSpaceDN w:val="0"/>
      <w:adjustRightInd w:val="0"/>
      <w:spacing w:after="0" w:line="240" w:lineRule="auto"/>
    </w:pPr>
    <w:rPr>
      <w:rFonts w:ascii="TH Sarabun New" w:eastAsia="Times New Roman" w:hAnsi="Times New Roman" w:cs="TH Sarabun New"/>
      <w:color w:val="000000"/>
      <w:sz w:val="24"/>
      <w:szCs w:val="24"/>
    </w:rPr>
  </w:style>
  <w:style w:type="table" w:styleId="a8">
    <w:name w:val="Table Grid"/>
    <w:basedOn w:val="a1"/>
    <w:uiPriority w:val="39"/>
    <w:rsid w:val="006A1469"/>
    <w:pPr>
      <w:spacing w:after="0" w:line="240" w:lineRule="auto"/>
    </w:pPr>
    <w:rPr>
      <w:rFonts w:ascii="BrowalliaUPC" w:hAnsi="BrowalliaUPC" w:cs="BrowalliaUP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9756B1"/>
    <w:rPr>
      <w:color w:val="954F72" w:themeColor="followedHyperlink"/>
      <w:u w:val="single"/>
    </w:rPr>
  </w:style>
  <w:style w:type="table" w:customStyle="1" w:styleId="1">
    <w:name w:val="เส้นตาราง1"/>
    <w:basedOn w:val="a1"/>
    <w:next w:val="a8"/>
    <w:uiPriority w:val="39"/>
    <w:rsid w:val="007435CC"/>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เส้นตาราง2"/>
    <w:basedOn w:val="a1"/>
    <w:next w:val="a8"/>
    <w:uiPriority w:val="39"/>
    <w:rsid w:val="007435CC"/>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เส้นตาราง3"/>
    <w:basedOn w:val="a1"/>
    <w:next w:val="a8"/>
    <w:uiPriority w:val="39"/>
    <w:rsid w:val="007435CC"/>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เส้นตาราง4"/>
    <w:basedOn w:val="a1"/>
    <w:next w:val="a8"/>
    <w:uiPriority w:val="39"/>
    <w:rsid w:val="007435CC"/>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เส้นตาราง5"/>
    <w:basedOn w:val="a1"/>
    <w:next w:val="a8"/>
    <w:uiPriority w:val="39"/>
    <w:rsid w:val="007435CC"/>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941">
      <w:bodyDiv w:val="1"/>
      <w:marLeft w:val="0"/>
      <w:marRight w:val="0"/>
      <w:marTop w:val="0"/>
      <w:marBottom w:val="0"/>
      <w:divBdr>
        <w:top w:val="none" w:sz="0" w:space="0" w:color="auto"/>
        <w:left w:val="none" w:sz="0" w:space="0" w:color="auto"/>
        <w:bottom w:val="none" w:sz="0" w:space="0" w:color="auto"/>
        <w:right w:val="none" w:sz="0" w:space="0" w:color="auto"/>
      </w:divBdr>
    </w:div>
    <w:div w:id="18556965">
      <w:bodyDiv w:val="1"/>
      <w:marLeft w:val="0"/>
      <w:marRight w:val="0"/>
      <w:marTop w:val="0"/>
      <w:marBottom w:val="0"/>
      <w:divBdr>
        <w:top w:val="none" w:sz="0" w:space="0" w:color="auto"/>
        <w:left w:val="none" w:sz="0" w:space="0" w:color="auto"/>
        <w:bottom w:val="none" w:sz="0" w:space="0" w:color="auto"/>
        <w:right w:val="none" w:sz="0" w:space="0" w:color="auto"/>
      </w:divBdr>
    </w:div>
    <w:div w:id="249587164">
      <w:bodyDiv w:val="1"/>
      <w:marLeft w:val="0"/>
      <w:marRight w:val="0"/>
      <w:marTop w:val="0"/>
      <w:marBottom w:val="0"/>
      <w:divBdr>
        <w:top w:val="none" w:sz="0" w:space="0" w:color="auto"/>
        <w:left w:val="none" w:sz="0" w:space="0" w:color="auto"/>
        <w:bottom w:val="none" w:sz="0" w:space="0" w:color="auto"/>
        <w:right w:val="none" w:sz="0" w:space="0" w:color="auto"/>
      </w:divBdr>
    </w:div>
    <w:div w:id="447511405">
      <w:bodyDiv w:val="1"/>
      <w:marLeft w:val="0"/>
      <w:marRight w:val="0"/>
      <w:marTop w:val="0"/>
      <w:marBottom w:val="0"/>
      <w:divBdr>
        <w:top w:val="none" w:sz="0" w:space="0" w:color="auto"/>
        <w:left w:val="none" w:sz="0" w:space="0" w:color="auto"/>
        <w:bottom w:val="none" w:sz="0" w:space="0" w:color="auto"/>
        <w:right w:val="none" w:sz="0" w:space="0" w:color="auto"/>
      </w:divBdr>
    </w:div>
    <w:div w:id="505438229">
      <w:bodyDiv w:val="1"/>
      <w:marLeft w:val="0"/>
      <w:marRight w:val="0"/>
      <w:marTop w:val="0"/>
      <w:marBottom w:val="0"/>
      <w:divBdr>
        <w:top w:val="none" w:sz="0" w:space="0" w:color="auto"/>
        <w:left w:val="none" w:sz="0" w:space="0" w:color="auto"/>
        <w:bottom w:val="none" w:sz="0" w:space="0" w:color="auto"/>
        <w:right w:val="none" w:sz="0" w:space="0" w:color="auto"/>
      </w:divBdr>
    </w:div>
    <w:div w:id="641076857">
      <w:bodyDiv w:val="1"/>
      <w:marLeft w:val="0"/>
      <w:marRight w:val="0"/>
      <w:marTop w:val="0"/>
      <w:marBottom w:val="0"/>
      <w:divBdr>
        <w:top w:val="none" w:sz="0" w:space="0" w:color="auto"/>
        <w:left w:val="none" w:sz="0" w:space="0" w:color="auto"/>
        <w:bottom w:val="none" w:sz="0" w:space="0" w:color="auto"/>
        <w:right w:val="none" w:sz="0" w:space="0" w:color="auto"/>
      </w:divBdr>
    </w:div>
    <w:div w:id="675691492">
      <w:bodyDiv w:val="1"/>
      <w:marLeft w:val="0"/>
      <w:marRight w:val="0"/>
      <w:marTop w:val="0"/>
      <w:marBottom w:val="0"/>
      <w:divBdr>
        <w:top w:val="none" w:sz="0" w:space="0" w:color="auto"/>
        <w:left w:val="none" w:sz="0" w:space="0" w:color="auto"/>
        <w:bottom w:val="none" w:sz="0" w:space="0" w:color="auto"/>
        <w:right w:val="none" w:sz="0" w:space="0" w:color="auto"/>
      </w:divBdr>
    </w:div>
    <w:div w:id="699622148">
      <w:bodyDiv w:val="1"/>
      <w:marLeft w:val="0"/>
      <w:marRight w:val="0"/>
      <w:marTop w:val="0"/>
      <w:marBottom w:val="0"/>
      <w:divBdr>
        <w:top w:val="none" w:sz="0" w:space="0" w:color="auto"/>
        <w:left w:val="none" w:sz="0" w:space="0" w:color="auto"/>
        <w:bottom w:val="none" w:sz="0" w:space="0" w:color="auto"/>
        <w:right w:val="none" w:sz="0" w:space="0" w:color="auto"/>
      </w:divBdr>
    </w:div>
    <w:div w:id="793790027">
      <w:bodyDiv w:val="1"/>
      <w:marLeft w:val="0"/>
      <w:marRight w:val="0"/>
      <w:marTop w:val="0"/>
      <w:marBottom w:val="0"/>
      <w:divBdr>
        <w:top w:val="none" w:sz="0" w:space="0" w:color="auto"/>
        <w:left w:val="none" w:sz="0" w:space="0" w:color="auto"/>
        <w:bottom w:val="none" w:sz="0" w:space="0" w:color="auto"/>
        <w:right w:val="none" w:sz="0" w:space="0" w:color="auto"/>
      </w:divBdr>
    </w:div>
    <w:div w:id="1241214417">
      <w:bodyDiv w:val="1"/>
      <w:marLeft w:val="0"/>
      <w:marRight w:val="0"/>
      <w:marTop w:val="0"/>
      <w:marBottom w:val="0"/>
      <w:divBdr>
        <w:top w:val="none" w:sz="0" w:space="0" w:color="auto"/>
        <w:left w:val="none" w:sz="0" w:space="0" w:color="auto"/>
        <w:bottom w:val="none" w:sz="0" w:space="0" w:color="auto"/>
        <w:right w:val="none" w:sz="0" w:space="0" w:color="auto"/>
      </w:divBdr>
    </w:div>
    <w:div w:id="1277174224">
      <w:bodyDiv w:val="1"/>
      <w:marLeft w:val="0"/>
      <w:marRight w:val="0"/>
      <w:marTop w:val="0"/>
      <w:marBottom w:val="0"/>
      <w:divBdr>
        <w:top w:val="none" w:sz="0" w:space="0" w:color="auto"/>
        <w:left w:val="none" w:sz="0" w:space="0" w:color="auto"/>
        <w:bottom w:val="none" w:sz="0" w:space="0" w:color="auto"/>
        <w:right w:val="none" w:sz="0" w:space="0" w:color="auto"/>
      </w:divBdr>
    </w:div>
    <w:div w:id="1342782629">
      <w:bodyDiv w:val="1"/>
      <w:marLeft w:val="0"/>
      <w:marRight w:val="0"/>
      <w:marTop w:val="0"/>
      <w:marBottom w:val="0"/>
      <w:divBdr>
        <w:top w:val="none" w:sz="0" w:space="0" w:color="auto"/>
        <w:left w:val="none" w:sz="0" w:space="0" w:color="auto"/>
        <w:bottom w:val="none" w:sz="0" w:space="0" w:color="auto"/>
        <w:right w:val="none" w:sz="0" w:space="0" w:color="auto"/>
      </w:divBdr>
    </w:div>
    <w:div w:id="1537349921">
      <w:bodyDiv w:val="1"/>
      <w:marLeft w:val="0"/>
      <w:marRight w:val="0"/>
      <w:marTop w:val="0"/>
      <w:marBottom w:val="0"/>
      <w:divBdr>
        <w:top w:val="none" w:sz="0" w:space="0" w:color="auto"/>
        <w:left w:val="none" w:sz="0" w:space="0" w:color="auto"/>
        <w:bottom w:val="none" w:sz="0" w:space="0" w:color="auto"/>
        <w:right w:val="none" w:sz="0" w:space="0" w:color="auto"/>
      </w:divBdr>
    </w:div>
    <w:div w:id="1564488012">
      <w:bodyDiv w:val="1"/>
      <w:marLeft w:val="0"/>
      <w:marRight w:val="0"/>
      <w:marTop w:val="0"/>
      <w:marBottom w:val="0"/>
      <w:divBdr>
        <w:top w:val="none" w:sz="0" w:space="0" w:color="auto"/>
        <w:left w:val="none" w:sz="0" w:space="0" w:color="auto"/>
        <w:bottom w:val="none" w:sz="0" w:space="0" w:color="auto"/>
        <w:right w:val="none" w:sz="0" w:space="0" w:color="auto"/>
      </w:divBdr>
    </w:div>
    <w:div w:id="1637293765">
      <w:bodyDiv w:val="1"/>
      <w:marLeft w:val="0"/>
      <w:marRight w:val="0"/>
      <w:marTop w:val="0"/>
      <w:marBottom w:val="0"/>
      <w:divBdr>
        <w:top w:val="none" w:sz="0" w:space="0" w:color="auto"/>
        <w:left w:val="none" w:sz="0" w:space="0" w:color="auto"/>
        <w:bottom w:val="none" w:sz="0" w:space="0" w:color="auto"/>
        <w:right w:val="none" w:sz="0" w:space="0" w:color="auto"/>
      </w:divBdr>
    </w:div>
    <w:div w:id="1640110509">
      <w:bodyDiv w:val="1"/>
      <w:marLeft w:val="0"/>
      <w:marRight w:val="0"/>
      <w:marTop w:val="0"/>
      <w:marBottom w:val="0"/>
      <w:divBdr>
        <w:top w:val="none" w:sz="0" w:space="0" w:color="auto"/>
        <w:left w:val="none" w:sz="0" w:space="0" w:color="auto"/>
        <w:bottom w:val="none" w:sz="0" w:space="0" w:color="auto"/>
        <w:right w:val="none" w:sz="0" w:space="0" w:color="auto"/>
      </w:divBdr>
    </w:div>
    <w:div w:id="1661537389">
      <w:bodyDiv w:val="1"/>
      <w:marLeft w:val="0"/>
      <w:marRight w:val="0"/>
      <w:marTop w:val="0"/>
      <w:marBottom w:val="0"/>
      <w:divBdr>
        <w:top w:val="none" w:sz="0" w:space="0" w:color="auto"/>
        <w:left w:val="none" w:sz="0" w:space="0" w:color="auto"/>
        <w:bottom w:val="none" w:sz="0" w:space="0" w:color="auto"/>
        <w:right w:val="none" w:sz="0" w:space="0" w:color="auto"/>
      </w:divBdr>
    </w:div>
    <w:div w:id="1678341640">
      <w:bodyDiv w:val="1"/>
      <w:marLeft w:val="0"/>
      <w:marRight w:val="0"/>
      <w:marTop w:val="0"/>
      <w:marBottom w:val="0"/>
      <w:divBdr>
        <w:top w:val="none" w:sz="0" w:space="0" w:color="auto"/>
        <w:left w:val="none" w:sz="0" w:space="0" w:color="auto"/>
        <w:bottom w:val="none" w:sz="0" w:space="0" w:color="auto"/>
        <w:right w:val="none" w:sz="0" w:space="0" w:color="auto"/>
      </w:divBdr>
    </w:div>
    <w:div w:id="1828521106">
      <w:bodyDiv w:val="1"/>
      <w:marLeft w:val="0"/>
      <w:marRight w:val="0"/>
      <w:marTop w:val="0"/>
      <w:marBottom w:val="0"/>
      <w:divBdr>
        <w:top w:val="none" w:sz="0" w:space="0" w:color="auto"/>
        <w:left w:val="none" w:sz="0" w:space="0" w:color="auto"/>
        <w:bottom w:val="none" w:sz="0" w:space="0" w:color="auto"/>
        <w:right w:val="none" w:sz="0" w:space="0" w:color="auto"/>
      </w:divBdr>
    </w:div>
    <w:div w:id="1859928644">
      <w:bodyDiv w:val="1"/>
      <w:marLeft w:val="0"/>
      <w:marRight w:val="0"/>
      <w:marTop w:val="0"/>
      <w:marBottom w:val="0"/>
      <w:divBdr>
        <w:top w:val="none" w:sz="0" w:space="0" w:color="auto"/>
        <w:left w:val="none" w:sz="0" w:space="0" w:color="auto"/>
        <w:bottom w:val="none" w:sz="0" w:space="0" w:color="auto"/>
        <w:right w:val="none" w:sz="0" w:space="0" w:color="auto"/>
      </w:divBdr>
    </w:div>
    <w:div w:id="1892812097">
      <w:bodyDiv w:val="1"/>
      <w:marLeft w:val="0"/>
      <w:marRight w:val="0"/>
      <w:marTop w:val="0"/>
      <w:marBottom w:val="0"/>
      <w:divBdr>
        <w:top w:val="none" w:sz="0" w:space="0" w:color="auto"/>
        <w:left w:val="none" w:sz="0" w:space="0" w:color="auto"/>
        <w:bottom w:val="none" w:sz="0" w:space="0" w:color="auto"/>
        <w:right w:val="none" w:sz="0" w:space="0" w:color="auto"/>
      </w:divBdr>
    </w:div>
    <w:div w:id="1915430767">
      <w:bodyDiv w:val="1"/>
      <w:marLeft w:val="0"/>
      <w:marRight w:val="0"/>
      <w:marTop w:val="0"/>
      <w:marBottom w:val="0"/>
      <w:divBdr>
        <w:top w:val="none" w:sz="0" w:space="0" w:color="auto"/>
        <w:left w:val="none" w:sz="0" w:space="0" w:color="auto"/>
        <w:bottom w:val="none" w:sz="0" w:space="0" w:color="auto"/>
        <w:right w:val="none" w:sz="0" w:space="0" w:color="auto"/>
      </w:divBdr>
    </w:div>
    <w:div w:id="1928615003">
      <w:bodyDiv w:val="1"/>
      <w:marLeft w:val="0"/>
      <w:marRight w:val="0"/>
      <w:marTop w:val="0"/>
      <w:marBottom w:val="0"/>
      <w:divBdr>
        <w:top w:val="none" w:sz="0" w:space="0" w:color="auto"/>
        <w:left w:val="none" w:sz="0" w:space="0" w:color="auto"/>
        <w:bottom w:val="none" w:sz="0" w:space="0" w:color="auto"/>
        <w:right w:val="none" w:sz="0" w:space="0" w:color="auto"/>
      </w:divBdr>
    </w:div>
    <w:div w:id="1945654362">
      <w:bodyDiv w:val="1"/>
      <w:marLeft w:val="0"/>
      <w:marRight w:val="0"/>
      <w:marTop w:val="0"/>
      <w:marBottom w:val="0"/>
      <w:divBdr>
        <w:top w:val="none" w:sz="0" w:space="0" w:color="auto"/>
        <w:left w:val="none" w:sz="0" w:space="0" w:color="auto"/>
        <w:bottom w:val="none" w:sz="0" w:space="0" w:color="auto"/>
        <w:right w:val="none" w:sz="0" w:space="0" w:color="auto"/>
      </w:divBdr>
    </w:div>
    <w:div w:id="2032800561">
      <w:bodyDiv w:val="1"/>
      <w:marLeft w:val="0"/>
      <w:marRight w:val="0"/>
      <w:marTop w:val="0"/>
      <w:marBottom w:val="0"/>
      <w:divBdr>
        <w:top w:val="none" w:sz="0" w:space="0" w:color="auto"/>
        <w:left w:val="none" w:sz="0" w:space="0" w:color="auto"/>
        <w:bottom w:val="none" w:sz="0" w:space="0" w:color="auto"/>
        <w:right w:val="none" w:sz="0" w:space="0" w:color="auto"/>
      </w:divBdr>
    </w:div>
    <w:div w:id="204610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chamon.j@yru.ac.t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10</Pages>
  <Words>3750</Words>
  <Characters>21380</Characters>
  <Application>Microsoft Office Word</Application>
  <DocSecurity>0</DocSecurity>
  <Lines>178</Lines>
  <Paragraphs>50</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Kridsada Keawyok</dc:creator>
  <cp:keywords/>
  <dc:description/>
  <cp:lastModifiedBy>Notebook Asus</cp:lastModifiedBy>
  <cp:revision>10</cp:revision>
  <cp:lastPrinted>2026-03-19T04:57:00Z</cp:lastPrinted>
  <dcterms:created xsi:type="dcterms:W3CDTF">2026-04-05T07:23:00Z</dcterms:created>
  <dcterms:modified xsi:type="dcterms:W3CDTF">2026-04-05T09:18:00Z</dcterms:modified>
</cp:coreProperties>
</file>