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CBD" w:rsidRDefault="005D1CBD" w:rsidP="005D1CBD">
      <w:pPr>
        <w:spacing w:after="0" w:line="240" w:lineRule="auto"/>
        <w:jc w:val="center"/>
        <w:rPr>
          <w:rFonts w:ascii="Times New Roman" w:eastAsia="Times New Roman" w:hAnsi="Times New Roman" w:cs="Times New Roman"/>
          <w:b/>
          <w:bCs/>
          <w:sz w:val="28"/>
          <w:szCs w:val="28"/>
        </w:rPr>
      </w:pPr>
      <w:r w:rsidRPr="005D1CBD">
        <w:rPr>
          <w:rFonts w:ascii="Times New Roman" w:eastAsia="Times New Roman" w:hAnsi="Times New Roman" w:cs="Times New Roman"/>
          <w:b/>
          <w:bCs/>
          <w:sz w:val="28"/>
          <w:szCs w:val="28"/>
        </w:rPr>
        <w:t>The Role of</w:t>
      </w:r>
      <w:r>
        <w:rPr>
          <w:rFonts w:ascii="Times New Roman" w:eastAsia="Times New Roman" w:hAnsi="Times New Roman" w:cs="Times New Roman"/>
          <w:b/>
          <w:bCs/>
          <w:sz w:val="28"/>
          <w:szCs w:val="28"/>
        </w:rPr>
        <w:t xml:space="preserve"> Traditional Indian Practices for Promotion </w:t>
      </w:r>
      <w:proofErr w:type="gramStart"/>
      <w:r>
        <w:rPr>
          <w:rFonts w:ascii="Times New Roman" w:eastAsia="Times New Roman" w:hAnsi="Times New Roman" w:cs="Times New Roman"/>
          <w:b/>
          <w:bCs/>
          <w:sz w:val="28"/>
          <w:szCs w:val="28"/>
        </w:rPr>
        <w:t xml:space="preserve">of </w:t>
      </w:r>
      <w:r w:rsidRPr="005D1CBD">
        <w:rPr>
          <w:rFonts w:ascii="Times New Roman" w:eastAsia="Times New Roman" w:hAnsi="Times New Roman" w:cs="Times New Roman"/>
          <w:b/>
          <w:bCs/>
          <w:sz w:val="28"/>
          <w:szCs w:val="28"/>
        </w:rPr>
        <w:t xml:space="preserve"> Physical</w:t>
      </w:r>
      <w:proofErr w:type="gramEnd"/>
      <w:r w:rsidRPr="005D1CBD">
        <w:rPr>
          <w:rFonts w:ascii="Times New Roman" w:eastAsia="Times New Roman" w:hAnsi="Times New Roman" w:cs="Times New Roman"/>
          <w:b/>
          <w:bCs/>
          <w:sz w:val="28"/>
          <w:szCs w:val="28"/>
        </w:rPr>
        <w:t xml:space="preserve"> Literacy</w:t>
      </w:r>
      <w:r>
        <w:rPr>
          <w:rFonts w:ascii="Times New Roman" w:eastAsia="Times New Roman" w:hAnsi="Times New Roman" w:cs="Times New Roman"/>
          <w:b/>
          <w:bCs/>
          <w:sz w:val="28"/>
          <w:szCs w:val="28"/>
        </w:rPr>
        <w:t xml:space="preserve"> in India</w:t>
      </w:r>
      <w:r w:rsidR="001954D3">
        <w:rPr>
          <w:rFonts w:ascii="Times New Roman" w:eastAsia="Times New Roman" w:hAnsi="Times New Roman" w:cs="Times New Roman"/>
          <w:b/>
          <w:bCs/>
          <w:sz w:val="28"/>
          <w:szCs w:val="28"/>
        </w:rPr>
        <w:t xml:space="preserve"> – A Review</w:t>
      </w:r>
    </w:p>
    <w:p w:rsidR="001954D3" w:rsidRDefault="001954D3" w:rsidP="005D1CBD">
      <w:pPr>
        <w:spacing w:after="0" w:line="240" w:lineRule="auto"/>
        <w:jc w:val="center"/>
        <w:rPr>
          <w:rFonts w:ascii="Times New Roman" w:eastAsia="Times New Roman" w:hAnsi="Times New Roman" w:cs="Times New Roman"/>
          <w:b/>
          <w:bCs/>
          <w:sz w:val="28"/>
          <w:szCs w:val="28"/>
        </w:rPr>
      </w:pPr>
    </w:p>
    <w:p w:rsidR="001954D3" w:rsidRDefault="001954D3" w:rsidP="005D1CBD">
      <w:pPr>
        <w:spacing w:after="0" w:line="240" w:lineRule="auto"/>
        <w:jc w:val="center"/>
        <w:rPr>
          <w:rFonts w:ascii="Times New Roman" w:eastAsia="Times New Roman" w:hAnsi="Times New Roman" w:cs="Times New Roman"/>
          <w:b/>
          <w:bCs/>
          <w:sz w:val="24"/>
          <w:szCs w:val="24"/>
        </w:rPr>
      </w:pPr>
      <w:r w:rsidRPr="001954D3">
        <w:rPr>
          <w:rFonts w:ascii="Times New Roman" w:eastAsia="Times New Roman" w:hAnsi="Times New Roman" w:cs="Times New Roman"/>
          <w:b/>
          <w:bCs/>
          <w:sz w:val="24"/>
          <w:szCs w:val="24"/>
        </w:rPr>
        <w:t>Prof.</w:t>
      </w:r>
      <w:r>
        <w:rPr>
          <w:rFonts w:ascii="Times New Roman" w:eastAsia="Times New Roman" w:hAnsi="Times New Roman" w:cs="Times New Roman"/>
          <w:b/>
          <w:bCs/>
          <w:sz w:val="24"/>
          <w:szCs w:val="24"/>
        </w:rPr>
        <w:t xml:space="preserve"> Rajesh Kumar</w:t>
      </w:r>
    </w:p>
    <w:p w:rsidR="001954D3" w:rsidRDefault="001954D3" w:rsidP="005D1CB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Senior Professor and Head, Department of Physical Education</w:t>
      </w:r>
    </w:p>
    <w:p w:rsidR="00E60186" w:rsidRDefault="001954D3" w:rsidP="00E601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Osmania University, Hyderabad, Telangana, India</w:t>
      </w:r>
    </w:p>
    <w:p w:rsidR="005D1CBD" w:rsidRPr="003A5D54" w:rsidRDefault="0084683E" w:rsidP="003A5D5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Email:rajesh2sports@gmail.com</w:t>
      </w:r>
    </w:p>
    <w:p w:rsidR="001954D3" w:rsidRDefault="001954D3" w:rsidP="005D1CBD">
      <w:pPr>
        <w:spacing w:after="0" w:line="240" w:lineRule="auto"/>
        <w:jc w:val="both"/>
        <w:rPr>
          <w:rFonts w:ascii="Times New Roman" w:eastAsia="Times New Roman" w:hAnsi="Times New Roman" w:cs="Times New Roman"/>
          <w:b/>
          <w:bCs/>
          <w:sz w:val="28"/>
          <w:szCs w:val="28"/>
        </w:rPr>
      </w:pPr>
    </w:p>
    <w:p w:rsidR="001954D3" w:rsidRDefault="001954D3" w:rsidP="005D1CBD">
      <w:pPr>
        <w:spacing w:after="0" w:line="240" w:lineRule="auto"/>
        <w:jc w:val="both"/>
        <w:rPr>
          <w:rFonts w:ascii="Times New Roman" w:eastAsia="Times New Roman" w:hAnsi="Times New Roman" w:cs="Times New Roman"/>
          <w:b/>
          <w:bCs/>
          <w:sz w:val="28"/>
          <w:szCs w:val="28"/>
        </w:rPr>
      </w:pPr>
    </w:p>
    <w:p w:rsidR="001954D3" w:rsidRPr="001954D3" w:rsidRDefault="001954D3" w:rsidP="005D1CBD">
      <w:pPr>
        <w:spacing w:after="0" w:line="240" w:lineRule="auto"/>
        <w:jc w:val="both"/>
        <w:rPr>
          <w:rFonts w:ascii="Times New Roman" w:eastAsia="Times New Roman" w:hAnsi="Times New Roman" w:cs="Times New Roman"/>
          <w:b/>
          <w:bCs/>
          <w:sz w:val="24"/>
          <w:szCs w:val="24"/>
        </w:rPr>
      </w:pPr>
      <w:r w:rsidRPr="001954D3">
        <w:rPr>
          <w:rFonts w:ascii="Times New Roman" w:eastAsia="Times New Roman" w:hAnsi="Times New Roman" w:cs="Times New Roman"/>
          <w:b/>
          <w:bCs/>
          <w:sz w:val="24"/>
          <w:szCs w:val="24"/>
        </w:rPr>
        <w:t>Abstract</w:t>
      </w:r>
    </w:p>
    <w:p w:rsidR="00E60186" w:rsidRPr="005D1CBD" w:rsidRDefault="001954D3" w:rsidP="00E60186">
      <w:pPr>
        <w:spacing w:after="0" w:line="360" w:lineRule="auto"/>
        <w:jc w:val="both"/>
        <w:rPr>
          <w:rFonts w:ascii="Times New Roman" w:eastAsia="Times New Roman" w:hAnsi="Times New Roman" w:cs="Times New Roman"/>
          <w:sz w:val="24"/>
          <w:szCs w:val="24"/>
        </w:rPr>
      </w:pPr>
      <w:r w:rsidRPr="001954D3">
        <w:rPr>
          <w:rFonts w:ascii="Times New Roman" w:hAnsi="Times New Roman" w:cs="Times New Roman"/>
          <w:color w:val="0A0A0A"/>
          <w:sz w:val="24"/>
          <w:szCs w:val="24"/>
          <w:shd w:val="clear" w:color="auto" w:fill="FFFFFF"/>
        </w:rPr>
        <w:t>Traditional Indian practices, including yoga, </w:t>
      </w:r>
      <w:proofErr w:type="spellStart"/>
      <w:r w:rsidRPr="00E60186">
        <w:rPr>
          <w:rFonts w:ascii="Times New Roman" w:hAnsi="Times New Roman" w:cs="Times New Roman"/>
          <w:color w:val="000000" w:themeColor="text1"/>
          <w:sz w:val="24"/>
          <w:szCs w:val="24"/>
          <w:shd w:val="clear" w:color="auto" w:fill="FFFFFF"/>
        </w:rPr>
        <w:fldChar w:fldCharType="begin"/>
      </w:r>
      <w:r w:rsidRPr="00E60186">
        <w:rPr>
          <w:rFonts w:ascii="Times New Roman" w:hAnsi="Times New Roman" w:cs="Times New Roman"/>
          <w:color w:val="000000" w:themeColor="text1"/>
          <w:sz w:val="24"/>
          <w:szCs w:val="24"/>
          <w:shd w:val="clear" w:color="auto" w:fill="FFFFFF"/>
        </w:rPr>
        <w:instrText xml:space="preserve"> HYPERLINK "https://www.google.com/search?q=kalaripayattu&amp;oq=The+Role+of+Traditional+Indian+Practices+for+Promotion+of++Physical+Literacy+in+India&amp;gs_lcrp=EgZjaHJvbWUyBggAEEUYOTIHCAEQIRiPAjIHCAIQIRiPAtIBCTY0NTVqMGoxNagCCLACAfEF5RFo5hU3Ce8&amp;sourceid=chrome&amp;ie=UTF-8&amp;mstk=AUtExfBrfk0RPYnnOZ57WppvhT5i9sZv64nHWM_V6bnS_SJf9Wl-MFUTb7UYVU0GViD7S7x8M2II_hpuaSPDrjaEyJHs4ZBVkE2qtzkzSl3_eOBDyR0ZN3eoJt5ulkU7q3IbsXm3H7HSWncyjO_G_1tEid0A9DpBBIr6UjPIKzkjXX3KjGQ&amp;csui=3&amp;ved=2ahUKEwjJ1YH56eyTAxUhd2wGHePeOAgQgK4QegQIARAB" </w:instrText>
      </w:r>
      <w:r w:rsidRPr="00E60186">
        <w:rPr>
          <w:rFonts w:ascii="Times New Roman" w:hAnsi="Times New Roman" w:cs="Times New Roman"/>
          <w:color w:val="000000" w:themeColor="text1"/>
          <w:sz w:val="24"/>
          <w:szCs w:val="24"/>
          <w:shd w:val="clear" w:color="auto" w:fill="FFFFFF"/>
        </w:rPr>
        <w:fldChar w:fldCharType="separate"/>
      </w:r>
      <w:r w:rsidRPr="00E60186">
        <w:rPr>
          <w:rFonts w:ascii="Times New Roman" w:hAnsi="Times New Roman" w:cs="Times New Roman"/>
          <w:color w:val="000000" w:themeColor="text1"/>
          <w:sz w:val="24"/>
          <w:szCs w:val="24"/>
          <w:shd w:val="clear" w:color="auto" w:fill="FFFFFF"/>
        </w:rPr>
        <w:t>kalaripayattu</w:t>
      </w:r>
      <w:proofErr w:type="spellEnd"/>
      <w:r w:rsidRPr="00E60186">
        <w:rPr>
          <w:rFonts w:ascii="Times New Roman" w:hAnsi="Times New Roman" w:cs="Times New Roman"/>
          <w:color w:val="000000" w:themeColor="text1"/>
          <w:sz w:val="24"/>
          <w:szCs w:val="24"/>
          <w:shd w:val="clear" w:color="auto" w:fill="FFFFFF"/>
        </w:rPr>
        <w:fldChar w:fldCharType="end"/>
      </w:r>
      <w:r w:rsidRPr="00E60186">
        <w:rPr>
          <w:rFonts w:ascii="Times New Roman" w:hAnsi="Times New Roman" w:cs="Times New Roman"/>
          <w:color w:val="000000" w:themeColor="text1"/>
          <w:sz w:val="24"/>
          <w:szCs w:val="24"/>
          <w:shd w:val="clear" w:color="auto" w:fill="FFFFFF"/>
        </w:rPr>
        <w:t>, </w:t>
      </w:r>
      <w:hyperlink r:id="rId5" w:history="1">
        <w:r w:rsidRPr="00E60186">
          <w:rPr>
            <w:rFonts w:ascii="Times New Roman" w:hAnsi="Times New Roman" w:cs="Times New Roman"/>
            <w:color w:val="000000" w:themeColor="text1"/>
            <w:sz w:val="24"/>
            <w:szCs w:val="24"/>
            <w:shd w:val="clear" w:color="auto" w:fill="FFFFFF"/>
          </w:rPr>
          <w:t>kabaddi</w:t>
        </w:r>
      </w:hyperlink>
      <w:r w:rsidRPr="00E60186">
        <w:rPr>
          <w:rFonts w:ascii="Times New Roman" w:hAnsi="Times New Roman" w:cs="Times New Roman"/>
          <w:color w:val="000000" w:themeColor="text1"/>
          <w:sz w:val="24"/>
          <w:szCs w:val="24"/>
          <w:shd w:val="clear" w:color="auto" w:fill="FFFFFF"/>
        </w:rPr>
        <w:t>, and </w:t>
      </w:r>
      <w:proofErr w:type="spellStart"/>
      <w:r w:rsidRPr="00E60186">
        <w:rPr>
          <w:rFonts w:ascii="Times New Roman" w:hAnsi="Times New Roman" w:cs="Times New Roman"/>
          <w:color w:val="000000" w:themeColor="text1"/>
          <w:sz w:val="24"/>
          <w:szCs w:val="24"/>
          <w:shd w:val="clear" w:color="auto" w:fill="FFFFFF"/>
        </w:rPr>
        <w:fldChar w:fldCharType="begin"/>
      </w:r>
      <w:r w:rsidRPr="00E60186">
        <w:rPr>
          <w:rFonts w:ascii="Times New Roman" w:hAnsi="Times New Roman" w:cs="Times New Roman"/>
          <w:color w:val="000000" w:themeColor="text1"/>
          <w:sz w:val="24"/>
          <w:szCs w:val="24"/>
          <w:shd w:val="clear" w:color="auto" w:fill="FFFFFF"/>
        </w:rPr>
        <w:instrText xml:space="preserve"> HYPERLINK "https://www.google.com/search?q=kho-kho&amp;oq=The+Role+of+Traditional+Indian+Practices+for+Promotion+of++Physical+Literacy+in+India&amp;gs_lcrp=EgZjaHJvbWUyBggAEEUYOTIHCAEQIRiPAjIHCAIQIRiPAtIBCTY0NTVqMGoxNagCCLACAfEF5RFo5hU3Ce8&amp;sourceid=chrome&amp;ie=UTF-8&amp;mstk=AUtExfBrfk0RPYnnOZ57WppvhT5i9sZv64nHWM_V6bnS_SJf9Wl-MFUTb7UYVU0GViD7S7x8M2II_hpuaSPDrjaEyJHs4ZBVkE2qtzkzSl3_eOBDyR0ZN3eoJt5ulkU7q3IbsXm3H7HSWncyjO_G_1tEid0A9DpBBIr6UjPIKzkjXX3KjGQ&amp;csui=3&amp;ved=2ahUKEwjJ1YH56eyTAxUhd2wGHePeOAgQgK4QegQIARAD" </w:instrText>
      </w:r>
      <w:r w:rsidRPr="00E60186">
        <w:rPr>
          <w:rFonts w:ascii="Times New Roman" w:hAnsi="Times New Roman" w:cs="Times New Roman"/>
          <w:color w:val="000000" w:themeColor="text1"/>
          <w:sz w:val="24"/>
          <w:szCs w:val="24"/>
          <w:shd w:val="clear" w:color="auto" w:fill="FFFFFF"/>
        </w:rPr>
        <w:fldChar w:fldCharType="separate"/>
      </w:r>
      <w:r w:rsidRPr="00E60186">
        <w:rPr>
          <w:rFonts w:ascii="Times New Roman" w:hAnsi="Times New Roman" w:cs="Times New Roman"/>
          <w:color w:val="000000" w:themeColor="text1"/>
          <w:sz w:val="24"/>
          <w:szCs w:val="24"/>
          <w:shd w:val="clear" w:color="auto" w:fill="FFFFFF"/>
        </w:rPr>
        <w:t>kho-kho</w:t>
      </w:r>
      <w:proofErr w:type="spellEnd"/>
      <w:r w:rsidRPr="00E60186">
        <w:rPr>
          <w:rFonts w:ascii="Times New Roman" w:hAnsi="Times New Roman" w:cs="Times New Roman"/>
          <w:color w:val="000000" w:themeColor="text1"/>
          <w:sz w:val="24"/>
          <w:szCs w:val="24"/>
          <w:shd w:val="clear" w:color="auto" w:fill="FFFFFF"/>
        </w:rPr>
        <w:fldChar w:fldCharType="end"/>
      </w:r>
      <w:r w:rsidRPr="00E60186">
        <w:rPr>
          <w:rFonts w:ascii="Times New Roman" w:hAnsi="Times New Roman" w:cs="Times New Roman"/>
          <w:color w:val="000000" w:themeColor="text1"/>
          <w:sz w:val="24"/>
          <w:szCs w:val="24"/>
          <w:shd w:val="clear" w:color="auto" w:fill="FFFFFF"/>
        </w:rPr>
        <w:t>,</w:t>
      </w:r>
      <w:r w:rsidRPr="001954D3">
        <w:rPr>
          <w:rFonts w:ascii="Times New Roman" w:hAnsi="Times New Roman" w:cs="Times New Roman"/>
          <w:color w:val="0A0A0A"/>
          <w:sz w:val="24"/>
          <w:szCs w:val="24"/>
          <w:shd w:val="clear" w:color="auto" w:fill="FFFFFF"/>
        </w:rPr>
        <w:t xml:space="preserve"> are vital for promoting physical literacy by </w:t>
      </w:r>
      <w:r w:rsidRPr="001954D3">
        <w:rPr>
          <w:rFonts w:ascii="Times New Roman" w:hAnsi="Times New Roman" w:cs="Times New Roman"/>
          <w:sz w:val="24"/>
          <w:szCs w:val="24"/>
        </w:rPr>
        <w:t>integrating physical movement with mental, social, and spiritual well-being</w:t>
      </w:r>
      <w:r w:rsidRPr="001954D3">
        <w:rPr>
          <w:rFonts w:ascii="Times New Roman" w:hAnsi="Times New Roman" w:cs="Times New Roman"/>
          <w:color w:val="0A0A0A"/>
          <w:sz w:val="24"/>
          <w:szCs w:val="24"/>
          <w:shd w:val="clear" w:color="auto" w:fill="FFFFFF"/>
        </w:rPr>
        <w:t xml:space="preserve">. </w:t>
      </w:r>
      <w:r w:rsidRPr="000C363C">
        <w:rPr>
          <w:rFonts w:ascii="Times New Roman" w:eastAsia="Times New Roman" w:hAnsi="Times New Roman" w:cs="Times New Roman"/>
        </w:rPr>
        <w:t xml:space="preserve">Traditional Indian practices have long played a pivotal role in fostering physical literacy, blending </w:t>
      </w:r>
      <w:r w:rsidRPr="005D1CBD">
        <w:rPr>
          <w:rFonts w:ascii="Times New Roman" w:eastAsia="Times New Roman" w:hAnsi="Times New Roman" w:cs="Times New Roman"/>
          <w:sz w:val="24"/>
          <w:szCs w:val="24"/>
        </w:rPr>
        <w:t xml:space="preserve">movement, mindfulness, and cultural identity. These practices, rooted in centuries of wisdom, offer a holistic approach to physical, mental, and emotional well-being. By revisiting and integrating these traditions into modern frameworks, India can create a robust model of physical literacy that resonates with its diverse </w:t>
      </w:r>
      <w:r w:rsidR="00E60186" w:rsidRPr="005D1CBD">
        <w:rPr>
          <w:rFonts w:ascii="Times New Roman" w:eastAsia="Times New Roman" w:hAnsi="Times New Roman" w:cs="Times New Roman"/>
          <w:sz w:val="24"/>
          <w:szCs w:val="24"/>
        </w:rPr>
        <w:t>population.</w:t>
      </w:r>
      <w:r w:rsidR="00E60186" w:rsidRPr="001954D3">
        <w:rPr>
          <w:rFonts w:ascii="Times New Roman" w:hAnsi="Times New Roman" w:cs="Times New Roman"/>
          <w:color w:val="0A0A0A"/>
          <w:sz w:val="24"/>
          <w:szCs w:val="24"/>
          <w:shd w:val="clear" w:color="auto" w:fill="FFFFFF"/>
        </w:rPr>
        <w:t xml:space="preserve"> These</w:t>
      </w:r>
      <w:r w:rsidRPr="001954D3">
        <w:rPr>
          <w:rFonts w:ascii="Times New Roman" w:hAnsi="Times New Roman" w:cs="Times New Roman"/>
          <w:color w:val="0A0A0A"/>
          <w:sz w:val="24"/>
          <w:szCs w:val="24"/>
          <w:shd w:val="clear" w:color="auto" w:fill="FFFFFF"/>
        </w:rPr>
        <w:t xml:space="preserve"> practices enhance motor skills, agility, and cognitive function, aligned with NEP 2020 and </w:t>
      </w:r>
      <w:proofErr w:type="spellStart"/>
      <w:r w:rsidRPr="001954D3">
        <w:rPr>
          <w:rFonts w:ascii="Times New Roman" w:hAnsi="Times New Roman" w:cs="Times New Roman"/>
          <w:color w:val="0A0A0A"/>
          <w:sz w:val="24"/>
          <w:szCs w:val="24"/>
          <w:shd w:val="clear" w:color="auto" w:fill="FFFFFF"/>
        </w:rPr>
        <w:t>Khelo</w:t>
      </w:r>
      <w:proofErr w:type="spellEnd"/>
      <w:r w:rsidRPr="001954D3">
        <w:rPr>
          <w:rFonts w:ascii="Times New Roman" w:hAnsi="Times New Roman" w:cs="Times New Roman"/>
          <w:color w:val="0A0A0A"/>
          <w:sz w:val="24"/>
          <w:szCs w:val="24"/>
          <w:shd w:val="clear" w:color="auto" w:fill="FFFFFF"/>
        </w:rPr>
        <w:t xml:space="preserve"> India initiatives, building foundational fitness.</w:t>
      </w:r>
      <w:r w:rsidR="00E60186" w:rsidRPr="00E60186">
        <w:rPr>
          <w:rFonts w:ascii="Times New Roman" w:eastAsia="Times New Roman" w:hAnsi="Times New Roman" w:cs="Times New Roman"/>
          <w:sz w:val="24"/>
          <w:szCs w:val="24"/>
        </w:rPr>
        <w:t xml:space="preserve"> </w:t>
      </w:r>
      <w:r w:rsidR="00E60186" w:rsidRPr="005D1CBD">
        <w:rPr>
          <w:rFonts w:ascii="Times New Roman" w:eastAsia="Times New Roman" w:hAnsi="Times New Roman" w:cs="Times New Roman"/>
          <w:sz w:val="24"/>
          <w:szCs w:val="24"/>
        </w:rPr>
        <w:t>Physical literacy is also a tool for empowerment, particularly for marginalized groups. In India, societal norms often restrict women and girls from engaging in physical activities. Initiatives that promote sports for girls have demonstrated how physical literacy can enhance self-confidence and challenge stereotypes. Women participating in self-defense workshops or community fitness programs not only improve their physical health but also gain a sense of autonomy and self-</w:t>
      </w:r>
      <w:proofErr w:type="spellStart"/>
      <w:proofErr w:type="gramStart"/>
      <w:r w:rsidR="00E60186" w:rsidRPr="005D1CBD">
        <w:rPr>
          <w:rFonts w:ascii="Times New Roman" w:eastAsia="Times New Roman" w:hAnsi="Times New Roman" w:cs="Times New Roman"/>
          <w:sz w:val="24"/>
          <w:szCs w:val="24"/>
        </w:rPr>
        <w:t>assurance.Similarly</w:t>
      </w:r>
      <w:proofErr w:type="spellEnd"/>
      <w:proofErr w:type="gramEnd"/>
      <w:r w:rsidR="00E60186" w:rsidRPr="005D1CBD">
        <w:rPr>
          <w:rFonts w:ascii="Times New Roman" w:eastAsia="Times New Roman" w:hAnsi="Times New Roman" w:cs="Times New Roman"/>
          <w:sz w:val="24"/>
          <w:szCs w:val="24"/>
        </w:rPr>
        <w:t>, programs targeting economically disadvantaged communities have shown that physical literacy can foster social mobility. By participating in sports, underprivileged youth develop essential life skills such as discipline, goal-setting, and teamwork, which translate into better opportunities for education and employment.</w:t>
      </w:r>
      <w:r w:rsidR="00E60186">
        <w:rPr>
          <w:rFonts w:ascii="Times New Roman" w:eastAsia="Times New Roman" w:hAnsi="Times New Roman" w:cs="Times New Roman"/>
          <w:sz w:val="24"/>
          <w:szCs w:val="24"/>
        </w:rPr>
        <w:t xml:space="preserve"> Key Words: Physical Literacy, Indian Practices, discipline, spiritual </w:t>
      </w:r>
      <w:proofErr w:type="spellStart"/>
      <w:r w:rsidR="00E60186">
        <w:rPr>
          <w:rFonts w:ascii="Times New Roman" w:eastAsia="Times New Roman" w:hAnsi="Times New Roman" w:cs="Times New Roman"/>
          <w:sz w:val="24"/>
          <w:szCs w:val="24"/>
        </w:rPr>
        <w:t>well being</w:t>
      </w:r>
      <w:proofErr w:type="spellEnd"/>
      <w:r w:rsidR="00E60186">
        <w:rPr>
          <w:rFonts w:ascii="Times New Roman" w:eastAsia="Times New Roman" w:hAnsi="Times New Roman" w:cs="Times New Roman"/>
          <w:sz w:val="24"/>
          <w:szCs w:val="24"/>
        </w:rPr>
        <w:t xml:space="preserve"> etc.</w:t>
      </w:r>
    </w:p>
    <w:p w:rsidR="001954D3" w:rsidRDefault="001954D3" w:rsidP="005D1CBD">
      <w:pPr>
        <w:spacing w:after="0" w:line="240" w:lineRule="auto"/>
        <w:jc w:val="both"/>
        <w:rPr>
          <w:rFonts w:ascii="Times New Roman" w:eastAsia="Times New Roman" w:hAnsi="Times New Roman" w:cs="Times New Roman"/>
          <w:sz w:val="24"/>
          <w:szCs w:val="24"/>
        </w:rPr>
      </w:pPr>
    </w:p>
    <w:p w:rsidR="00E60186" w:rsidRDefault="00E60186" w:rsidP="005D1CBD">
      <w:pPr>
        <w:spacing w:after="0" w:line="240" w:lineRule="auto"/>
        <w:jc w:val="both"/>
        <w:rPr>
          <w:rFonts w:ascii="Times New Roman" w:eastAsia="Times New Roman" w:hAnsi="Times New Roman" w:cs="Times New Roman"/>
          <w:sz w:val="24"/>
          <w:szCs w:val="24"/>
        </w:rPr>
      </w:pPr>
    </w:p>
    <w:p w:rsidR="005D1CBD" w:rsidRPr="003A5D54" w:rsidRDefault="00B94DE0" w:rsidP="005D1CBD">
      <w:pPr>
        <w:spacing w:after="0" w:line="240" w:lineRule="auto"/>
        <w:jc w:val="both"/>
        <w:rPr>
          <w:rFonts w:ascii="Times New Roman" w:eastAsia="Times New Roman" w:hAnsi="Times New Roman" w:cs="Times New Roman"/>
          <w:b/>
          <w:bCs/>
          <w:sz w:val="24"/>
          <w:szCs w:val="24"/>
        </w:rPr>
      </w:pPr>
      <w:r w:rsidRPr="003A5D54">
        <w:rPr>
          <w:rFonts w:ascii="Times New Roman" w:eastAsia="Times New Roman" w:hAnsi="Times New Roman" w:cs="Times New Roman"/>
          <w:b/>
          <w:bCs/>
          <w:sz w:val="24"/>
          <w:szCs w:val="24"/>
        </w:rPr>
        <w:t>Introduction</w:t>
      </w:r>
    </w:p>
    <w:p w:rsidR="005D1CBD" w:rsidRPr="000C363C" w:rsidRDefault="005D1CBD" w:rsidP="005D1CBD">
      <w:pPr>
        <w:spacing w:after="0" w:line="240" w:lineRule="auto"/>
        <w:jc w:val="both"/>
        <w:rPr>
          <w:rFonts w:ascii="Times New Roman" w:eastAsia="Times New Roman" w:hAnsi="Times New Roman" w:cs="Times New Roman"/>
          <w:b/>
          <w:bCs/>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0C363C">
        <w:rPr>
          <w:rFonts w:ascii="Times New Roman" w:eastAsia="Times New Roman" w:hAnsi="Times New Roman" w:cs="Times New Roman"/>
        </w:rPr>
        <w:t xml:space="preserve">Traditional Indian practices have long played a pivotal role in fostering physical literacy, blending </w:t>
      </w:r>
      <w:r w:rsidRPr="005D1CBD">
        <w:rPr>
          <w:rFonts w:ascii="Times New Roman" w:eastAsia="Times New Roman" w:hAnsi="Times New Roman" w:cs="Times New Roman"/>
          <w:sz w:val="24"/>
          <w:szCs w:val="24"/>
        </w:rPr>
        <w:t>movement, mindfulness, and cultural identity. These practices, rooted in centuries of wisdom, offer a holistic approach to physical, mental, and emotional well-being. By revisiting and integrating these traditions into modern frameworks, India can create a robust model of physical literacy that resonates with its diverse population.</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rPr>
          <w:rFonts w:ascii="Times New Roman" w:eastAsia="Times New Roman" w:hAnsi="Times New Roman" w:cs="Times New Roman"/>
          <w:sz w:val="24"/>
          <w:szCs w:val="24"/>
        </w:rPr>
      </w:pPr>
      <w:r w:rsidRPr="00834CD7">
        <w:rPr>
          <w:rFonts w:ascii="Times New Roman" w:eastAsia="Times New Roman" w:hAnsi="Times New Roman" w:cs="Times New Roman"/>
          <w:b/>
          <w:bCs/>
          <w:sz w:val="24"/>
          <w:szCs w:val="24"/>
        </w:rPr>
        <w:t>Yoga: A Holistic Practice of Physical and Spiritual Literacy</w:t>
      </w:r>
      <w:r w:rsidRPr="005D1CBD">
        <w:rPr>
          <w:rFonts w:ascii="Times New Roman" w:eastAsia="Times New Roman" w:hAnsi="Times New Roman" w:cs="Times New Roman"/>
          <w:sz w:val="24"/>
          <w:szCs w:val="24"/>
        </w:rPr>
        <w:br/>
        <w:t>Yoga is perhaps India’s most globally recognized traditional practice. Originating over 5,000 years ago, yoga combines physical postures (</w:t>
      </w:r>
      <w:proofErr w:type="spellStart"/>
      <w:r w:rsidRPr="005D1CBD">
        <w:rPr>
          <w:rFonts w:ascii="Times New Roman" w:eastAsia="Times New Roman" w:hAnsi="Times New Roman" w:cs="Times New Roman"/>
          <w:sz w:val="24"/>
          <w:szCs w:val="24"/>
        </w:rPr>
        <w:t>asanas</w:t>
      </w:r>
      <w:proofErr w:type="spellEnd"/>
      <w:r w:rsidRPr="005D1CBD">
        <w:rPr>
          <w:rFonts w:ascii="Times New Roman" w:eastAsia="Times New Roman" w:hAnsi="Times New Roman" w:cs="Times New Roman"/>
          <w:sz w:val="24"/>
          <w:szCs w:val="24"/>
        </w:rPr>
        <w:t xml:space="preserve">), controlled breathing (pranayama), and meditation to create harmony between body and mind. Unlike many modern fitness regimens that focus solely on physical transformation, yoga nurtures balance, flexibility, and inner awareness. For instance, </w:t>
      </w:r>
      <w:proofErr w:type="spellStart"/>
      <w:r w:rsidRPr="005D1CBD">
        <w:rPr>
          <w:rFonts w:ascii="Times New Roman" w:eastAsia="Times New Roman" w:hAnsi="Times New Roman" w:cs="Times New Roman"/>
          <w:sz w:val="24"/>
          <w:szCs w:val="24"/>
        </w:rPr>
        <w:t>asanas</w:t>
      </w:r>
      <w:proofErr w:type="spellEnd"/>
      <w:r w:rsidRPr="005D1CBD">
        <w:rPr>
          <w:rFonts w:ascii="Times New Roman" w:eastAsia="Times New Roman" w:hAnsi="Times New Roman" w:cs="Times New Roman"/>
          <w:sz w:val="24"/>
          <w:szCs w:val="24"/>
        </w:rPr>
        <w:t xml:space="preserve"> like Surya </w:t>
      </w:r>
      <w:proofErr w:type="spellStart"/>
      <w:r w:rsidRPr="005D1CBD">
        <w:rPr>
          <w:rFonts w:ascii="Times New Roman" w:eastAsia="Times New Roman" w:hAnsi="Times New Roman" w:cs="Times New Roman"/>
          <w:sz w:val="24"/>
          <w:szCs w:val="24"/>
        </w:rPr>
        <w:t>Namaskar</w:t>
      </w:r>
      <w:proofErr w:type="spellEnd"/>
      <w:r w:rsidRPr="005D1CBD">
        <w:rPr>
          <w:rFonts w:ascii="Times New Roman" w:eastAsia="Times New Roman" w:hAnsi="Times New Roman" w:cs="Times New Roman"/>
          <w:sz w:val="24"/>
          <w:szCs w:val="24"/>
        </w:rPr>
        <w:t xml:space="preserve"> (Sun Salutation) enhance strength and coordination, while pranayama cultivates mindfulness and emotional stability.</w:t>
      </w:r>
    </w:p>
    <w:p w:rsidR="005D1CBD" w:rsidRPr="005D1CBD" w:rsidRDefault="005D1CBD" w:rsidP="005D1CBD">
      <w:pPr>
        <w:spacing w:after="0" w:line="240" w:lineRule="auto"/>
        <w:jc w:val="both"/>
        <w:rPr>
          <w:rFonts w:ascii="Times New Roman" w:eastAsia="Times New Roman" w:hAnsi="Times New Roman" w:cs="Times New Roman"/>
          <w:sz w:val="24"/>
          <w:szCs w:val="24"/>
        </w:rPr>
      </w:pPr>
    </w:p>
    <w:p w:rsidR="005D1CBD" w:rsidRPr="005D1CBD" w:rsidRDefault="005D1CBD" w:rsidP="005D1CBD">
      <w:pPr>
        <w:spacing w:after="0" w:line="240" w:lineRule="auto"/>
        <w:jc w:val="center"/>
        <w:rPr>
          <w:rFonts w:ascii="Times New Roman" w:eastAsia="Times New Roman" w:hAnsi="Times New Roman" w:cs="Times New Roman"/>
          <w:sz w:val="24"/>
          <w:szCs w:val="24"/>
        </w:rPr>
      </w:pPr>
      <w:r w:rsidRPr="005D1CBD">
        <w:rPr>
          <w:rFonts w:ascii="Times New Roman" w:hAnsi="Times New Roman" w:cs="Times New Roman"/>
          <w:noProof/>
          <w:sz w:val="24"/>
          <w:szCs w:val="24"/>
          <w:lang w:val="en-IN" w:eastAsia="en-IN"/>
        </w:rPr>
        <w:drawing>
          <wp:inline distT="0" distB="0" distL="0" distR="0" wp14:anchorId="515B2E59" wp14:editId="320DEA12">
            <wp:extent cx="2390775" cy="1571625"/>
            <wp:effectExtent l="0" t="0" r="0" b="0"/>
            <wp:docPr id="3" name="Picture 3" descr="C:\Users\Mythoos\AppData\Local\Microsoft\Windows\INetCache\Content.MSO\F84458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C:\Users\Mythoos\AppData\Local\Microsoft\Windows\INetCache\Content.MSO\F84458A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571625"/>
                    </a:xfrm>
                    <a:prstGeom prst="rect">
                      <a:avLst/>
                    </a:prstGeom>
                    <a:noFill/>
                    <a:ln>
                      <a:noFill/>
                    </a:ln>
                  </pic:spPr>
                </pic:pic>
              </a:graphicData>
            </a:graphic>
          </wp:inline>
        </w:drawing>
      </w:r>
    </w:p>
    <w:p w:rsidR="005D1CBD" w:rsidRPr="005D1CBD" w:rsidRDefault="005D1CBD" w:rsidP="005D1CBD">
      <w:pPr>
        <w:spacing w:after="0" w:line="24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In the context of physical literacy, yoga teaches body awareness, improving movement patterns and confidence. It is also highly inclusive, adaptable to individuals of all ages and fitness levels. Programs such as the International Day of Yoga have amplified yoga’s role in promoting health and well-being, both in India and globally.</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Traditional Games: Movement and Cultural Connection</w:t>
      </w:r>
      <w:r w:rsidRPr="005D1CBD">
        <w:rPr>
          <w:rFonts w:ascii="Times New Roman" w:eastAsia="Times New Roman" w:hAnsi="Times New Roman" w:cs="Times New Roman"/>
          <w:sz w:val="24"/>
          <w:szCs w:val="24"/>
        </w:rPr>
        <w:br/>
        <w:t xml:space="preserve">Indigenous games like kabaddi,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xml:space="preserve">, and </w:t>
      </w:r>
      <w:proofErr w:type="spellStart"/>
      <w:r w:rsidRPr="005D1CBD">
        <w:rPr>
          <w:rFonts w:ascii="Times New Roman" w:eastAsia="Times New Roman" w:hAnsi="Times New Roman" w:cs="Times New Roman"/>
          <w:sz w:val="24"/>
          <w:szCs w:val="24"/>
        </w:rPr>
        <w:t>gilli-danda</w:t>
      </w:r>
      <w:proofErr w:type="spellEnd"/>
      <w:r w:rsidRPr="005D1CBD">
        <w:rPr>
          <w:rFonts w:ascii="Times New Roman" w:eastAsia="Times New Roman" w:hAnsi="Times New Roman" w:cs="Times New Roman"/>
          <w:sz w:val="24"/>
          <w:szCs w:val="24"/>
        </w:rPr>
        <w:t xml:space="preserve"> exemplify how traditional practices encourage physical activity while fostering teamwork and cultural identity. Kabaddi, with its emphasis on agility, strategy, and stamina, is deeply rooted in rural India, where it has been played for centuries as both a recreational activity and a method of training. Similarly,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a dynamic game of tag, develops speed, coordination, and teamwork, promoting physical competence and social interaction.</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These games are characterized by their accessibility—requiring minimal equipment and often played in open spaces. They are community-centric, encouraging collective participation and fostering a sense of belonging. In the context of physical literacy, such games provide easy opportunities and confidence while preserving cultural heritage.</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lastRenderedPageBreak/>
        <w:t>Martial Arts: Discipline and Strength</w:t>
      </w: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India’s rich martial arts traditions, such as </w:t>
      </w:r>
      <w:proofErr w:type="spellStart"/>
      <w:r w:rsidRPr="005D1CBD">
        <w:rPr>
          <w:rFonts w:ascii="Times New Roman" w:eastAsia="Times New Roman" w:hAnsi="Times New Roman" w:cs="Times New Roman"/>
          <w:sz w:val="24"/>
          <w:szCs w:val="24"/>
        </w:rPr>
        <w:t>Kalaripayattu</w:t>
      </w:r>
      <w:proofErr w:type="spellEnd"/>
      <w:r w:rsidRPr="005D1CBD">
        <w:rPr>
          <w:rFonts w:ascii="Times New Roman" w:eastAsia="Times New Roman" w:hAnsi="Times New Roman" w:cs="Times New Roman"/>
          <w:sz w:val="24"/>
          <w:szCs w:val="24"/>
        </w:rPr>
        <w:t xml:space="preserve"> from Kerala, </w:t>
      </w:r>
      <w:proofErr w:type="spellStart"/>
      <w:r w:rsidRPr="005D1CBD">
        <w:rPr>
          <w:rFonts w:ascii="Times New Roman" w:eastAsia="Times New Roman" w:hAnsi="Times New Roman" w:cs="Times New Roman"/>
          <w:sz w:val="24"/>
          <w:szCs w:val="24"/>
        </w:rPr>
        <w:t>Silambam</w:t>
      </w:r>
      <w:proofErr w:type="spellEnd"/>
      <w:r w:rsidRPr="005D1CBD">
        <w:rPr>
          <w:rFonts w:ascii="Times New Roman" w:eastAsia="Times New Roman" w:hAnsi="Times New Roman" w:cs="Times New Roman"/>
          <w:sz w:val="24"/>
          <w:szCs w:val="24"/>
        </w:rPr>
        <w:t xml:space="preserve"> from Tamil Nadu, and Thang-Ta from Manipur, represent the intersection of physical movement, discipline, and cultural knowledge. These practices were historically used for self-defense and warfare, combining rigorous physical training with spiritual and moral teachings.</w:t>
      </w:r>
    </w:p>
    <w:p w:rsidR="005D1CBD" w:rsidRPr="005D1CBD" w:rsidRDefault="005D1CBD" w:rsidP="005D1CBD">
      <w:pPr>
        <w:spacing w:after="0" w:line="240" w:lineRule="auto"/>
        <w:jc w:val="both"/>
        <w:rPr>
          <w:rFonts w:ascii="Times New Roman" w:eastAsia="Times New Roman" w:hAnsi="Times New Roman" w:cs="Times New Roman"/>
          <w:sz w:val="24"/>
          <w:szCs w:val="24"/>
        </w:rPr>
      </w:pPr>
    </w:p>
    <w:p w:rsidR="005D1CBD" w:rsidRPr="005D1CBD" w:rsidRDefault="005D1CBD" w:rsidP="005D1CBD">
      <w:pPr>
        <w:spacing w:after="0" w:line="240" w:lineRule="auto"/>
        <w:jc w:val="center"/>
        <w:rPr>
          <w:rFonts w:ascii="Times New Roman" w:eastAsia="Times New Roman" w:hAnsi="Times New Roman" w:cs="Times New Roman"/>
          <w:sz w:val="24"/>
          <w:szCs w:val="24"/>
        </w:rPr>
      </w:pPr>
      <w:r w:rsidRPr="005D1CBD">
        <w:rPr>
          <w:rFonts w:ascii="Times New Roman" w:hAnsi="Times New Roman" w:cs="Times New Roman"/>
          <w:noProof/>
          <w:sz w:val="24"/>
          <w:szCs w:val="24"/>
          <w:lang w:val="en-IN" w:eastAsia="en-IN"/>
        </w:rPr>
        <w:drawing>
          <wp:inline distT="0" distB="0" distL="0" distR="0" wp14:anchorId="5AD970EE" wp14:editId="62CE43BC">
            <wp:extent cx="2390775" cy="1466850"/>
            <wp:effectExtent l="0" t="0" r="0" b="0"/>
            <wp:docPr id="4" name="Picture 4" descr="C:\Users\Mythoos\AppData\Local\Microsoft\Windows\INetCache\Content.MSO\7DBA7DA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Users\Mythoos\AppData\Local\Microsoft\Windows\INetCache\Content.MSO\7DBA7DA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775" cy="1466850"/>
                    </a:xfrm>
                    <a:prstGeom prst="rect">
                      <a:avLst/>
                    </a:prstGeom>
                    <a:noFill/>
                    <a:ln>
                      <a:noFill/>
                    </a:ln>
                  </pic:spPr>
                </pic:pic>
              </a:graphicData>
            </a:graphic>
          </wp:inline>
        </w:drawing>
      </w:r>
    </w:p>
    <w:p w:rsidR="005D1CBD" w:rsidRPr="005D1CBD" w:rsidRDefault="005D1CBD" w:rsidP="00E60186">
      <w:pPr>
        <w:spacing w:after="0" w:line="360" w:lineRule="auto"/>
        <w:jc w:val="both"/>
        <w:rPr>
          <w:rFonts w:ascii="Times New Roman" w:eastAsia="Times New Roman" w:hAnsi="Times New Roman" w:cs="Times New Roman"/>
          <w:sz w:val="24"/>
          <w:szCs w:val="24"/>
        </w:rPr>
      </w:pPr>
      <w:proofErr w:type="spellStart"/>
      <w:r w:rsidRPr="005D1CBD">
        <w:rPr>
          <w:rFonts w:ascii="Times New Roman" w:eastAsia="Times New Roman" w:hAnsi="Times New Roman" w:cs="Times New Roman"/>
          <w:sz w:val="24"/>
          <w:szCs w:val="24"/>
        </w:rPr>
        <w:t>Kalaripayattu</w:t>
      </w:r>
      <w:proofErr w:type="spellEnd"/>
      <w:r w:rsidRPr="005D1CBD">
        <w:rPr>
          <w:rFonts w:ascii="Times New Roman" w:eastAsia="Times New Roman" w:hAnsi="Times New Roman" w:cs="Times New Roman"/>
          <w:sz w:val="24"/>
          <w:szCs w:val="24"/>
        </w:rPr>
        <w:t xml:space="preserve">, for instance, emphasizes agility, strength, and fluidity of movement. Its techniques, inspired by nature, mirror the movements of animals like tigers and snakes, teaching practitioners to move with precision and grace. Similarly, </w:t>
      </w:r>
      <w:proofErr w:type="spellStart"/>
      <w:r w:rsidRPr="005D1CBD">
        <w:rPr>
          <w:rFonts w:ascii="Times New Roman" w:eastAsia="Times New Roman" w:hAnsi="Times New Roman" w:cs="Times New Roman"/>
          <w:sz w:val="24"/>
          <w:szCs w:val="24"/>
        </w:rPr>
        <w:t>Silambam</w:t>
      </w:r>
      <w:proofErr w:type="spellEnd"/>
      <w:r w:rsidRPr="005D1CBD">
        <w:rPr>
          <w:rFonts w:ascii="Times New Roman" w:eastAsia="Times New Roman" w:hAnsi="Times New Roman" w:cs="Times New Roman"/>
          <w:sz w:val="24"/>
          <w:szCs w:val="24"/>
        </w:rPr>
        <w:t>, with its use of bamboo sticks, hones reflexes and hand-eye coordination. These martial arts are not merely physical exercises; they embody cultural narratives and values, making them powerful tools for fostering physical literacy.</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t>Dance: Expression Through Movement</w:t>
      </w: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Classical Indian dance forms, such as Bharatanatyam, </w:t>
      </w:r>
      <w:proofErr w:type="spellStart"/>
      <w:r w:rsidRPr="005D1CBD">
        <w:rPr>
          <w:rFonts w:ascii="Times New Roman" w:eastAsia="Times New Roman" w:hAnsi="Times New Roman" w:cs="Times New Roman"/>
          <w:sz w:val="24"/>
          <w:szCs w:val="24"/>
        </w:rPr>
        <w:t>Kathak</w:t>
      </w:r>
      <w:proofErr w:type="spellEnd"/>
      <w:r w:rsidRPr="005D1CBD">
        <w:rPr>
          <w:rFonts w:ascii="Times New Roman" w:eastAsia="Times New Roman" w:hAnsi="Times New Roman" w:cs="Times New Roman"/>
          <w:sz w:val="24"/>
          <w:szCs w:val="24"/>
        </w:rPr>
        <w:t xml:space="preserve">, and </w:t>
      </w:r>
      <w:proofErr w:type="spellStart"/>
      <w:r w:rsidRPr="005D1CBD">
        <w:rPr>
          <w:rFonts w:ascii="Times New Roman" w:eastAsia="Times New Roman" w:hAnsi="Times New Roman" w:cs="Times New Roman"/>
          <w:sz w:val="24"/>
          <w:szCs w:val="24"/>
        </w:rPr>
        <w:t>Odissi</w:t>
      </w:r>
      <w:proofErr w:type="spellEnd"/>
      <w:r w:rsidRPr="005D1CBD">
        <w:rPr>
          <w:rFonts w:ascii="Times New Roman" w:eastAsia="Times New Roman" w:hAnsi="Times New Roman" w:cs="Times New Roman"/>
          <w:sz w:val="24"/>
          <w:szCs w:val="24"/>
        </w:rPr>
        <w:t>, integrate intricate movements with storytelling, rhythm, and expression. These art forms demand physical agility, balance, and endurance while also fostering cultural knowledge and emotional intelligence. Bharatanatyam, for example, involves dynamic footwork, complex hand gestures (mudras), and expressive facial movements, making it a complete physical and mental workout.</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Dance as a traditional practice contributes significantly to physical literacy by enhancing coordination, rhythm, and body awareness. It also nurtures creativity and confidence, allowing individuals to connect with their cultural roots while improving their physical capabilities.</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3A5D54">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Integration into Modern Physical Literacy Frameworks</w:t>
      </w:r>
      <w:r w:rsidRPr="005D1CBD">
        <w:rPr>
          <w:rFonts w:ascii="Times New Roman" w:eastAsia="Times New Roman" w:hAnsi="Times New Roman" w:cs="Times New Roman"/>
          <w:sz w:val="24"/>
          <w:szCs w:val="24"/>
        </w:rPr>
        <w:br/>
        <w:t xml:space="preserve">The relevance of traditional practices in promoting physical literacy lies in their adaptability and cultural resonance. Schools and community programs are increasingly recognizing the value of integrating these traditions into physical education curricula. For example, yoga </w:t>
      </w:r>
      <w:r w:rsidRPr="005D1CBD">
        <w:rPr>
          <w:rFonts w:ascii="Times New Roman" w:eastAsia="Times New Roman" w:hAnsi="Times New Roman" w:cs="Times New Roman"/>
          <w:sz w:val="24"/>
          <w:szCs w:val="24"/>
        </w:rPr>
        <w:lastRenderedPageBreak/>
        <w:t xml:space="preserve">sessions are now commonplace in urban schools, teaching children the importance of mindfulness alongside physical activity. Similarly, state governments have reintroduced games like kabaddi and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xml:space="preserve"> in rural schools, emphasizing their role in developing teamwork and movement skills.</w:t>
      </w:r>
    </w:p>
    <w:p w:rsidR="005D1CBD" w:rsidRPr="005D1CBD" w:rsidRDefault="005D1CBD" w:rsidP="003A5D54">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Furthermore, martial arts and traditional dances are being revived through cultural festivals and workshops, encouraging the younger generation to embrace their heritage while staying active. These initiatives bridge the gap between tradition and modernity, offering a sustainable model for fostering physical literacy in India.</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t>Preserving Heritage While Promoting Health</w:t>
      </w: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Traditional Indian practices provide a unique pathway to physical literacy that aligns with India’s cultural and historical identity. By preserving and adapting these practices, India can create inclusive, accessible, and culturally relevant frameworks for physical activity. They serve as a reminder that physical literacy is not just about fitness but also about nurturing the mind, body, and spirit in harmony.</w:t>
      </w:r>
    </w:p>
    <w:p w:rsidR="005D1CBD" w:rsidRDefault="005D1CBD" w:rsidP="00E60186">
      <w:pPr>
        <w:spacing w:after="0" w:line="360" w:lineRule="auto"/>
        <w:jc w:val="both"/>
        <w:rPr>
          <w:rFonts w:ascii="Times New Roman" w:hAnsi="Times New Roman" w:cs="Times New Roman"/>
          <w:sz w:val="24"/>
          <w:szCs w:val="24"/>
        </w:rPr>
      </w:pPr>
    </w:p>
    <w:p w:rsidR="00B94DE0" w:rsidRPr="00E60186" w:rsidRDefault="00E60186" w:rsidP="00E60186">
      <w:pPr>
        <w:autoSpaceDE w:val="0"/>
        <w:autoSpaceDN w:val="0"/>
        <w:adjustRightInd w:val="0"/>
        <w:spacing w:after="0" w:line="360" w:lineRule="auto"/>
        <w:jc w:val="both"/>
        <w:rPr>
          <w:rFonts w:ascii="Times New Roman" w:hAnsi="Times New Roman" w:cs="Times New Roman"/>
          <w:sz w:val="24"/>
          <w:szCs w:val="24"/>
          <w:lang w:val="en-IN"/>
        </w:rPr>
      </w:pPr>
      <w:proofErr w:type="spellStart"/>
      <w:r w:rsidRPr="00E60186">
        <w:rPr>
          <w:rFonts w:ascii="Times New Roman" w:hAnsi="Times New Roman" w:cs="Times New Roman"/>
          <w:b/>
          <w:sz w:val="24"/>
          <w:szCs w:val="24"/>
          <w:lang w:val="en-IN"/>
        </w:rPr>
        <w:t>Ramesha</w:t>
      </w:r>
      <w:proofErr w:type="spellEnd"/>
      <w:r w:rsidRPr="00E60186">
        <w:rPr>
          <w:rFonts w:ascii="Times New Roman" w:hAnsi="Times New Roman" w:cs="Times New Roman"/>
          <w:b/>
          <w:sz w:val="24"/>
          <w:szCs w:val="24"/>
          <w:lang w:val="en-IN"/>
        </w:rPr>
        <w:t xml:space="preserve"> K D</w:t>
      </w:r>
      <w:r w:rsidRPr="00E60186">
        <w:rPr>
          <w:rFonts w:ascii="Times New Roman" w:hAnsi="Times New Roman" w:cs="Times New Roman"/>
          <w:b/>
          <w:sz w:val="24"/>
          <w:szCs w:val="24"/>
          <w:lang w:val="en-IN"/>
        </w:rPr>
        <w:t xml:space="preserve">, </w:t>
      </w:r>
      <w:proofErr w:type="spellStart"/>
      <w:r w:rsidRPr="00E60186">
        <w:rPr>
          <w:rFonts w:ascii="Times New Roman" w:hAnsi="Times New Roman" w:cs="Times New Roman"/>
          <w:b/>
          <w:sz w:val="24"/>
          <w:szCs w:val="24"/>
          <w:lang w:val="en-IN"/>
        </w:rPr>
        <w:t>Dr.</w:t>
      </w:r>
      <w:proofErr w:type="spellEnd"/>
      <w:r w:rsidRPr="00E60186">
        <w:rPr>
          <w:rFonts w:ascii="Times New Roman" w:hAnsi="Times New Roman" w:cs="Times New Roman"/>
          <w:b/>
          <w:sz w:val="24"/>
          <w:szCs w:val="24"/>
          <w:lang w:val="en-IN"/>
        </w:rPr>
        <w:t xml:space="preserve"> </w:t>
      </w:r>
      <w:proofErr w:type="spellStart"/>
      <w:r w:rsidRPr="00E60186">
        <w:rPr>
          <w:rFonts w:ascii="Times New Roman" w:hAnsi="Times New Roman" w:cs="Times New Roman"/>
          <w:b/>
          <w:sz w:val="24"/>
          <w:szCs w:val="24"/>
          <w:lang w:val="en-IN"/>
        </w:rPr>
        <w:t>Shashidhar</w:t>
      </w:r>
      <w:proofErr w:type="spellEnd"/>
      <w:r w:rsidRPr="00E60186">
        <w:rPr>
          <w:rFonts w:ascii="Times New Roman" w:hAnsi="Times New Roman" w:cs="Times New Roman"/>
          <w:b/>
          <w:sz w:val="24"/>
          <w:szCs w:val="24"/>
          <w:lang w:val="en-IN"/>
        </w:rPr>
        <w:t xml:space="preserve"> </w:t>
      </w:r>
      <w:proofErr w:type="spellStart"/>
      <w:r w:rsidRPr="00E60186">
        <w:rPr>
          <w:rFonts w:ascii="Times New Roman" w:hAnsi="Times New Roman" w:cs="Times New Roman"/>
          <w:b/>
          <w:sz w:val="24"/>
          <w:szCs w:val="24"/>
          <w:lang w:val="en-IN"/>
        </w:rPr>
        <w:t>Kellur</w:t>
      </w:r>
      <w:proofErr w:type="spellEnd"/>
      <w:r w:rsidRPr="00E60186">
        <w:rPr>
          <w:rFonts w:ascii="Times New Roman" w:hAnsi="Times New Roman" w:cs="Times New Roman"/>
          <w:b/>
          <w:sz w:val="24"/>
          <w:szCs w:val="24"/>
          <w:lang w:val="en-IN"/>
        </w:rPr>
        <w:t xml:space="preserve"> (2024)</w:t>
      </w:r>
      <w:r w:rsidRPr="00E60186">
        <w:rPr>
          <w:rFonts w:ascii="Times New Roman" w:hAnsi="Times New Roman" w:cs="Times New Roman"/>
          <w:sz w:val="24"/>
          <w:szCs w:val="24"/>
          <w:lang w:val="en-IN"/>
        </w:rPr>
        <w:t xml:space="preserve"> </w:t>
      </w:r>
      <w:proofErr w:type="spellStart"/>
      <w:r w:rsidRPr="00E60186">
        <w:rPr>
          <w:rFonts w:ascii="Times New Roman" w:hAnsi="Times New Roman" w:cs="Times New Roman"/>
          <w:sz w:val="24"/>
          <w:szCs w:val="24"/>
          <w:lang w:val="en-IN"/>
        </w:rPr>
        <w:t>studiedThe</w:t>
      </w:r>
      <w:proofErr w:type="spellEnd"/>
      <w:r w:rsidRPr="00E60186">
        <w:rPr>
          <w:rFonts w:ascii="Times New Roman" w:hAnsi="Times New Roman" w:cs="Times New Roman"/>
          <w:sz w:val="24"/>
          <w:szCs w:val="24"/>
          <w:lang w:val="en-IN"/>
        </w:rPr>
        <w:t xml:space="preserve"> Fundamental Concept </w:t>
      </w:r>
      <w:proofErr w:type="gramStart"/>
      <w:r w:rsidRPr="00E60186">
        <w:rPr>
          <w:rFonts w:ascii="Times New Roman" w:hAnsi="Times New Roman" w:cs="Times New Roman"/>
          <w:sz w:val="24"/>
          <w:szCs w:val="24"/>
          <w:lang w:val="en-IN"/>
        </w:rPr>
        <w:t>Of</w:t>
      </w:r>
      <w:proofErr w:type="gramEnd"/>
      <w:r w:rsidRPr="00E60186">
        <w:rPr>
          <w:rFonts w:ascii="Times New Roman" w:hAnsi="Times New Roman" w:cs="Times New Roman"/>
          <w:sz w:val="24"/>
          <w:szCs w:val="24"/>
          <w:lang w:val="en-IN"/>
        </w:rPr>
        <w:t xml:space="preserve"> Physical Literacy In The Present Era: A Review Study.</w:t>
      </w:r>
      <w:r w:rsidR="00B94DE0" w:rsidRPr="00E60186">
        <w:rPr>
          <w:rFonts w:ascii="Times New Roman" w:hAnsi="Times New Roman" w:cs="Times New Roman"/>
          <w:color w:val="131314"/>
          <w:sz w:val="24"/>
          <w:szCs w:val="24"/>
          <w:shd w:val="clear" w:color="auto" w:fill="FFFFFF"/>
        </w:rPr>
        <w:t xml:space="preserve">The present study aims to determine the components of the improvement of Physical literacy, which represents an essential paradigm for advancing inclusion and overall well-being across many people in the modern period. Humans in every generation, abilities, and background may develop their bodily abilities and their self-assurance, drive, and love of exercise by having a thorough grasp of physical literacy. Physical literacy in the present These skills and segments of physical literacy provide the foundation for a wide variety of bodily exercises and sports they are the components of bodily knowledge: Physical literacy emphasizes the growth in the foundational motor abilities, such as running, jumping, throwing, catching, and swimming. Physical fitness includes cardiac stamina, muscle power, suppleness, and body composition. Physical literacy is closely linked to healthiness and well-being. Regular physical activity is linked to several advantages for health, like the prevention of chronic diseases, improved mental health, and enhanced general standards for living in everyday life, physical literacy helps them adapt and pick up new skills and motions physical literacy This includes traditional sports, recreational activities, fitness programs, and even activities and initiatives in schools, communities, and workplaces to encourage individuals to adopt active lifestyles. Physical literacy promotes inclusivity, </w:t>
      </w:r>
      <w:r w:rsidR="00B94DE0" w:rsidRPr="00E60186">
        <w:rPr>
          <w:rFonts w:ascii="Times New Roman" w:hAnsi="Times New Roman" w:cs="Times New Roman"/>
          <w:color w:val="131314"/>
          <w:sz w:val="24"/>
          <w:szCs w:val="24"/>
          <w:shd w:val="clear" w:color="auto" w:fill="FFFFFF"/>
        </w:rPr>
        <w:lastRenderedPageBreak/>
        <w:t>ensuring that individuals of all ages, abilities, and backgrounds can hone their physical ability and engage in sporting events.</w:t>
      </w:r>
    </w:p>
    <w:p w:rsidR="00B94DE0" w:rsidRPr="00E60186" w:rsidRDefault="00B94DE0" w:rsidP="00E60186">
      <w:pPr>
        <w:spacing w:after="0" w:line="240" w:lineRule="auto"/>
        <w:jc w:val="both"/>
        <w:rPr>
          <w:rFonts w:ascii="Times New Roman" w:hAnsi="Times New Roman" w:cs="Times New Roman"/>
          <w:sz w:val="24"/>
          <w:szCs w:val="24"/>
        </w:rPr>
      </w:pPr>
    </w:p>
    <w:p w:rsidR="005D1CBD" w:rsidRPr="005D1CBD" w:rsidRDefault="005D1CBD" w:rsidP="005D1CBD">
      <w:pPr>
        <w:spacing w:after="0" w:line="240" w:lineRule="auto"/>
        <w:jc w:val="both"/>
        <w:rPr>
          <w:rFonts w:ascii="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Physical Literacy and Its Link to Emotional and Social Development</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Physical literacy goes beyond physical competence, influencing emotional well-being and fostering social connections. It is cyclic process where emotional and social connection with physical activity environments foster physical literacy. In the Indian context, where traditions and community values play a significant role in shaping lives, the link between physical literacy and emotional and social development is profound. It equips individuals with the skills and confidence to navigate life while nurturing a sense of belonging and resilience.</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Emotional Development Through Physical Literacy</w:t>
      </w:r>
      <w:r w:rsidRPr="005D1CBD">
        <w:rPr>
          <w:rFonts w:ascii="Times New Roman" w:eastAsia="Times New Roman" w:hAnsi="Times New Roman" w:cs="Times New Roman"/>
          <w:sz w:val="24"/>
          <w:szCs w:val="24"/>
        </w:rPr>
        <w:br/>
        <w:t xml:space="preserve">Engaging in physical activities is deeply connected to emotional health. Regular movement releases endorphins, often referred to as “feel-good” hormones, which alleviate stress, anxiety, and depression. Practices like yoga, which are rooted in Indian culture, exemplify how physical activity can cultivate emotional balance. </w:t>
      </w:r>
      <w:proofErr w:type="spellStart"/>
      <w:r w:rsidRPr="005D1CBD">
        <w:rPr>
          <w:rFonts w:ascii="Times New Roman" w:eastAsia="Times New Roman" w:hAnsi="Times New Roman" w:cs="Times New Roman"/>
          <w:sz w:val="24"/>
          <w:szCs w:val="24"/>
        </w:rPr>
        <w:t>Asanas</w:t>
      </w:r>
      <w:proofErr w:type="spellEnd"/>
      <w:r w:rsidRPr="005D1CBD">
        <w:rPr>
          <w:rFonts w:ascii="Times New Roman" w:eastAsia="Times New Roman" w:hAnsi="Times New Roman" w:cs="Times New Roman"/>
          <w:sz w:val="24"/>
          <w:szCs w:val="24"/>
        </w:rPr>
        <w:t xml:space="preserve"> like </w:t>
      </w:r>
      <w:proofErr w:type="spellStart"/>
      <w:r w:rsidRPr="005D1CBD">
        <w:rPr>
          <w:rFonts w:ascii="Times New Roman" w:eastAsia="Times New Roman" w:hAnsi="Times New Roman" w:cs="Times New Roman"/>
          <w:sz w:val="24"/>
          <w:szCs w:val="24"/>
        </w:rPr>
        <w:t>Balasana</w:t>
      </w:r>
      <w:proofErr w:type="spellEnd"/>
      <w:r w:rsidRPr="005D1CBD">
        <w:rPr>
          <w:rFonts w:ascii="Times New Roman" w:eastAsia="Times New Roman" w:hAnsi="Times New Roman" w:cs="Times New Roman"/>
          <w:sz w:val="24"/>
          <w:szCs w:val="24"/>
        </w:rPr>
        <w:t xml:space="preserve"> (Child’s Pose) and </w:t>
      </w:r>
      <w:proofErr w:type="spellStart"/>
      <w:r w:rsidRPr="005D1CBD">
        <w:rPr>
          <w:rFonts w:ascii="Times New Roman" w:eastAsia="Times New Roman" w:hAnsi="Times New Roman" w:cs="Times New Roman"/>
          <w:sz w:val="24"/>
          <w:szCs w:val="24"/>
        </w:rPr>
        <w:t>Savasana</w:t>
      </w:r>
      <w:proofErr w:type="spellEnd"/>
      <w:r w:rsidRPr="005D1CBD">
        <w:rPr>
          <w:rFonts w:ascii="Times New Roman" w:eastAsia="Times New Roman" w:hAnsi="Times New Roman" w:cs="Times New Roman"/>
          <w:sz w:val="24"/>
          <w:szCs w:val="24"/>
        </w:rPr>
        <w:t xml:space="preserve"> (Corpse Pose) promote relaxation, helping individuals manage stress effectively.</w:t>
      </w: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For children, physical literacy fosters emotional resilience by encouraging perseverance and self-discipline. Participating in activities like traditional games or sports helps children learn to manage both success and failure, building a positive attitude toward challenges. For example, in games like kabaddi or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players experience a mix of victories and setbacks, teaching them to cope with emotions constructively.</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Adults, too, benefit from the emotional </w:t>
      </w:r>
      <w:proofErr w:type="spellStart"/>
      <w:r w:rsidRPr="005D1CBD">
        <w:rPr>
          <w:rFonts w:ascii="Times New Roman" w:eastAsia="Times New Roman" w:hAnsi="Times New Roman" w:cs="Times New Roman"/>
          <w:sz w:val="24"/>
          <w:szCs w:val="24"/>
        </w:rPr>
        <w:t>upliftment</w:t>
      </w:r>
      <w:proofErr w:type="spellEnd"/>
      <w:r w:rsidRPr="005D1CBD">
        <w:rPr>
          <w:rFonts w:ascii="Times New Roman" w:eastAsia="Times New Roman" w:hAnsi="Times New Roman" w:cs="Times New Roman"/>
          <w:sz w:val="24"/>
          <w:szCs w:val="24"/>
        </w:rPr>
        <w:t xml:space="preserve"> that physical literacy provides. In a fast-paced urban environment, activities such as group yoga sessions or evening walks in community parks offer a much-needed break from daily stressors. In rural areas, participation in traditional games or farming-related activities creates a sense of purpose and fulfillment, contributing to mental well-being.</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3A5D54" w:rsidRDefault="003A5D54" w:rsidP="00E60186">
      <w:pPr>
        <w:spacing w:after="0" w:line="360" w:lineRule="auto"/>
        <w:jc w:val="both"/>
        <w:rPr>
          <w:rFonts w:ascii="Times New Roman" w:eastAsia="Times New Roman" w:hAnsi="Times New Roman" w:cs="Times New Roman"/>
          <w:b/>
          <w:bCs/>
          <w:sz w:val="24"/>
          <w:szCs w:val="24"/>
        </w:rPr>
      </w:pPr>
    </w:p>
    <w:p w:rsidR="003A5D54" w:rsidRDefault="003A5D54" w:rsidP="00E60186">
      <w:pPr>
        <w:spacing w:after="0" w:line="360" w:lineRule="auto"/>
        <w:jc w:val="both"/>
        <w:rPr>
          <w:rFonts w:ascii="Times New Roman" w:eastAsia="Times New Roman" w:hAnsi="Times New Roman" w:cs="Times New Roman"/>
          <w:b/>
          <w:bCs/>
          <w:sz w:val="24"/>
          <w:szCs w:val="24"/>
        </w:rPr>
      </w:pPr>
    </w:p>
    <w:p w:rsidR="003A5D54" w:rsidRDefault="003A5D54" w:rsidP="00E60186">
      <w:pPr>
        <w:spacing w:after="0" w:line="360" w:lineRule="auto"/>
        <w:jc w:val="both"/>
        <w:rPr>
          <w:rFonts w:ascii="Times New Roman" w:eastAsia="Times New Roman" w:hAnsi="Times New Roman" w:cs="Times New Roman"/>
          <w:b/>
          <w:bCs/>
          <w:sz w:val="24"/>
          <w:szCs w:val="24"/>
        </w:rPr>
      </w:pPr>
    </w:p>
    <w:p w:rsidR="005D1CBD" w:rsidRPr="005D1CBD" w:rsidRDefault="005D1CBD" w:rsidP="00E60186">
      <w:pPr>
        <w:spacing w:after="0" w:line="36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t>Social Development Through Physical Literacy</w:t>
      </w: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Physical literacy also plays a crucial role in fostering social bonds. Social bonds are also integral to development of physical literacy. Participating in physical activities, whether in school, community, or family settings, creates opportunities for interaction, teamwork, and collaboration. Traditional Indian practices often emphasize collective participation, strengthening interpersonal relationships and promoting community cohesion.</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Games like kabaddi and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xml:space="preserve"> inherently require teamwork and strategic collaboration, teaching players the value of trust and communication. In rural India, these games are often organized during festivals or community gatherings, fostering a sense of belonging among participants. Similarly, urban initiatives such as sports leagues and fitness groups provide platforms for individuals to connect, bridging social gaps and creating inclusive spaces.</w:t>
      </w:r>
    </w:p>
    <w:p w:rsidR="005D1CBD" w:rsidRPr="005D1CBD" w:rsidRDefault="005D1CBD" w:rsidP="00E60186">
      <w:pPr>
        <w:spacing w:after="0" w:line="360" w:lineRule="auto"/>
        <w:jc w:val="both"/>
        <w:rPr>
          <w:rFonts w:ascii="Times New Roman" w:eastAsia="Times New Roman" w:hAnsi="Times New Roman" w:cs="Times New Roman"/>
          <w:sz w:val="24"/>
          <w:szCs w:val="24"/>
        </w:rPr>
      </w:pPr>
    </w:p>
    <w:p w:rsidR="005D1CBD" w:rsidRP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Schools are particularly influential in using physical literacy to support social development. Physical education programs that incorporate group activities like yoga or traditional games promote inclusivity and teach children important social skills such as empathy and leadership. For example, group yoga sessions encourage synchronized movements and mutual support, helping students understand the importance of cooperation and collective well-being.</w:t>
      </w:r>
    </w:p>
    <w:p w:rsidR="005D1CBD" w:rsidRPr="005D1CBD" w:rsidRDefault="005D1CBD" w:rsidP="005D1CBD">
      <w:pPr>
        <w:spacing w:after="0" w:line="24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w:t>
      </w:r>
    </w:p>
    <w:p w:rsidR="005D1CBD" w:rsidRPr="005D1CBD" w:rsidRDefault="005D1CBD" w:rsidP="005D1CBD">
      <w:pPr>
        <w:spacing w:after="0" w:line="24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Cultural Practices Supporting Emotional and Social Growth</w:t>
      </w:r>
      <w:r w:rsidRPr="005D1CBD">
        <w:rPr>
          <w:rFonts w:ascii="Times New Roman" w:eastAsia="Times New Roman" w:hAnsi="Times New Roman" w:cs="Times New Roman"/>
          <w:sz w:val="24"/>
          <w:szCs w:val="24"/>
        </w:rPr>
        <w:br/>
      </w:r>
      <w:r w:rsidRPr="00E60186">
        <w:rPr>
          <w:rFonts w:ascii="Times New Roman" w:eastAsia="Times New Roman" w:hAnsi="Times New Roman" w:cs="Times New Roman"/>
          <w:sz w:val="24"/>
          <w:szCs w:val="24"/>
        </w:rPr>
        <w:t>Traditional Indian practices seamlessly integrate physical activity with emotional and social development. Yoga, for instance, emphasizes mindfulness and inner peace, creating a strong emotional foundation. Community-driven activities like traditional dances or group sports during festivals promote joy and togetherness, reflecting the cultural value placed on collective well-being.</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For example, </w:t>
      </w:r>
      <w:proofErr w:type="spellStart"/>
      <w:r w:rsidRPr="00E60186">
        <w:rPr>
          <w:rFonts w:ascii="Times New Roman" w:eastAsia="Times New Roman" w:hAnsi="Times New Roman" w:cs="Times New Roman"/>
          <w:sz w:val="24"/>
          <w:szCs w:val="24"/>
        </w:rPr>
        <w:t>Garba</w:t>
      </w:r>
      <w:proofErr w:type="spellEnd"/>
      <w:r w:rsidRPr="00E60186">
        <w:rPr>
          <w:rFonts w:ascii="Times New Roman" w:eastAsia="Times New Roman" w:hAnsi="Times New Roman" w:cs="Times New Roman"/>
          <w:sz w:val="24"/>
          <w:szCs w:val="24"/>
        </w:rPr>
        <w:t>, a traditional dance from Gujarat, is often performed in groups during festivals like Navratri. This dance form involves rhythmic movements and synchronized patterns, fostering a sense of unity among participants. Similarly, community sports events in rural areas serve as platforms for celebrating cultural identity while promoting physical and social engagement.</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lastRenderedPageBreak/>
        <w:t>The Modern Relevance of Physical Literacy</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In today’s world, where technology and urbanization often limit physical activity, the emotional and social benefits of physical literacy are more important than ever. Schools, workplaces, and communities can play a significant role in promoting programs that integrate physical activities with social and emotional learning. For instance, urban housing societies organizing fitness challenges or rural schools reintroducing traditional games can create inclusive environments where individuals thrive both emotionally and socially.</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By embracing physical literacy as a holistic framework, India can address critical issues such as social isolation, mental health challenges, and community fragmentation. It provides not only a pathway to better physical health but also a foundation for emotional strength and social harmony.</w:t>
      </w: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i/>
          <w:sz w:val="24"/>
          <w:szCs w:val="24"/>
        </w:rPr>
        <w:t xml:space="preserve"> </w:t>
      </w:r>
      <w:r w:rsidRPr="00E60186">
        <w:rPr>
          <w:rFonts w:ascii="Times New Roman" w:eastAsia="Times New Roman" w:hAnsi="Times New Roman" w:cs="Times New Roman"/>
          <w:b/>
          <w:bCs/>
          <w:sz w:val="24"/>
          <w:szCs w:val="24"/>
        </w:rPr>
        <w:t>How Early Childhood Practices in Indian Families Influence Physical Literacy</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Early childhood is a formative stage when physical literacy begins to take root. In India, family traditions and cultural practices play a pivotal role in shaping a child’s relationship with physical activity. The behaviors, routines, and values instilled during these formative years significantly influence a child’s confidence, movement skills, and cultural understanding, laying the foundation for lifelong physical literacy.</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Daily Movement Through Traditional Practices</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In Indian households, physical activity is often integrated into daily life. Simple routines, such as walking to the market, playing in open spaces, or participating in household chores, help children develop fundamental movement skills like balancing, lifting, and coordination. These everyday activities contribute to physical competence without being explicitly labeled as exercise.</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Rural families, in particular, incorporate physical activity naturally into their routines. Children growing up in villages often accompany parents to fields or help with tasks like fetching water or carrying firewood. These activities promote strength and endurance while teaching children the importance of physical effort in daily living. Even urban households, though less physically demanding, encourage movement through traditions like festive preparations or dance practices during cultural celebrations.</w:t>
      </w:r>
    </w:p>
    <w:p w:rsidR="00834CD7" w:rsidRPr="00E60186" w:rsidRDefault="00834CD7" w:rsidP="00E60186">
      <w:pPr>
        <w:spacing w:after="0" w:line="360" w:lineRule="auto"/>
        <w:jc w:val="both"/>
        <w:rPr>
          <w:rFonts w:ascii="Times New Roman" w:eastAsia="Times New Roman" w:hAnsi="Times New Roman" w:cs="Times New Roman"/>
          <w:sz w:val="24"/>
          <w:szCs w:val="24"/>
        </w:rPr>
      </w:pPr>
    </w:p>
    <w:p w:rsidR="003A5D54" w:rsidRDefault="003A5D54" w:rsidP="00E60186">
      <w:pPr>
        <w:spacing w:after="0" w:line="360" w:lineRule="auto"/>
        <w:jc w:val="both"/>
        <w:rPr>
          <w:rFonts w:ascii="Times New Roman" w:eastAsia="Times New Roman" w:hAnsi="Times New Roman" w:cs="Times New Roman"/>
          <w:b/>
          <w:bCs/>
          <w:sz w:val="24"/>
          <w:szCs w:val="24"/>
        </w:rPr>
      </w:pPr>
    </w:p>
    <w:p w:rsidR="003A5D54" w:rsidRDefault="003A5D54" w:rsidP="00E60186">
      <w:pPr>
        <w:spacing w:after="0" w:line="360" w:lineRule="auto"/>
        <w:jc w:val="both"/>
        <w:rPr>
          <w:rFonts w:ascii="Times New Roman" w:eastAsia="Times New Roman" w:hAnsi="Times New Roman" w:cs="Times New Roman"/>
          <w:b/>
          <w:bCs/>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The Role of Play in Early Childhood Development</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Play is a universal mode of learning for children, and in India, traditional games occupy a central role in early childhood. Games such as </w:t>
      </w:r>
      <w:proofErr w:type="spellStart"/>
      <w:r w:rsidRPr="00E60186">
        <w:rPr>
          <w:rFonts w:ascii="Times New Roman" w:eastAsia="Times New Roman" w:hAnsi="Times New Roman" w:cs="Times New Roman"/>
          <w:b/>
          <w:bCs/>
          <w:sz w:val="24"/>
          <w:szCs w:val="24"/>
        </w:rPr>
        <w:t>lagori</w:t>
      </w:r>
      <w:proofErr w:type="spellEnd"/>
      <w:r w:rsidRPr="00E60186">
        <w:rPr>
          <w:rFonts w:ascii="Times New Roman" w:eastAsia="Times New Roman" w:hAnsi="Times New Roman" w:cs="Times New Roman"/>
          <w:sz w:val="24"/>
          <w:szCs w:val="24"/>
        </w:rPr>
        <w:t xml:space="preserve"> (seven stones), </w:t>
      </w:r>
      <w:proofErr w:type="spellStart"/>
      <w:r w:rsidRPr="00E60186">
        <w:rPr>
          <w:rFonts w:ascii="Times New Roman" w:eastAsia="Times New Roman" w:hAnsi="Times New Roman" w:cs="Times New Roman"/>
          <w:b/>
          <w:bCs/>
          <w:sz w:val="24"/>
          <w:szCs w:val="24"/>
        </w:rPr>
        <w:t>pitthu</w:t>
      </w:r>
      <w:proofErr w:type="spellEnd"/>
      <w:r w:rsidRPr="00E60186">
        <w:rPr>
          <w:rFonts w:ascii="Times New Roman" w:eastAsia="Times New Roman" w:hAnsi="Times New Roman" w:cs="Times New Roman"/>
          <w:sz w:val="24"/>
          <w:szCs w:val="24"/>
        </w:rPr>
        <w:t xml:space="preserve"> (a variation of tag), and </w:t>
      </w:r>
      <w:proofErr w:type="spellStart"/>
      <w:r w:rsidRPr="00E60186">
        <w:rPr>
          <w:rFonts w:ascii="Times New Roman" w:eastAsia="Times New Roman" w:hAnsi="Times New Roman" w:cs="Times New Roman"/>
          <w:b/>
          <w:bCs/>
          <w:sz w:val="24"/>
          <w:szCs w:val="24"/>
        </w:rPr>
        <w:t>gilli-danda</w:t>
      </w:r>
      <w:proofErr w:type="spellEnd"/>
      <w:r w:rsidRPr="00E60186">
        <w:rPr>
          <w:rFonts w:ascii="Times New Roman" w:eastAsia="Times New Roman" w:hAnsi="Times New Roman" w:cs="Times New Roman"/>
          <w:sz w:val="24"/>
          <w:szCs w:val="24"/>
        </w:rPr>
        <w:t xml:space="preserve"> involve running, throwing, and balancing—key components of physical literacy. These games, often played in open spaces with minimal equipment, enhance agility, hand-eye coordination, and motor skills.</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Indian families also emphasize group play, which teaches teamwork, communication, and conflict resolution. For example, games like </w:t>
      </w:r>
      <w:r w:rsidRPr="00E60186">
        <w:rPr>
          <w:rFonts w:ascii="Times New Roman" w:eastAsia="Times New Roman" w:hAnsi="Times New Roman" w:cs="Times New Roman"/>
          <w:b/>
          <w:bCs/>
          <w:sz w:val="24"/>
          <w:szCs w:val="24"/>
        </w:rPr>
        <w:t>kabaddi</w:t>
      </w:r>
      <w:r w:rsidRPr="00E60186">
        <w:rPr>
          <w:rFonts w:ascii="Times New Roman" w:eastAsia="Times New Roman" w:hAnsi="Times New Roman" w:cs="Times New Roman"/>
          <w:sz w:val="24"/>
          <w:szCs w:val="24"/>
        </w:rPr>
        <w:t xml:space="preserve"> encourage strategic thinking and collaboration, while </w:t>
      </w:r>
      <w:proofErr w:type="spellStart"/>
      <w:r w:rsidRPr="00E60186">
        <w:rPr>
          <w:rFonts w:ascii="Times New Roman" w:eastAsia="Times New Roman" w:hAnsi="Times New Roman" w:cs="Times New Roman"/>
          <w:sz w:val="24"/>
          <w:szCs w:val="24"/>
        </w:rPr>
        <w:t>kho-kho</w:t>
      </w:r>
      <w:proofErr w:type="spellEnd"/>
      <w:r w:rsidRPr="00E60186">
        <w:rPr>
          <w:rFonts w:ascii="Times New Roman" w:eastAsia="Times New Roman" w:hAnsi="Times New Roman" w:cs="Times New Roman"/>
          <w:sz w:val="24"/>
          <w:szCs w:val="24"/>
        </w:rPr>
        <w:t xml:space="preserve"> develops quick reflexes and decision-making skills. Such activities build physical competence while fostering social bonds and emotional resilience.</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Encouragement and Confidence Building</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Indian families traditionally provide a nurturing environment where children feel encouraged to explore their physical abilities. Parents and elders often serve as role models, engaging children in physical activities like yoga or morning walks. Stories from Indian mythology, such as those of Hanuman’s strength or Krishna’s playful exploits, inspire children to see physical activity as both heroic and enjoyable.</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However, societal norms sometimes create gender disparities in how physical literacy is fostered. Boys are often encouraged to participate in outdoor sports, while girls may be steered toward less strenuous activities due to cultural expectations. This disparity can limit opportunities for girls to develop physical confidence, emphasizing the need for more inclusive practices that allow children of all genders to thrive.</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w:t>
      </w:r>
    </w:p>
    <w:p w:rsidR="005D1CBD" w:rsidRPr="00E60186" w:rsidRDefault="005D1CBD" w:rsidP="00E60186">
      <w:pPr>
        <w:spacing w:after="0" w:line="360" w:lineRule="auto"/>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The Role of Family in Reinstating Physical Literacy</w:t>
      </w:r>
      <w:r w:rsidRPr="00E60186">
        <w:rPr>
          <w:rFonts w:ascii="Times New Roman" w:eastAsia="Times New Roman" w:hAnsi="Times New Roman" w:cs="Times New Roman"/>
          <w:sz w:val="24"/>
          <w:szCs w:val="24"/>
        </w:rPr>
        <w:br/>
        <w:t>Families can play a transformative role in bridging the gap between traditional and modern practices. Encouraging children to engage in simple, enjoyable physical activities—such as morning yoga sessions, weekend games in the park, or helping with chores—can reignite the values of movement and confidence. Parents can also introduce traditional games and stories that celebrate physical achievements, fostering a sense of pride in cultural heritage.</w:t>
      </w:r>
    </w:p>
    <w:p w:rsidR="0084683E" w:rsidRDefault="0084683E"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lastRenderedPageBreak/>
        <w:t>Schools can complement these efforts by incorporating physical literacy into early education curricula. Programs that involve parents in activities like sports days or yoga workshops strengthen the family’s role in nurturing physical literacy. This collaboration between families and institutions ensures that children grow up with a balanced, active lifestyle.</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Building a Foundation for Lifelong Physical Literacy</w:t>
      </w:r>
      <w:r w:rsidRPr="00E60186">
        <w:rPr>
          <w:rFonts w:ascii="Times New Roman" w:eastAsia="Times New Roman" w:hAnsi="Times New Roman" w:cs="Times New Roman"/>
          <w:sz w:val="24"/>
          <w:szCs w:val="24"/>
        </w:rPr>
        <w:br/>
        <w:t>Early childhood practices in Indian families create the first impressions of physical literacy, shaping a child’s relationship with movement and activity. By combining traditional practices, cultural values, and modern awareness, families can nurture confident, competent, and culturally rooted individuals. This foundation not only supports physical health but also contributes to emotional resilience, social skills, and a lifelong appreciation of active living.</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Role of Indian Folk Games in Building Physical Literacy</w:t>
      </w:r>
    </w:p>
    <w:p w:rsidR="005D1CBD" w:rsidRPr="00E60186" w:rsidRDefault="005D1CBD" w:rsidP="00E60186">
      <w:pPr>
        <w:spacing w:after="0" w:line="360" w:lineRule="auto"/>
        <w:jc w:val="both"/>
        <w:rPr>
          <w:rFonts w:ascii="Times New Roman" w:eastAsia="Times New Roman" w:hAnsi="Times New Roman" w:cs="Times New Roman"/>
          <w:b/>
          <w:bCs/>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Indian folk games have been an integral part of the country’s cultural heritage, fostering physical activity and social bonding across generations. Games like </w:t>
      </w:r>
      <w:r w:rsidRPr="00E60186">
        <w:rPr>
          <w:rFonts w:ascii="Times New Roman" w:eastAsia="Times New Roman" w:hAnsi="Times New Roman" w:cs="Times New Roman"/>
          <w:b/>
          <w:bCs/>
          <w:sz w:val="24"/>
          <w:szCs w:val="24"/>
        </w:rPr>
        <w:t>kabaddi</w:t>
      </w:r>
      <w:r w:rsidRPr="00E60186">
        <w:rPr>
          <w:rFonts w:ascii="Times New Roman" w:eastAsia="Times New Roman" w:hAnsi="Times New Roman" w:cs="Times New Roman"/>
          <w:sz w:val="24"/>
          <w:szCs w:val="24"/>
        </w:rPr>
        <w:t xml:space="preserve">, </w:t>
      </w:r>
      <w:proofErr w:type="spellStart"/>
      <w:r w:rsidRPr="00E60186">
        <w:rPr>
          <w:rFonts w:ascii="Times New Roman" w:eastAsia="Times New Roman" w:hAnsi="Times New Roman" w:cs="Times New Roman"/>
          <w:b/>
          <w:bCs/>
          <w:sz w:val="24"/>
          <w:szCs w:val="24"/>
        </w:rPr>
        <w:t>kho-kho</w:t>
      </w:r>
      <w:proofErr w:type="spellEnd"/>
      <w:r w:rsidRPr="00E60186">
        <w:rPr>
          <w:rFonts w:ascii="Times New Roman" w:eastAsia="Times New Roman" w:hAnsi="Times New Roman" w:cs="Times New Roman"/>
          <w:sz w:val="24"/>
          <w:szCs w:val="24"/>
        </w:rPr>
        <w:t xml:space="preserve">, </w:t>
      </w:r>
      <w:proofErr w:type="spellStart"/>
      <w:r w:rsidRPr="00E60186">
        <w:rPr>
          <w:rFonts w:ascii="Times New Roman" w:eastAsia="Times New Roman" w:hAnsi="Times New Roman" w:cs="Times New Roman"/>
          <w:b/>
          <w:bCs/>
          <w:sz w:val="24"/>
          <w:szCs w:val="24"/>
        </w:rPr>
        <w:t>gilli-danda</w:t>
      </w:r>
      <w:proofErr w:type="spellEnd"/>
      <w:r w:rsidRPr="00E60186">
        <w:rPr>
          <w:rFonts w:ascii="Times New Roman" w:eastAsia="Times New Roman" w:hAnsi="Times New Roman" w:cs="Times New Roman"/>
          <w:sz w:val="24"/>
          <w:szCs w:val="24"/>
        </w:rPr>
        <w:t xml:space="preserve">, and </w:t>
      </w:r>
      <w:proofErr w:type="spellStart"/>
      <w:r w:rsidRPr="00E60186">
        <w:rPr>
          <w:rFonts w:ascii="Times New Roman" w:eastAsia="Times New Roman" w:hAnsi="Times New Roman" w:cs="Times New Roman"/>
          <w:b/>
          <w:bCs/>
          <w:sz w:val="24"/>
          <w:szCs w:val="24"/>
        </w:rPr>
        <w:t>lagori</w:t>
      </w:r>
      <w:proofErr w:type="spellEnd"/>
      <w:r w:rsidRPr="00E60186">
        <w:rPr>
          <w:rFonts w:ascii="Times New Roman" w:eastAsia="Times New Roman" w:hAnsi="Times New Roman" w:cs="Times New Roman"/>
          <w:sz w:val="24"/>
          <w:szCs w:val="24"/>
        </w:rPr>
        <w:t xml:space="preserve"> (seven stones) are more than recreational pastimes—they build essential movement skills, confidence, and cultural awareness. This case study explores how these games contribute to physical literacy, using the example of a rural school in Maharashtra that has successfully revived these traditional activities.</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In a small village in Maharashtra, the local </w:t>
      </w:r>
      <w:proofErr w:type="spellStart"/>
      <w:r w:rsidRPr="00E60186">
        <w:rPr>
          <w:rFonts w:ascii="Times New Roman" w:eastAsia="Times New Roman" w:hAnsi="Times New Roman" w:cs="Times New Roman"/>
          <w:sz w:val="24"/>
          <w:szCs w:val="24"/>
        </w:rPr>
        <w:t>Zilla</w:t>
      </w:r>
      <w:proofErr w:type="spellEnd"/>
      <w:r w:rsidRPr="00E60186">
        <w:rPr>
          <w:rFonts w:ascii="Times New Roman" w:eastAsia="Times New Roman" w:hAnsi="Times New Roman" w:cs="Times New Roman"/>
          <w:sz w:val="24"/>
          <w:szCs w:val="24"/>
        </w:rPr>
        <w:t xml:space="preserve"> </w:t>
      </w:r>
      <w:proofErr w:type="spellStart"/>
      <w:r w:rsidRPr="00E60186">
        <w:rPr>
          <w:rFonts w:ascii="Times New Roman" w:eastAsia="Times New Roman" w:hAnsi="Times New Roman" w:cs="Times New Roman"/>
          <w:sz w:val="24"/>
          <w:szCs w:val="24"/>
        </w:rPr>
        <w:t>Parishad</w:t>
      </w:r>
      <w:proofErr w:type="spellEnd"/>
      <w:r w:rsidRPr="00E60186">
        <w:rPr>
          <w:rFonts w:ascii="Times New Roman" w:eastAsia="Times New Roman" w:hAnsi="Times New Roman" w:cs="Times New Roman"/>
          <w:sz w:val="24"/>
          <w:szCs w:val="24"/>
        </w:rPr>
        <w:t xml:space="preserve"> school faced challenges in engaging students in physical education. With limited access to modern sports infrastructure, children often lacked opportunities to participate in structured physical activities. Recognizing the need for a solution rooted in the local context, the school’s principal initiated a program to revive traditional folk games as part of the curriculum.</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Implementation:</w:t>
      </w:r>
      <w:r w:rsidRPr="00E60186">
        <w:rPr>
          <w:rFonts w:ascii="Times New Roman" w:eastAsia="Times New Roman" w:hAnsi="Times New Roman" w:cs="Times New Roman"/>
          <w:sz w:val="24"/>
          <w:szCs w:val="24"/>
        </w:rPr>
        <w:br/>
        <w:t xml:space="preserve">The program began with an emphasis on reintroducing games that required minimal resources and encouraged teamwork. Teachers and community members collaborated to organize sessions where students could play kabaddi, </w:t>
      </w:r>
      <w:proofErr w:type="spellStart"/>
      <w:r w:rsidRPr="00E60186">
        <w:rPr>
          <w:rFonts w:ascii="Times New Roman" w:eastAsia="Times New Roman" w:hAnsi="Times New Roman" w:cs="Times New Roman"/>
          <w:sz w:val="24"/>
          <w:szCs w:val="24"/>
        </w:rPr>
        <w:t>kho-kho</w:t>
      </w:r>
      <w:proofErr w:type="spellEnd"/>
      <w:r w:rsidRPr="00E60186">
        <w:rPr>
          <w:rFonts w:ascii="Times New Roman" w:eastAsia="Times New Roman" w:hAnsi="Times New Roman" w:cs="Times New Roman"/>
          <w:sz w:val="24"/>
          <w:szCs w:val="24"/>
        </w:rPr>
        <w:t xml:space="preserve">, and </w:t>
      </w:r>
      <w:proofErr w:type="spellStart"/>
      <w:r w:rsidRPr="00E60186">
        <w:rPr>
          <w:rFonts w:ascii="Times New Roman" w:eastAsia="Times New Roman" w:hAnsi="Times New Roman" w:cs="Times New Roman"/>
          <w:sz w:val="24"/>
          <w:szCs w:val="24"/>
        </w:rPr>
        <w:t>lagori</w:t>
      </w:r>
      <w:proofErr w:type="spellEnd"/>
      <w:r w:rsidRPr="00E60186">
        <w:rPr>
          <w:rFonts w:ascii="Times New Roman" w:eastAsia="Times New Roman" w:hAnsi="Times New Roman" w:cs="Times New Roman"/>
          <w:sz w:val="24"/>
          <w:szCs w:val="24"/>
        </w:rPr>
        <w:t>. The games were tailored to accommodate children of varying skill levels, ensuring inclusivity.</w:t>
      </w:r>
    </w:p>
    <w:p w:rsidR="005D1CBD" w:rsidRPr="00E60186" w:rsidRDefault="005D1CBD" w:rsidP="00E60186">
      <w:pPr>
        <w:numPr>
          <w:ilvl w:val="0"/>
          <w:numId w:val="1"/>
        </w:num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Kabaddi:</w:t>
      </w:r>
      <w:r w:rsidRPr="00E60186">
        <w:rPr>
          <w:rFonts w:ascii="Times New Roman" w:eastAsia="Times New Roman" w:hAnsi="Times New Roman" w:cs="Times New Roman"/>
          <w:sz w:val="24"/>
          <w:szCs w:val="24"/>
        </w:rPr>
        <w:t xml:space="preserve"> Weekly matches were organized, focusing on agility, strength, and strategy. Students learned the importance of controlled breathing, quick reflexes, and coordination.</w:t>
      </w:r>
    </w:p>
    <w:p w:rsidR="005D1CBD" w:rsidRPr="00E60186" w:rsidRDefault="005D1CBD" w:rsidP="00E60186">
      <w:pPr>
        <w:numPr>
          <w:ilvl w:val="0"/>
          <w:numId w:val="1"/>
        </w:num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lastRenderedPageBreak/>
        <w:t>Kho-</w:t>
      </w:r>
      <w:proofErr w:type="spellStart"/>
      <w:r w:rsidRPr="00E60186">
        <w:rPr>
          <w:rFonts w:ascii="Times New Roman" w:eastAsia="Times New Roman" w:hAnsi="Times New Roman" w:cs="Times New Roman"/>
          <w:b/>
          <w:bCs/>
          <w:sz w:val="24"/>
          <w:szCs w:val="24"/>
        </w:rPr>
        <w:t>kho</w:t>
      </w:r>
      <w:proofErr w:type="spellEnd"/>
      <w:r w:rsidRPr="00E60186">
        <w:rPr>
          <w:rFonts w:ascii="Times New Roman" w:eastAsia="Times New Roman" w:hAnsi="Times New Roman" w:cs="Times New Roman"/>
          <w:b/>
          <w:bCs/>
          <w:sz w:val="24"/>
          <w:szCs w:val="24"/>
        </w:rPr>
        <w:t>:</w:t>
      </w:r>
      <w:r w:rsidRPr="00E60186">
        <w:rPr>
          <w:rFonts w:ascii="Times New Roman" w:eastAsia="Times New Roman" w:hAnsi="Times New Roman" w:cs="Times New Roman"/>
          <w:sz w:val="24"/>
          <w:szCs w:val="24"/>
        </w:rPr>
        <w:t xml:space="preserve"> Regular practice sessions were held, emphasizing speed, teamwork, and decision-making. The game’s dynamic nature helped improve spatial awareness and motor skills.</w:t>
      </w:r>
    </w:p>
    <w:p w:rsidR="005D1CBD" w:rsidRPr="00E60186" w:rsidRDefault="005D1CBD" w:rsidP="00E60186">
      <w:pPr>
        <w:numPr>
          <w:ilvl w:val="0"/>
          <w:numId w:val="1"/>
        </w:numPr>
        <w:spacing w:after="0" w:line="360" w:lineRule="auto"/>
        <w:jc w:val="both"/>
        <w:rPr>
          <w:rFonts w:ascii="Times New Roman" w:eastAsia="Times New Roman" w:hAnsi="Times New Roman" w:cs="Times New Roman"/>
          <w:sz w:val="24"/>
          <w:szCs w:val="24"/>
        </w:rPr>
      </w:pPr>
      <w:proofErr w:type="spellStart"/>
      <w:r w:rsidRPr="00E60186">
        <w:rPr>
          <w:rFonts w:ascii="Times New Roman" w:eastAsia="Times New Roman" w:hAnsi="Times New Roman" w:cs="Times New Roman"/>
          <w:b/>
          <w:bCs/>
          <w:sz w:val="24"/>
          <w:szCs w:val="24"/>
        </w:rPr>
        <w:t>Lagori</w:t>
      </w:r>
      <w:proofErr w:type="spellEnd"/>
      <w:r w:rsidRPr="00E60186">
        <w:rPr>
          <w:rFonts w:ascii="Times New Roman" w:eastAsia="Times New Roman" w:hAnsi="Times New Roman" w:cs="Times New Roman"/>
          <w:b/>
          <w:bCs/>
          <w:sz w:val="24"/>
          <w:szCs w:val="24"/>
        </w:rPr>
        <w:t>:</w:t>
      </w:r>
      <w:r w:rsidRPr="00E60186">
        <w:rPr>
          <w:rFonts w:ascii="Times New Roman" w:eastAsia="Times New Roman" w:hAnsi="Times New Roman" w:cs="Times New Roman"/>
          <w:sz w:val="24"/>
          <w:szCs w:val="24"/>
        </w:rPr>
        <w:t xml:space="preserve"> Played with a stack of stones and a ball, this game developed precision, hand-eye coordination, and group collaboration.</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In addition to gameplay, the school incorporated storytelling sessions about the historical and cultural significance of these games, fostering a sense of pride and identity among students.</w:t>
      </w:r>
    </w:p>
    <w:p w:rsidR="005D1CBD" w:rsidRPr="00E60186" w:rsidRDefault="005D1CBD" w:rsidP="00E60186">
      <w:pPr>
        <w:spacing w:after="0" w:line="360" w:lineRule="auto"/>
        <w:jc w:val="both"/>
        <w:rPr>
          <w:rFonts w:ascii="Times New Roman" w:eastAsia="Times New Roman" w:hAnsi="Times New Roman" w:cs="Times New Roman"/>
          <w:b/>
          <w:bCs/>
          <w:sz w:val="24"/>
          <w:szCs w:val="24"/>
        </w:rPr>
      </w:pPr>
      <w:r w:rsidRPr="00E60186">
        <w:rPr>
          <w:rFonts w:ascii="Times New Roman" w:eastAsia="Times New Roman" w:hAnsi="Times New Roman" w:cs="Times New Roman"/>
          <w:b/>
          <w:bCs/>
          <w:sz w:val="24"/>
          <w:szCs w:val="24"/>
        </w:rPr>
        <w:t>Impact on Physical Literacy:</w:t>
      </w:r>
    </w:p>
    <w:p w:rsidR="005D1CBD" w:rsidRPr="00E60186" w:rsidRDefault="005D1CBD" w:rsidP="00E60186">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The program had a transformative impact on the students, enhancing their physical, emotional, and social development:</w:t>
      </w:r>
    </w:p>
    <w:p w:rsidR="005D1CBD" w:rsidRPr="00E60186" w:rsidRDefault="005D1CBD" w:rsidP="00E60186">
      <w:pPr>
        <w:spacing w:after="0" w:line="360" w:lineRule="auto"/>
        <w:jc w:val="both"/>
        <w:rPr>
          <w:rFonts w:ascii="Times New Roman" w:eastAsia="Times New Roman" w:hAnsi="Times New Roman" w:cs="Times New Roman"/>
          <w:sz w:val="24"/>
          <w:szCs w:val="24"/>
        </w:rPr>
      </w:pPr>
    </w:p>
    <w:p w:rsidR="005D1CBD" w:rsidRPr="00E60186" w:rsidRDefault="005D1CBD" w:rsidP="00E60186">
      <w:pPr>
        <w:numPr>
          <w:ilvl w:val="0"/>
          <w:numId w:val="2"/>
        </w:num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Movement Skills:</w:t>
      </w:r>
    </w:p>
    <w:p w:rsidR="005D1CBD" w:rsidRPr="00E60186" w:rsidRDefault="005D1CBD" w:rsidP="00E60186">
      <w:pPr>
        <w:spacing w:after="0" w:line="360" w:lineRule="auto"/>
        <w:ind w:left="360"/>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 xml:space="preserve">Participation in kabaddi and </w:t>
      </w:r>
      <w:proofErr w:type="spellStart"/>
      <w:r w:rsidRPr="00E60186">
        <w:rPr>
          <w:rFonts w:ascii="Times New Roman" w:eastAsia="Times New Roman" w:hAnsi="Times New Roman" w:cs="Times New Roman"/>
          <w:sz w:val="24"/>
          <w:szCs w:val="24"/>
        </w:rPr>
        <w:t>kho-kho</w:t>
      </w:r>
      <w:proofErr w:type="spellEnd"/>
      <w:r w:rsidRPr="00E60186">
        <w:rPr>
          <w:rFonts w:ascii="Times New Roman" w:eastAsia="Times New Roman" w:hAnsi="Times New Roman" w:cs="Times New Roman"/>
          <w:sz w:val="24"/>
          <w:szCs w:val="24"/>
        </w:rPr>
        <w:t xml:space="preserve"> improved children’s agility, balance, and endurance. These foundational movement skills translated into better performance in other physical activities and sports.</w:t>
      </w:r>
    </w:p>
    <w:p w:rsidR="005D1CBD" w:rsidRPr="00E60186" w:rsidRDefault="005D1CBD" w:rsidP="00E60186">
      <w:pPr>
        <w:numPr>
          <w:ilvl w:val="0"/>
          <w:numId w:val="2"/>
        </w:num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b/>
          <w:bCs/>
          <w:sz w:val="24"/>
          <w:szCs w:val="24"/>
        </w:rPr>
        <w:t>Confidence and Resilience:</w:t>
      </w:r>
    </w:p>
    <w:p w:rsidR="005D1CBD" w:rsidRPr="005D1CBD" w:rsidRDefault="005D1CBD" w:rsidP="0084683E">
      <w:pPr>
        <w:spacing w:after="0" w:line="360" w:lineRule="auto"/>
        <w:ind w:left="360"/>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The inclusive nature of the games allowed all students, regardless of skill level, to participate and excel. Regular practice built self-confidence and resilience, particularly in children who had previously been hesitant to engage in physical activities.</w:t>
      </w:r>
    </w:p>
    <w:p w:rsidR="005D1CBD" w:rsidRPr="005D1CBD" w:rsidRDefault="005D1CBD" w:rsidP="0084683E">
      <w:pPr>
        <w:numPr>
          <w:ilvl w:val="0"/>
          <w:numId w:val="2"/>
        </w:num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Cultural Knowledge:</w:t>
      </w:r>
    </w:p>
    <w:p w:rsidR="005D1CBD" w:rsidRPr="005D1CBD" w:rsidRDefault="005D1CBD" w:rsidP="0084683E">
      <w:pPr>
        <w:spacing w:after="0" w:line="360" w:lineRule="auto"/>
        <w:ind w:left="360"/>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Understanding the cultural roots of the games deepened students’ connection to their heritage. The storytelling sessions highlighted the role of these games in India’s history, creating a sense of pride and belonging.</w:t>
      </w:r>
    </w:p>
    <w:p w:rsidR="005D1CBD" w:rsidRPr="005D1CBD" w:rsidRDefault="005D1CBD" w:rsidP="0084683E">
      <w:pPr>
        <w:numPr>
          <w:ilvl w:val="0"/>
          <w:numId w:val="2"/>
        </w:num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Social Skills:</w:t>
      </w:r>
    </w:p>
    <w:p w:rsidR="005D1CBD" w:rsidRPr="005D1CBD" w:rsidRDefault="005D1CBD" w:rsidP="0084683E">
      <w:pPr>
        <w:spacing w:after="0" w:line="360" w:lineRule="auto"/>
        <w:ind w:left="360"/>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 xml:space="preserve">The games fostered teamwork, communication, and leadership among students. For example, </w:t>
      </w:r>
      <w:proofErr w:type="spellStart"/>
      <w:r w:rsidRPr="005D1CBD">
        <w:rPr>
          <w:rFonts w:ascii="Times New Roman" w:eastAsia="Times New Roman" w:hAnsi="Times New Roman" w:cs="Times New Roman"/>
          <w:sz w:val="24"/>
          <w:szCs w:val="24"/>
        </w:rPr>
        <w:t>kho-kho</w:t>
      </w:r>
      <w:proofErr w:type="spellEnd"/>
      <w:r w:rsidRPr="005D1CBD">
        <w:rPr>
          <w:rFonts w:ascii="Times New Roman" w:eastAsia="Times New Roman" w:hAnsi="Times New Roman" w:cs="Times New Roman"/>
          <w:sz w:val="24"/>
          <w:szCs w:val="24"/>
        </w:rPr>
        <w:t xml:space="preserve"> required players to strategize and work as a unit, teaching the importance of collaboration and trust.</w:t>
      </w:r>
    </w:p>
    <w:p w:rsidR="005D1CBD" w:rsidRPr="005D1CBD" w:rsidRDefault="005D1CBD" w:rsidP="0084683E">
      <w:pPr>
        <w:spacing w:after="0" w:line="360" w:lineRule="auto"/>
        <w:jc w:val="both"/>
        <w:rPr>
          <w:rFonts w:ascii="Times New Roman" w:eastAsia="Times New Roman" w:hAnsi="Times New Roman" w:cs="Times New Roman"/>
          <w:sz w:val="24"/>
          <w:szCs w:val="24"/>
        </w:rPr>
      </w:pPr>
    </w:p>
    <w:p w:rsidR="005D1CBD" w:rsidRPr="005D1CBD" w:rsidRDefault="005D1CBD" w:rsidP="0084683E">
      <w:pPr>
        <w:spacing w:after="0" w:line="36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t>Broader Community Impact:</w:t>
      </w:r>
    </w:p>
    <w:p w:rsidR="005D1CBD" w:rsidRPr="005D1CBD" w:rsidRDefault="005D1CBD" w:rsidP="0084683E">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The program’s success extended beyond the school. Parents and community members began to organize weekend tournaments, bringing together children and adults in a celebration of local traditions. These events not only promoted physical activity but also strengthened community bonds.</w:t>
      </w:r>
    </w:p>
    <w:p w:rsidR="0084683E" w:rsidRPr="0084683E" w:rsidRDefault="005D1CBD" w:rsidP="0084683E">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lastRenderedPageBreak/>
        <w:t>Additionally, neighboring schools took notice of the initiative and adopted similar programs, creating a ripple effect in the region. The local government supported these efforts by providing basic equipment and resources, further enhancing the program’s reach.</w:t>
      </w:r>
    </w:p>
    <w:p w:rsidR="0084683E" w:rsidRDefault="0084683E" w:rsidP="005D1CBD">
      <w:pPr>
        <w:spacing w:after="0" w:line="240" w:lineRule="auto"/>
        <w:jc w:val="both"/>
        <w:rPr>
          <w:rFonts w:ascii="Times New Roman" w:eastAsia="Times New Roman" w:hAnsi="Times New Roman" w:cs="Times New Roman"/>
          <w:b/>
          <w:bCs/>
          <w:sz w:val="24"/>
          <w:szCs w:val="24"/>
        </w:rPr>
      </w:pPr>
    </w:p>
    <w:p w:rsidR="005D1CBD" w:rsidRPr="005D1CBD" w:rsidRDefault="005D1CBD" w:rsidP="005D1CBD">
      <w:pPr>
        <w:spacing w:after="0" w:line="240" w:lineRule="auto"/>
        <w:jc w:val="both"/>
        <w:rPr>
          <w:rFonts w:ascii="Times New Roman" w:eastAsia="Times New Roman" w:hAnsi="Times New Roman" w:cs="Times New Roman"/>
          <w:b/>
          <w:bCs/>
          <w:sz w:val="24"/>
          <w:szCs w:val="24"/>
        </w:rPr>
      </w:pPr>
      <w:r w:rsidRPr="005D1CBD">
        <w:rPr>
          <w:rFonts w:ascii="Times New Roman" w:eastAsia="Times New Roman" w:hAnsi="Times New Roman" w:cs="Times New Roman"/>
          <w:b/>
          <w:bCs/>
          <w:sz w:val="24"/>
          <w:szCs w:val="24"/>
        </w:rPr>
        <w:t>Challenges and Solutions:</w:t>
      </w:r>
    </w:p>
    <w:p w:rsidR="005D1CBD" w:rsidRPr="005D1CBD" w:rsidRDefault="005D1CBD" w:rsidP="005D1CBD">
      <w:pPr>
        <w:spacing w:after="0" w:line="24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sz w:val="24"/>
          <w:szCs w:val="24"/>
        </w:rPr>
        <w:t>While the program was largely successful, it faced certain challenges:</w:t>
      </w:r>
    </w:p>
    <w:p w:rsidR="005D1CBD" w:rsidRPr="005D1CBD" w:rsidRDefault="005D1CBD" w:rsidP="005D1CBD">
      <w:pPr>
        <w:spacing w:after="0" w:line="240" w:lineRule="auto"/>
        <w:jc w:val="both"/>
        <w:rPr>
          <w:rFonts w:ascii="Times New Roman" w:eastAsia="Times New Roman" w:hAnsi="Times New Roman" w:cs="Times New Roman"/>
          <w:sz w:val="24"/>
          <w:szCs w:val="24"/>
        </w:rPr>
      </w:pPr>
    </w:p>
    <w:p w:rsidR="005D1CBD" w:rsidRPr="005D1CBD" w:rsidRDefault="005D1CBD" w:rsidP="005D1CBD">
      <w:pPr>
        <w:numPr>
          <w:ilvl w:val="0"/>
          <w:numId w:val="3"/>
        </w:numPr>
        <w:spacing w:after="0" w:line="24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Initial Resistance:</w:t>
      </w:r>
      <w:r w:rsidRPr="005D1CBD">
        <w:rPr>
          <w:rFonts w:ascii="Times New Roman" w:eastAsia="Times New Roman" w:hAnsi="Times New Roman" w:cs="Times New Roman"/>
          <w:sz w:val="24"/>
          <w:szCs w:val="24"/>
        </w:rPr>
        <w:t xml:space="preserve"> Some parents were skeptical about the value of folk games, considering them outdated. The school addressed this by organizing parent-student games to showcase the benefits.</w:t>
      </w:r>
    </w:p>
    <w:p w:rsidR="00E60186" w:rsidRPr="0084683E" w:rsidRDefault="005D1CBD" w:rsidP="005D1CBD">
      <w:pPr>
        <w:numPr>
          <w:ilvl w:val="0"/>
          <w:numId w:val="3"/>
        </w:numPr>
        <w:spacing w:after="0" w:line="24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Limited Resources:</w:t>
      </w:r>
      <w:r w:rsidRPr="005D1CBD">
        <w:rPr>
          <w:rFonts w:ascii="Times New Roman" w:eastAsia="Times New Roman" w:hAnsi="Times New Roman" w:cs="Times New Roman"/>
          <w:sz w:val="24"/>
          <w:szCs w:val="24"/>
        </w:rPr>
        <w:t xml:space="preserve"> While folk games require minimal equipment, maintaining open spaces and basic supplies like balls posed a challenge. Support from local NGOs and government schemes helped mitigate this issue.</w:t>
      </w:r>
    </w:p>
    <w:p w:rsidR="00E60186" w:rsidRDefault="00E60186" w:rsidP="005D1CBD">
      <w:pPr>
        <w:spacing w:after="0" w:line="240" w:lineRule="auto"/>
        <w:jc w:val="both"/>
        <w:rPr>
          <w:rFonts w:ascii="Times New Roman" w:eastAsia="Times New Roman" w:hAnsi="Times New Roman" w:cs="Times New Roman"/>
          <w:b/>
          <w:bCs/>
          <w:sz w:val="24"/>
          <w:szCs w:val="24"/>
        </w:rPr>
      </w:pPr>
    </w:p>
    <w:p w:rsidR="005D1CBD" w:rsidRDefault="005D1CBD" w:rsidP="00E60186">
      <w:pPr>
        <w:spacing w:after="0" w:line="360" w:lineRule="auto"/>
        <w:jc w:val="both"/>
        <w:rPr>
          <w:rFonts w:ascii="Times New Roman" w:eastAsia="Times New Roman" w:hAnsi="Times New Roman" w:cs="Times New Roman"/>
          <w:sz w:val="24"/>
          <w:szCs w:val="24"/>
        </w:rPr>
      </w:pPr>
      <w:r w:rsidRPr="005D1CBD">
        <w:rPr>
          <w:rFonts w:ascii="Times New Roman" w:eastAsia="Times New Roman" w:hAnsi="Times New Roman" w:cs="Times New Roman"/>
          <w:b/>
          <w:bCs/>
          <w:sz w:val="24"/>
          <w:szCs w:val="24"/>
        </w:rPr>
        <w:t>Conclusion:</w:t>
      </w:r>
      <w:r w:rsidRPr="005D1CBD">
        <w:rPr>
          <w:rFonts w:ascii="Times New Roman" w:eastAsia="Times New Roman" w:hAnsi="Times New Roman" w:cs="Times New Roman"/>
          <w:sz w:val="24"/>
          <w:szCs w:val="24"/>
        </w:rPr>
        <w:br/>
      </w:r>
      <w:r w:rsidRPr="00E60186">
        <w:rPr>
          <w:rFonts w:ascii="Times New Roman" w:eastAsia="Times New Roman" w:hAnsi="Times New Roman" w:cs="Times New Roman"/>
          <w:sz w:val="24"/>
          <w:szCs w:val="24"/>
        </w:rPr>
        <w:t xml:space="preserve">The case of the rural school in Maharashtra demonstrates the potential of Indian folk games to foster physical literacy. By emphasizing movement, confidence, and cultural knowledge, these traditional activities provide a holistic approach to health and well-being. Their simplicity, accessibility, and cultural relevance make them a powerful tool for promoting physical literacy, especially in resource-constrained </w:t>
      </w:r>
      <w:proofErr w:type="spellStart"/>
      <w:proofErr w:type="gramStart"/>
      <w:r w:rsidRPr="00E60186">
        <w:rPr>
          <w:rFonts w:ascii="Times New Roman" w:eastAsia="Times New Roman" w:hAnsi="Times New Roman" w:cs="Times New Roman"/>
          <w:sz w:val="24"/>
          <w:szCs w:val="24"/>
        </w:rPr>
        <w:t>settings.Reviving</w:t>
      </w:r>
      <w:proofErr w:type="spellEnd"/>
      <w:proofErr w:type="gramEnd"/>
      <w:r w:rsidRPr="00E60186">
        <w:rPr>
          <w:rFonts w:ascii="Times New Roman" w:eastAsia="Times New Roman" w:hAnsi="Times New Roman" w:cs="Times New Roman"/>
          <w:sz w:val="24"/>
          <w:szCs w:val="24"/>
        </w:rPr>
        <w:t xml:space="preserve"> Indian local and folk games in schools and communities can serve as a model for preserving cultural heritage while addressing the growing need for physical activity in modern lifestyles. This approach not only nurtures individual development but also strengthens the social fabric, creating a healthier and more connected society.</w:t>
      </w:r>
    </w:p>
    <w:p w:rsidR="00E60186" w:rsidRDefault="00E60186" w:rsidP="00E60186">
      <w:pPr>
        <w:spacing w:after="0" w:line="360" w:lineRule="auto"/>
        <w:jc w:val="both"/>
        <w:rPr>
          <w:rFonts w:ascii="Times New Roman" w:eastAsia="Times New Roman" w:hAnsi="Times New Roman" w:cs="Times New Roman"/>
          <w:sz w:val="24"/>
          <w:szCs w:val="24"/>
        </w:rPr>
      </w:pPr>
    </w:p>
    <w:p w:rsidR="00E60186" w:rsidRPr="0084683E" w:rsidRDefault="00E60186" w:rsidP="00E60186">
      <w:pPr>
        <w:spacing w:after="0" w:line="360" w:lineRule="auto"/>
        <w:jc w:val="both"/>
        <w:rPr>
          <w:rFonts w:ascii="Times New Roman" w:eastAsia="Times New Roman" w:hAnsi="Times New Roman" w:cs="Times New Roman"/>
          <w:b/>
          <w:sz w:val="24"/>
          <w:szCs w:val="24"/>
        </w:rPr>
      </w:pPr>
      <w:r w:rsidRPr="0084683E">
        <w:rPr>
          <w:rFonts w:ascii="Times New Roman" w:eastAsia="Times New Roman" w:hAnsi="Times New Roman" w:cs="Times New Roman"/>
          <w:b/>
          <w:sz w:val="24"/>
          <w:szCs w:val="24"/>
        </w:rPr>
        <w:t>Recommendations</w:t>
      </w:r>
    </w:p>
    <w:p w:rsidR="00E60186" w:rsidRDefault="00E60186" w:rsidP="0084683E">
      <w:pPr>
        <w:spacing w:after="0" w:line="360" w:lineRule="auto"/>
        <w:jc w:val="both"/>
        <w:rPr>
          <w:rFonts w:ascii="Times New Roman" w:eastAsia="Times New Roman" w:hAnsi="Times New Roman" w:cs="Times New Roman"/>
          <w:sz w:val="24"/>
          <w:szCs w:val="24"/>
        </w:rPr>
      </w:pPr>
      <w:r w:rsidRPr="00E60186">
        <w:rPr>
          <w:rFonts w:ascii="Times New Roman" w:eastAsia="Times New Roman" w:hAnsi="Times New Roman" w:cs="Times New Roman"/>
          <w:sz w:val="24"/>
          <w:szCs w:val="24"/>
        </w:rPr>
        <w:t>Physical literacy is also a tool for empowerment, particularly for marginalized groups. In India, societal norms often restrict women and girls from engaging in physical activities. Initiatives that promote sports for girls have demonstrated how physical literacy can enhance self-confidence and challenge stereotypes. Women participating in self-defense workshops or community fitness programs not only improve their physical health but also gain a sense of autonomy and self-</w:t>
      </w:r>
      <w:proofErr w:type="spellStart"/>
      <w:proofErr w:type="gramStart"/>
      <w:r w:rsidRPr="00E60186">
        <w:rPr>
          <w:rFonts w:ascii="Times New Roman" w:eastAsia="Times New Roman" w:hAnsi="Times New Roman" w:cs="Times New Roman"/>
          <w:sz w:val="24"/>
          <w:szCs w:val="24"/>
        </w:rPr>
        <w:t>assurance.Similarly</w:t>
      </w:r>
      <w:proofErr w:type="spellEnd"/>
      <w:proofErr w:type="gramEnd"/>
      <w:r w:rsidRPr="00E60186">
        <w:rPr>
          <w:rFonts w:ascii="Times New Roman" w:eastAsia="Times New Roman" w:hAnsi="Times New Roman" w:cs="Times New Roman"/>
          <w:sz w:val="24"/>
          <w:szCs w:val="24"/>
        </w:rPr>
        <w:t>, programs targeting economically disadvantaged communities have shown that physical literacy can foster social mobility. By participating in sports, underprivileged youth develop essential life skills such as discipline, goal-setting, and teamwork, which translate into better opportunities for education and employment.</w:t>
      </w:r>
    </w:p>
    <w:p w:rsidR="0084683E" w:rsidRDefault="0084683E" w:rsidP="00E60186">
      <w:pPr>
        <w:spacing w:after="0" w:line="240" w:lineRule="auto"/>
        <w:jc w:val="both"/>
        <w:rPr>
          <w:rFonts w:ascii="Times New Roman" w:eastAsia="Times New Roman" w:hAnsi="Times New Roman" w:cs="Times New Roman"/>
          <w:sz w:val="24"/>
          <w:szCs w:val="24"/>
        </w:rPr>
      </w:pPr>
    </w:p>
    <w:p w:rsidR="003A5D54" w:rsidRDefault="003A5D54" w:rsidP="0084683E">
      <w:pPr>
        <w:spacing w:after="0" w:line="360" w:lineRule="auto"/>
        <w:jc w:val="both"/>
        <w:rPr>
          <w:rFonts w:ascii="Times New Roman" w:eastAsia="Times New Roman" w:hAnsi="Times New Roman" w:cs="Times New Roman"/>
          <w:b/>
          <w:sz w:val="24"/>
          <w:szCs w:val="24"/>
        </w:rPr>
      </w:pPr>
    </w:p>
    <w:p w:rsidR="003A5D54" w:rsidRDefault="003A5D54" w:rsidP="0084683E">
      <w:pPr>
        <w:spacing w:after="0" w:line="360" w:lineRule="auto"/>
        <w:jc w:val="both"/>
        <w:rPr>
          <w:rFonts w:ascii="Times New Roman" w:eastAsia="Times New Roman" w:hAnsi="Times New Roman" w:cs="Times New Roman"/>
          <w:b/>
          <w:sz w:val="24"/>
          <w:szCs w:val="24"/>
        </w:rPr>
      </w:pPr>
    </w:p>
    <w:p w:rsidR="0084683E" w:rsidRDefault="0084683E" w:rsidP="0084683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84683E" w:rsidRDefault="0084683E" w:rsidP="0084683E">
      <w:pPr>
        <w:spacing w:after="0" w:line="360" w:lineRule="auto"/>
        <w:jc w:val="both"/>
        <w:rPr>
          <w:rFonts w:ascii="Times New Roman" w:eastAsia="Times New Roman" w:hAnsi="Times New Roman" w:cs="Times New Roman"/>
          <w:sz w:val="24"/>
          <w:szCs w:val="24"/>
        </w:rPr>
      </w:pPr>
      <w:r w:rsidRPr="0084683E">
        <w:rPr>
          <w:rFonts w:ascii="Times New Roman" w:eastAsia="Times New Roman" w:hAnsi="Times New Roman" w:cs="Times New Roman"/>
          <w:sz w:val="24"/>
          <w:szCs w:val="24"/>
        </w:rPr>
        <w:t xml:space="preserve">Dr. Amit Malik, Dr. P. </w:t>
      </w:r>
      <w:proofErr w:type="spellStart"/>
      <w:r w:rsidRPr="0084683E">
        <w:rPr>
          <w:rFonts w:ascii="Times New Roman" w:eastAsia="Times New Roman" w:hAnsi="Times New Roman" w:cs="Times New Roman"/>
          <w:sz w:val="24"/>
          <w:szCs w:val="24"/>
        </w:rPr>
        <w:t>Ashwini</w:t>
      </w:r>
      <w:proofErr w:type="spellEnd"/>
      <w:r w:rsidRPr="0084683E">
        <w:rPr>
          <w:rFonts w:ascii="Times New Roman" w:eastAsia="Times New Roman" w:hAnsi="Times New Roman" w:cs="Times New Roman"/>
          <w:sz w:val="24"/>
          <w:szCs w:val="24"/>
        </w:rPr>
        <w:t xml:space="preserve">, Dr. </w:t>
      </w:r>
      <w:proofErr w:type="spellStart"/>
      <w:proofErr w:type="gramStart"/>
      <w:r w:rsidRPr="0084683E">
        <w:rPr>
          <w:rFonts w:ascii="Times New Roman" w:eastAsia="Times New Roman" w:hAnsi="Times New Roman" w:cs="Times New Roman"/>
          <w:sz w:val="24"/>
          <w:szCs w:val="24"/>
        </w:rPr>
        <w:t>S.Rajini</w:t>
      </w:r>
      <w:proofErr w:type="spellEnd"/>
      <w:proofErr w:type="gramEnd"/>
      <w:r w:rsidRPr="0084683E">
        <w:rPr>
          <w:rFonts w:ascii="Times New Roman" w:eastAsia="Times New Roman" w:hAnsi="Times New Roman" w:cs="Times New Roman"/>
          <w:sz w:val="24"/>
          <w:szCs w:val="24"/>
        </w:rPr>
        <w:t>, Sr. Prof. Rajesh Kumar (2025)Physical Literacy Reviving Tradition, Shaping Future, ISBN 978-81-984468</w:t>
      </w:r>
      <w:r>
        <w:rPr>
          <w:rFonts w:ascii="Times New Roman" w:eastAsia="Times New Roman" w:hAnsi="Times New Roman" w:cs="Times New Roman"/>
          <w:sz w:val="24"/>
          <w:szCs w:val="24"/>
        </w:rPr>
        <w:t xml:space="preserve">-7-9, </w:t>
      </w:r>
      <w:proofErr w:type="spellStart"/>
      <w:r>
        <w:rPr>
          <w:rFonts w:ascii="Times New Roman" w:eastAsia="Times New Roman" w:hAnsi="Times New Roman" w:cs="Times New Roman"/>
          <w:sz w:val="24"/>
          <w:szCs w:val="24"/>
        </w:rPr>
        <w:t>Prahas</w:t>
      </w:r>
      <w:proofErr w:type="spellEnd"/>
      <w:r>
        <w:rPr>
          <w:rFonts w:ascii="Times New Roman" w:eastAsia="Times New Roman" w:hAnsi="Times New Roman" w:cs="Times New Roman"/>
          <w:sz w:val="24"/>
          <w:szCs w:val="24"/>
        </w:rPr>
        <w:t xml:space="preserve"> publications, Indi</w:t>
      </w:r>
    </w:p>
    <w:p w:rsidR="0084683E" w:rsidRDefault="0084683E" w:rsidP="00E60186">
      <w:pPr>
        <w:spacing w:after="0" w:line="240" w:lineRule="auto"/>
        <w:jc w:val="both"/>
        <w:rPr>
          <w:rFonts w:ascii="Times New Roman" w:eastAsia="Times New Roman" w:hAnsi="Times New Roman" w:cs="Times New Roman"/>
          <w:sz w:val="24"/>
          <w:szCs w:val="24"/>
        </w:rPr>
      </w:pPr>
    </w:p>
    <w:p w:rsidR="005D1CBD" w:rsidRPr="00F479A9" w:rsidRDefault="005D1CBD" w:rsidP="0084683E">
      <w:pPr>
        <w:spacing w:after="0" w:line="360" w:lineRule="auto"/>
        <w:jc w:val="both"/>
        <w:rPr>
          <w:rFonts w:ascii="Times New Roman" w:eastAsia="Times New Roman" w:hAnsi="Times New Roman" w:cs="Times New Roman"/>
        </w:rPr>
      </w:pPr>
      <w:r w:rsidRPr="000C363C">
        <w:rPr>
          <w:rFonts w:ascii="Times New Roman" w:eastAsia="Times New Roman" w:hAnsi="Times New Roman" w:cs="Times New Roman"/>
          <w:b/>
          <w:bCs/>
        </w:rPr>
        <w:t xml:space="preserve">Biddle, S. J. H., &amp; </w:t>
      </w:r>
      <w:proofErr w:type="spellStart"/>
      <w:r w:rsidRPr="000C363C">
        <w:rPr>
          <w:rFonts w:ascii="Times New Roman" w:eastAsia="Times New Roman" w:hAnsi="Times New Roman" w:cs="Times New Roman"/>
          <w:b/>
          <w:bCs/>
        </w:rPr>
        <w:t>Asare</w:t>
      </w:r>
      <w:proofErr w:type="spellEnd"/>
      <w:r w:rsidRPr="000C363C">
        <w:rPr>
          <w:rFonts w:ascii="Times New Roman" w:eastAsia="Times New Roman" w:hAnsi="Times New Roman" w:cs="Times New Roman"/>
          <w:b/>
          <w:bCs/>
        </w:rPr>
        <w:t>, M. (2011).</w:t>
      </w:r>
    </w:p>
    <w:p w:rsidR="005D1CBD" w:rsidRDefault="005D1CBD" w:rsidP="005D1CBD">
      <w:pPr>
        <w:spacing w:after="0" w:line="240" w:lineRule="auto"/>
        <w:ind w:left="720"/>
        <w:jc w:val="both"/>
        <w:rPr>
          <w:rFonts w:ascii="Times New Roman" w:eastAsia="Times New Roman" w:hAnsi="Times New Roman" w:cs="Times New Roman"/>
        </w:rPr>
      </w:pPr>
      <w:r w:rsidRPr="000C363C">
        <w:rPr>
          <w:rFonts w:ascii="Times New Roman" w:eastAsia="Times New Roman" w:hAnsi="Times New Roman" w:cs="Times New Roman"/>
        </w:rPr>
        <w:t xml:space="preserve">Physical activity and mental health in children and adolescents: A review of reviews. </w:t>
      </w:r>
      <w:r w:rsidRPr="000C363C">
        <w:rPr>
          <w:rFonts w:ascii="Times New Roman" w:eastAsia="Times New Roman" w:hAnsi="Times New Roman" w:cs="Times New Roman"/>
          <w:i/>
          <w:iCs/>
        </w:rPr>
        <w:t>British Journal of Sports Medicine, 45</w:t>
      </w:r>
      <w:r w:rsidRPr="000C363C">
        <w:rPr>
          <w:rFonts w:ascii="Times New Roman" w:eastAsia="Times New Roman" w:hAnsi="Times New Roman" w:cs="Times New Roman"/>
        </w:rPr>
        <w:t>(11), 886-895.</w:t>
      </w:r>
    </w:p>
    <w:p w:rsidR="005D1CBD" w:rsidRPr="0084683E" w:rsidRDefault="003A5D54" w:rsidP="005D1CBD">
      <w:pPr>
        <w:spacing w:after="0" w:line="240" w:lineRule="auto"/>
        <w:ind w:left="720"/>
        <w:jc w:val="both"/>
        <w:rPr>
          <w:rFonts w:ascii="Times New Roman" w:eastAsia="Times New Roman" w:hAnsi="Times New Roman" w:cs="Times New Roman"/>
          <w:color w:val="000000" w:themeColor="text1"/>
          <w:sz w:val="24"/>
          <w:szCs w:val="24"/>
        </w:rPr>
      </w:pPr>
      <w:hyperlink r:id="rId8" w:history="1">
        <w:r w:rsidR="005D1CBD" w:rsidRPr="0084683E">
          <w:rPr>
            <w:rStyle w:val="Hyperlink"/>
            <w:rFonts w:ascii="Times New Roman" w:eastAsia="Times New Roman" w:hAnsi="Times New Roman" w:cs="Times New Roman"/>
            <w:color w:val="000000" w:themeColor="text1"/>
            <w:sz w:val="24"/>
            <w:szCs w:val="24"/>
            <w:u w:val="none"/>
          </w:rPr>
          <w:t>https://doi.org/10.1136/bjsports-2011-090185</w:t>
        </w:r>
      </w:hyperlink>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Chauhan, T., &amp; Rajput, R. (2020).</w:t>
      </w:r>
    </w:p>
    <w:p w:rsidR="005D1CBD" w:rsidRPr="0084683E" w:rsidRDefault="005D1CBD" w:rsidP="005D1CBD">
      <w:pPr>
        <w:spacing w:after="0" w:line="240" w:lineRule="auto"/>
        <w:ind w:left="720"/>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color w:val="000000" w:themeColor="text1"/>
          <w:sz w:val="24"/>
          <w:szCs w:val="24"/>
        </w:rPr>
        <w:t xml:space="preserve">The role of physical activity in the promotion of mental health in India. </w:t>
      </w:r>
      <w:r w:rsidRPr="0084683E">
        <w:rPr>
          <w:rFonts w:ascii="Times New Roman" w:eastAsia="Times New Roman" w:hAnsi="Times New Roman" w:cs="Times New Roman"/>
          <w:i/>
          <w:iCs/>
          <w:color w:val="000000" w:themeColor="text1"/>
          <w:sz w:val="24"/>
          <w:szCs w:val="24"/>
        </w:rPr>
        <w:t>International Journal of Health and Wellness,10</w:t>
      </w:r>
      <w:r w:rsidRPr="0084683E">
        <w:rPr>
          <w:rFonts w:ascii="Times New Roman" w:eastAsia="Times New Roman" w:hAnsi="Times New Roman" w:cs="Times New Roman"/>
          <w:color w:val="000000" w:themeColor="text1"/>
          <w:sz w:val="24"/>
          <w:szCs w:val="24"/>
        </w:rPr>
        <w:t xml:space="preserve">(4), 45-59 </w:t>
      </w:r>
      <w:hyperlink r:id="rId9" w:history="1">
        <w:r w:rsidRPr="0084683E">
          <w:rPr>
            <w:rStyle w:val="Hyperlink"/>
            <w:rFonts w:ascii="Times New Roman" w:eastAsia="Times New Roman" w:hAnsi="Times New Roman" w:cs="Times New Roman"/>
            <w:color w:val="000000" w:themeColor="text1"/>
            <w:sz w:val="24"/>
            <w:szCs w:val="24"/>
            <w:u w:val="none"/>
          </w:rPr>
          <w:t>https://doi.org/10.1024/jihw.123456</w:t>
        </w:r>
      </w:hyperlink>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Government of India. (2019).</w:t>
      </w:r>
    </w:p>
    <w:p w:rsidR="005D1CBD" w:rsidRPr="0084683E" w:rsidRDefault="005D1CBD" w:rsidP="005D1CBD">
      <w:pPr>
        <w:spacing w:after="0" w:line="240" w:lineRule="auto"/>
        <w:ind w:left="720"/>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i/>
          <w:iCs/>
          <w:color w:val="000000" w:themeColor="text1"/>
          <w:sz w:val="24"/>
          <w:szCs w:val="24"/>
        </w:rPr>
        <w:t>Fit India Movement: A national initiative to inspire fitness.</w:t>
      </w:r>
      <w:r w:rsidRPr="0084683E">
        <w:rPr>
          <w:rFonts w:ascii="Times New Roman" w:eastAsia="Times New Roman" w:hAnsi="Times New Roman" w:cs="Times New Roman"/>
          <w:color w:val="000000" w:themeColor="text1"/>
          <w:sz w:val="24"/>
          <w:szCs w:val="24"/>
        </w:rPr>
        <w:t xml:space="preserve"> Minist</w:t>
      </w:r>
      <w:r w:rsidR="0084683E" w:rsidRPr="0084683E">
        <w:rPr>
          <w:rFonts w:ascii="Times New Roman" w:eastAsia="Times New Roman" w:hAnsi="Times New Roman" w:cs="Times New Roman"/>
          <w:color w:val="000000" w:themeColor="text1"/>
          <w:sz w:val="24"/>
          <w:szCs w:val="24"/>
        </w:rPr>
        <w:t xml:space="preserve">ry of Youth Affairs and </w:t>
      </w:r>
      <w:proofErr w:type="spellStart"/>
      <w:r w:rsidR="0084683E" w:rsidRPr="0084683E">
        <w:rPr>
          <w:rFonts w:ascii="Times New Roman" w:eastAsia="Times New Roman" w:hAnsi="Times New Roman" w:cs="Times New Roman"/>
          <w:color w:val="000000" w:themeColor="text1"/>
          <w:sz w:val="24"/>
          <w:szCs w:val="24"/>
        </w:rPr>
        <w:t>Sports.</w:t>
      </w:r>
      <w:hyperlink r:id="rId10" w:tgtFrame="_new" w:history="1">
        <w:r w:rsidRPr="0084683E">
          <w:rPr>
            <w:rFonts w:ascii="Times New Roman" w:eastAsia="Times New Roman" w:hAnsi="Times New Roman" w:cs="Times New Roman"/>
            <w:color w:val="000000" w:themeColor="text1"/>
            <w:sz w:val="24"/>
            <w:szCs w:val="24"/>
          </w:rPr>
          <w:t>https</w:t>
        </w:r>
        <w:proofErr w:type="spellEnd"/>
        <w:r w:rsidRPr="0084683E">
          <w:rPr>
            <w:rFonts w:ascii="Times New Roman" w:eastAsia="Times New Roman" w:hAnsi="Times New Roman" w:cs="Times New Roman"/>
            <w:color w:val="000000" w:themeColor="text1"/>
            <w:sz w:val="24"/>
            <w:szCs w:val="24"/>
          </w:rPr>
          <w:t>://fitindia.gov.in</w:t>
        </w:r>
      </w:hyperlink>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Indian Council of Medical Research. (2020).</w:t>
      </w:r>
      <w:r w:rsidRPr="0084683E">
        <w:rPr>
          <w:rFonts w:ascii="Times New Roman" w:eastAsia="Times New Roman" w:hAnsi="Times New Roman" w:cs="Times New Roman"/>
          <w:color w:val="000000" w:themeColor="text1"/>
          <w:sz w:val="24"/>
          <w:szCs w:val="24"/>
        </w:rPr>
        <w:br/>
      </w:r>
      <w:r w:rsidRPr="0084683E">
        <w:rPr>
          <w:rFonts w:ascii="Times New Roman" w:eastAsia="Times New Roman" w:hAnsi="Times New Roman" w:cs="Times New Roman"/>
          <w:i/>
          <w:iCs/>
          <w:color w:val="000000" w:themeColor="text1"/>
          <w:sz w:val="24"/>
          <w:szCs w:val="24"/>
        </w:rPr>
        <w:t xml:space="preserve">National guidelines for physical activity in India: For promoting health and </w:t>
      </w:r>
      <w:proofErr w:type="spellStart"/>
      <w:r w:rsidRPr="0084683E">
        <w:rPr>
          <w:rFonts w:ascii="Times New Roman" w:eastAsia="Times New Roman" w:hAnsi="Times New Roman" w:cs="Times New Roman"/>
          <w:i/>
          <w:iCs/>
          <w:color w:val="000000" w:themeColor="text1"/>
          <w:sz w:val="24"/>
          <w:szCs w:val="24"/>
        </w:rPr>
        <w:t>fitness.</w:t>
      </w:r>
      <w:r w:rsidRPr="0084683E">
        <w:rPr>
          <w:rFonts w:ascii="Times New Roman" w:eastAsia="Times New Roman" w:hAnsi="Times New Roman" w:cs="Times New Roman"/>
          <w:color w:val="000000" w:themeColor="text1"/>
          <w:sz w:val="24"/>
          <w:szCs w:val="24"/>
        </w:rPr>
        <w:t>ICMR</w:t>
      </w:r>
      <w:proofErr w:type="spellEnd"/>
      <w:r w:rsidRPr="0084683E">
        <w:rPr>
          <w:rFonts w:ascii="Times New Roman" w:eastAsia="Times New Roman" w:hAnsi="Times New Roman" w:cs="Times New Roman"/>
          <w:color w:val="000000" w:themeColor="text1"/>
          <w:sz w:val="24"/>
          <w:szCs w:val="24"/>
        </w:rPr>
        <w:t xml:space="preserve"> Press.</w:t>
      </w:r>
    </w:p>
    <w:p w:rsidR="005D1CBD" w:rsidRPr="0084683E" w:rsidRDefault="003A5D54" w:rsidP="005D1CBD">
      <w:pPr>
        <w:spacing w:after="0" w:line="240" w:lineRule="auto"/>
        <w:ind w:left="720"/>
        <w:jc w:val="both"/>
        <w:rPr>
          <w:rFonts w:ascii="Times New Roman" w:eastAsia="Times New Roman" w:hAnsi="Times New Roman" w:cs="Times New Roman"/>
          <w:color w:val="000000" w:themeColor="text1"/>
          <w:sz w:val="24"/>
          <w:szCs w:val="24"/>
        </w:rPr>
      </w:pPr>
      <w:hyperlink r:id="rId11" w:history="1">
        <w:r w:rsidR="005D1CBD" w:rsidRPr="0084683E">
          <w:rPr>
            <w:rStyle w:val="Hyperlink"/>
            <w:rFonts w:ascii="Times New Roman" w:eastAsia="Times New Roman" w:hAnsi="Times New Roman" w:cs="Times New Roman"/>
            <w:color w:val="000000" w:themeColor="text1"/>
            <w:sz w:val="24"/>
            <w:szCs w:val="24"/>
            <w:u w:val="none"/>
          </w:rPr>
          <w:t>https://www.icmr.gov.in</w:t>
        </w:r>
      </w:hyperlink>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Kumar, P., &amp; Singh, D. (2021</w:t>
      </w:r>
      <w:proofErr w:type="gramStart"/>
      <w:r w:rsidRPr="0084683E">
        <w:rPr>
          <w:rFonts w:ascii="Times New Roman" w:eastAsia="Times New Roman" w:hAnsi="Times New Roman" w:cs="Times New Roman"/>
          <w:b/>
          <w:bCs/>
          <w:color w:val="000000" w:themeColor="text1"/>
          <w:sz w:val="24"/>
          <w:szCs w:val="24"/>
        </w:rPr>
        <w:t>).</w:t>
      </w:r>
      <w:proofErr w:type="spellStart"/>
      <w:r w:rsidRPr="0084683E">
        <w:rPr>
          <w:rFonts w:ascii="Times New Roman" w:eastAsia="Times New Roman" w:hAnsi="Times New Roman" w:cs="Times New Roman"/>
          <w:color w:val="000000" w:themeColor="text1"/>
          <w:sz w:val="24"/>
          <w:szCs w:val="24"/>
        </w:rPr>
        <w:t>Khelo</w:t>
      </w:r>
      <w:proofErr w:type="spellEnd"/>
      <w:proofErr w:type="gramEnd"/>
      <w:r w:rsidRPr="0084683E">
        <w:rPr>
          <w:rFonts w:ascii="Times New Roman" w:eastAsia="Times New Roman" w:hAnsi="Times New Roman" w:cs="Times New Roman"/>
          <w:color w:val="000000" w:themeColor="text1"/>
          <w:sz w:val="24"/>
          <w:szCs w:val="24"/>
        </w:rPr>
        <w:t xml:space="preserve"> India: Transforming sports infrastructure in rural India. </w:t>
      </w:r>
      <w:r w:rsidRPr="0084683E">
        <w:rPr>
          <w:rFonts w:ascii="Times New Roman" w:eastAsia="Times New Roman" w:hAnsi="Times New Roman" w:cs="Times New Roman"/>
          <w:i/>
          <w:iCs/>
          <w:color w:val="000000" w:themeColor="text1"/>
          <w:sz w:val="24"/>
          <w:szCs w:val="24"/>
        </w:rPr>
        <w:t>Journal of Rural Development, 35</w:t>
      </w:r>
      <w:r w:rsidRPr="0084683E">
        <w:rPr>
          <w:rFonts w:ascii="Times New Roman" w:eastAsia="Times New Roman" w:hAnsi="Times New Roman" w:cs="Times New Roman"/>
          <w:color w:val="000000" w:themeColor="text1"/>
          <w:sz w:val="24"/>
          <w:szCs w:val="24"/>
        </w:rPr>
        <w:t>(2), 212-228.</w:t>
      </w:r>
      <w:r w:rsidRPr="0084683E">
        <w:rPr>
          <w:rFonts w:ascii="Times New Roman" w:eastAsia="Times New Roman" w:hAnsi="Times New Roman" w:cs="Times New Roman"/>
          <w:color w:val="000000" w:themeColor="text1"/>
          <w:sz w:val="24"/>
          <w:szCs w:val="24"/>
        </w:rPr>
        <w:br/>
      </w:r>
      <w:hyperlink r:id="rId12" w:history="1">
        <w:r w:rsidRPr="0084683E">
          <w:rPr>
            <w:rStyle w:val="Hyperlink"/>
            <w:rFonts w:ascii="Times New Roman" w:eastAsia="Times New Roman" w:hAnsi="Times New Roman" w:cs="Times New Roman"/>
            <w:color w:val="000000" w:themeColor="text1"/>
            <w:sz w:val="24"/>
            <w:szCs w:val="24"/>
            <w:u w:val="none"/>
          </w:rPr>
          <w:t>https://doi.org/10.1186/jrd.2021.02212</w:t>
        </w:r>
      </w:hyperlink>
    </w:p>
    <w:p w:rsidR="005D1CBD" w:rsidRPr="0084683E" w:rsidRDefault="005D1CBD" w:rsidP="005D1CBD">
      <w:pPr>
        <w:spacing w:after="0" w:line="240" w:lineRule="auto"/>
        <w:ind w:left="720"/>
        <w:jc w:val="both"/>
        <w:rPr>
          <w:rFonts w:ascii="Times New Roman" w:eastAsia="Times New Roman" w:hAnsi="Times New Roman" w:cs="Times New Roman"/>
          <w:color w:val="000000" w:themeColor="text1"/>
          <w:sz w:val="24"/>
          <w:szCs w:val="24"/>
        </w:rPr>
      </w:pPr>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National Commission for Protection of Child Rights. (2020).</w:t>
      </w:r>
      <w:r w:rsidRPr="0084683E">
        <w:rPr>
          <w:rFonts w:ascii="Times New Roman" w:eastAsia="Times New Roman" w:hAnsi="Times New Roman" w:cs="Times New Roman"/>
          <w:color w:val="000000" w:themeColor="text1"/>
          <w:sz w:val="24"/>
          <w:szCs w:val="24"/>
        </w:rPr>
        <w:br/>
      </w:r>
      <w:r w:rsidRPr="0084683E">
        <w:rPr>
          <w:rFonts w:ascii="Times New Roman" w:eastAsia="Times New Roman" w:hAnsi="Times New Roman" w:cs="Times New Roman"/>
          <w:i/>
          <w:iCs/>
          <w:color w:val="000000" w:themeColor="text1"/>
          <w:sz w:val="24"/>
          <w:szCs w:val="24"/>
        </w:rPr>
        <w:t>Physical education in Indian schools: Challenges and opportunities.</w:t>
      </w:r>
      <w:r w:rsidRPr="0084683E">
        <w:rPr>
          <w:rFonts w:ascii="Times New Roman" w:eastAsia="Times New Roman" w:hAnsi="Times New Roman" w:cs="Times New Roman"/>
          <w:color w:val="000000" w:themeColor="text1"/>
          <w:sz w:val="24"/>
          <w:szCs w:val="24"/>
        </w:rPr>
        <w:t xml:space="preserve"> NCPCR Report. </w:t>
      </w:r>
      <w:hyperlink r:id="rId13" w:tgtFrame="_new" w:history="1">
        <w:r w:rsidRPr="0084683E">
          <w:rPr>
            <w:rFonts w:ascii="Times New Roman" w:eastAsia="Times New Roman" w:hAnsi="Times New Roman" w:cs="Times New Roman"/>
            <w:color w:val="000000" w:themeColor="text1"/>
            <w:sz w:val="24"/>
            <w:szCs w:val="24"/>
          </w:rPr>
          <w:t>https://ncpcr.gov.in</w:t>
        </w:r>
      </w:hyperlink>
    </w:p>
    <w:p w:rsidR="005D1CBD" w:rsidRPr="0084683E" w:rsidRDefault="005D1CBD" w:rsidP="005D1CBD">
      <w:pPr>
        <w:spacing w:after="0" w:line="240" w:lineRule="auto"/>
        <w:ind w:left="720"/>
        <w:jc w:val="both"/>
        <w:rPr>
          <w:rFonts w:ascii="Times New Roman" w:eastAsia="Times New Roman" w:hAnsi="Times New Roman" w:cs="Times New Roman"/>
          <w:color w:val="000000" w:themeColor="text1"/>
          <w:sz w:val="24"/>
          <w:szCs w:val="24"/>
        </w:rPr>
      </w:pPr>
    </w:p>
    <w:p w:rsidR="0084683E"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proofErr w:type="spellStart"/>
      <w:r w:rsidRPr="0084683E">
        <w:rPr>
          <w:rFonts w:ascii="Times New Roman" w:eastAsia="Times New Roman" w:hAnsi="Times New Roman" w:cs="Times New Roman"/>
          <w:b/>
          <w:bCs/>
          <w:color w:val="000000" w:themeColor="text1"/>
          <w:sz w:val="24"/>
          <w:szCs w:val="24"/>
        </w:rPr>
        <w:t>Oja</w:t>
      </w:r>
      <w:proofErr w:type="spellEnd"/>
      <w:r w:rsidRPr="0084683E">
        <w:rPr>
          <w:rFonts w:ascii="Times New Roman" w:eastAsia="Times New Roman" w:hAnsi="Times New Roman" w:cs="Times New Roman"/>
          <w:b/>
          <w:bCs/>
          <w:color w:val="000000" w:themeColor="text1"/>
          <w:sz w:val="24"/>
          <w:szCs w:val="24"/>
        </w:rPr>
        <w:t xml:space="preserve">, P., &amp; </w:t>
      </w:r>
      <w:proofErr w:type="spellStart"/>
      <w:r w:rsidRPr="0084683E">
        <w:rPr>
          <w:rFonts w:ascii="Times New Roman" w:eastAsia="Times New Roman" w:hAnsi="Times New Roman" w:cs="Times New Roman"/>
          <w:b/>
          <w:bCs/>
          <w:color w:val="000000" w:themeColor="text1"/>
          <w:sz w:val="24"/>
          <w:szCs w:val="24"/>
        </w:rPr>
        <w:t>Titze</w:t>
      </w:r>
      <w:proofErr w:type="spellEnd"/>
      <w:r w:rsidRPr="0084683E">
        <w:rPr>
          <w:rFonts w:ascii="Times New Roman" w:eastAsia="Times New Roman" w:hAnsi="Times New Roman" w:cs="Times New Roman"/>
          <w:b/>
          <w:bCs/>
          <w:color w:val="000000" w:themeColor="text1"/>
          <w:sz w:val="24"/>
          <w:szCs w:val="24"/>
        </w:rPr>
        <w:t>, S. (2018</w:t>
      </w:r>
      <w:proofErr w:type="gramStart"/>
      <w:r w:rsidRPr="0084683E">
        <w:rPr>
          <w:rFonts w:ascii="Times New Roman" w:eastAsia="Times New Roman" w:hAnsi="Times New Roman" w:cs="Times New Roman"/>
          <w:b/>
          <w:bCs/>
          <w:color w:val="000000" w:themeColor="text1"/>
          <w:sz w:val="24"/>
          <w:szCs w:val="24"/>
        </w:rPr>
        <w:t>).</w:t>
      </w:r>
      <w:r w:rsidRPr="0084683E">
        <w:rPr>
          <w:rFonts w:ascii="Times New Roman" w:eastAsia="Times New Roman" w:hAnsi="Times New Roman" w:cs="Times New Roman"/>
          <w:color w:val="000000" w:themeColor="text1"/>
          <w:sz w:val="24"/>
          <w:szCs w:val="24"/>
        </w:rPr>
        <w:t>The</w:t>
      </w:r>
      <w:proofErr w:type="gramEnd"/>
      <w:r w:rsidRPr="0084683E">
        <w:rPr>
          <w:rFonts w:ascii="Times New Roman" w:eastAsia="Times New Roman" w:hAnsi="Times New Roman" w:cs="Times New Roman"/>
          <w:color w:val="000000" w:themeColor="text1"/>
          <w:sz w:val="24"/>
          <w:szCs w:val="24"/>
        </w:rPr>
        <w:t xml:space="preserve"> role of physical activity and health policy in reducing non-communicable diseases: Global and regional perspectives. </w:t>
      </w:r>
      <w:r w:rsidRPr="0084683E">
        <w:rPr>
          <w:rFonts w:ascii="Times New Roman" w:eastAsia="Times New Roman" w:hAnsi="Times New Roman" w:cs="Times New Roman"/>
          <w:i/>
          <w:iCs/>
          <w:color w:val="000000" w:themeColor="text1"/>
          <w:sz w:val="24"/>
          <w:szCs w:val="24"/>
        </w:rPr>
        <w:t>The Lancet Public Health, 3</w:t>
      </w:r>
      <w:r w:rsidRPr="0084683E">
        <w:rPr>
          <w:rFonts w:ascii="Times New Roman" w:eastAsia="Times New Roman" w:hAnsi="Times New Roman" w:cs="Times New Roman"/>
          <w:color w:val="000000" w:themeColor="text1"/>
          <w:sz w:val="24"/>
          <w:szCs w:val="24"/>
        </w:rPr>
        <w:t>(6), e299-e307.</w:t>
      </w:r>
      <w:r w:rsidRPr="0084683E">
        <w:rPr>
          <w:rFonts w:ascii="Times New Roman" w:eastAsia="Times New Roman" w:hAnsi="Times New Roman" w:cs="Times New Roman"/>
          <w:color w:val="000000" w:themeColor="text1"/>
          <w:sz w:val="24"/>
          <w:szCs w:val="24"/>
        </w:rPr>
        <w:br/>
      </w:r>
      <w:hyperlink r:id="rId14" w:history="1">
        <w:r w:rsidRPr="0084683E">
          <w:rPr>
            <w:rStyle w:val="Hyperlink"/>
            <w:rFonts w:ascii="Times New Roman" w:eastAsia="Times New Roman" w:hAnsi="Times New Roman" w:cs="Times New Roman"/>
            <w:color w:val="000000" w:themeColor="text1"/>
            <w:sz w:val="24"/>
            <w:szCs w:val="24"/>
            <w:u w:val="none"/>
          </w:rPr>
          <w:t>https://doi.org/10.1016/S2468-2667(18)30056-0</w:t>
        </w:r>
      </w:hyperlink>
    </w:p>
    <w:p w:rsidR="0084683E" w:rsidRPr="0084683E" w:rsidRDefault="0084683E" w:rsidP="0084683E">
      <w:pPr>
        <w:spacing w:after="0" w:line="240" w:lineRule="auto"/>
        <w:jc w:val="both"/>
        <w:rPr>
          <w:rFonts w:ascii="Times New Roman" w:eastAsia="Times New Roman" w:hAnsi="Times New Roman" w:cs="Times New Roman"/>
          <w:color w:val="000000" w:themeColor="text1"/>
          <w:sz w:val="24"/>
          <w:szCs w:val="24"/>
        </w:rPr>
      </w:pPr>
    </w:p>
    <w:p w:rsidR="005D1CBD" w:rsidRPr="0084683E" w:rsidRDefault="005D1CBD" w:rsidP="0084683E">
      <w:pPr>
        <w:spacing w:after="0" w:line="240" w:lineRule="auto"/>
        <w:jc w:val="both"/>
        <w:rPr>
          <w:rStyle w:val="Hyperlink"/>
          <w:rFonts w:ascii="Times New Roman" w:eastAsia="Times New Roman" w:hAnsi="Times New Roman" w:cs="Times New Roman"/>
          <w:color w:val="000000" w:themeColor="text1"/>
          <w:sz w:val="24"/>
          <w:szCs w:val="24"/>
          <w:u w:val="none"/>
        </w:rPr>
      </w:pPr>
      <w:r w:rsidRPr="0084683E">
        <w:rPr>
          <w:rFonts w:ascii="Times New Roman" w:eastAsia="Times New Roman" w:hAnsi="Times New Roman" w:cs="Times New Roman"/>
          <w:b/>
          <w:bCs/>
          <w:color w:val="000000" w:themeColor="text1"/>
          <w:sz w:val="24"/>
          <w:szCs w:val="24"/>
        </w:rPr>
        <w:t>Patel, V., &amp; Reddy, S. (2020</w:t>
      </w:r>
      <w:proofErr w:type="gramStart"/>
      <w:r w:rsidRPr="0084683E">
        <w:rPr>
          <w:rFonts w:ascii="Times New Roman" w:eastAsia="Times New Roman" w:hAnsi="Times New Roman" w:cs="Times New Roman"/>
          <w:b/>
          <w:bCs/>
          <w:color w:val="000000" w:themeColor="text1"/>
          <w:sz w:val="24"/>
          <w:szCs w:val="24"/>
        </w:rPr>
        <w:t>).</w:t>
      </w:r>
      <w:r w:rsidRPr="0084683E">
        <w:rPr>
          <w:rFonts w:ascii="Times New Roman" w:eastAsia="Times New Roman" w:hAnsi="Times New Roman" w:cs="Times New Roman"/>
          <w:i/>
          <w:iCs/>
          <w:color w:val="000000" w:themeColor="text1"/>
          <w:sz w:val="24"/>
          <w:szCs w:val="24"/>
        </w:rPr>
        <w:t>The</w:t>
      </w:r>
      <w:proofErr w:type="gramEnd"/>
      <w:r w:rsidRPr="0084683E">
        <w:rPr>
          <w:rFonts w:ascii="Times New Roman" w:eastAsia="Times New Roman" w:hAnsi="Times New Roman" w:cs="Times New Roman"/>
          <w:i/>
          <w:iCs/>
          <w:color w:val="000000" w:themeColor="text1"/>
          <w:sz w:val="24"/>
          <w:szCs w:val="24"/>
        </w:rPr>
        <w:t xml:space="preserve"> role of physical literacy in developing youth sports in India.</w:t>
      </w:r>
      <w:r w:rsidRPr="0084683E">
        <w:rPr>
          <w:rFonts w:ascii="Times New Roman" w:eastAsia="Times New Roman" w:hAnsi="Times New Roman" w:cs="Times New Roman"/>
          <w:color w:val="000000" w:themeColor="text1"/>
          <w:sz w:val="24"/>
          <w:szCs w:val="24"/>
        </w:rPr>
        <w:t xml:space="preserve"> Sports Re</w:t>
      </w:r>
      <w:r w:rsidR="0084683E" w:rsidRPr="0084683E">
        <w:rPr>
          <w:rFonts w:ascii="Times New Roman" w:eastAsia="Times New Roman" w:hAnsi="Times New Roman" w:cs="Times New Roman"/>
          <w:color w:val="000000" w:themeColor="text1"/>
          <w:sz w:val="24"/>
          <w:szCs w:val="24"/>
        </w:rPr>
        <w:t>search Journal, 42(5), 489-495.</w:t>
      </w:r>
      <w:hyperlink r:id="rId15" w:history="1">
        <w:r w:rsidRPr="0084683E">
          <w:rPr>
            <w:rStyle w:val="Hyperlink"/>
            <w:rFonts w:ascii="Times New Roman" w:eastAsia="Times New Roman" w:hAnsi="Times New Roman" w:cs="Times New Roman"/>
            <w:color w:val="000000" w:themeColor="text1"/>
            <w:sz w:val="24"/>
            <w:szCs w:val="24"/>
            <w:u w:val="none"/>
          </w:rPr>
          <w:t>https://doi.org/10.1166/srj.2020.0289</w:t>
        </w:r>
      </w:hyperlink>
    </w:p>
    <w:p w:rsidR="0084683E" w:rsidRPr="0084683E" w:rsidRDefault="0084683E" w:rsidP="0084683E">
      <w:pPr>
        <w:spacing w:after="0" w:line="240" w:lineRule="auto"/>
        <w:jc w:val="both"/>
        <w:rPr>
          <w:rStyle w:val="Hyperlink"/>
          <w:rFonts w:ascii="Times New Roman" w:eastAsia="Times New Roman" w:hAnsi="Times New Roman" w:cs="Times New Roman"/>
          <w:color w:val="000000" w:themeColor="text1"/>
          <w:sz w:val="24"/>
          <w:szCs w:val="24"/>
          <w:u w:val="none"/>
        </w:rPr>
      </w:pPr>
    </w:p>
    <w:p w:rsidR="0084683E" w:rsidRPr="0084683E" w:rsidRDefault="0084683E" w:rsidP="0084683E">
      <w:pPr>
        <w:spacing w:after="0" w:line="240" w:lineRule="auto"/>
        <w:jc w:val="both"/>
        <w:rPr>
          <w:rFonts w:ascii="Times New Roman" w:eastAsia="Times New Roman" w:hAnsi="Times New Roman" w:cs="Times New Roman"/>
          <w:color w:val="000000" w:themeColor="text1"/>
          <w:sz w:val="24"/>
          <w:szCs w:val="24"/>
        </w:rPr>
      </w:pPr>
      <w:proofErr w:type="spellStart"/>
      <w:r w:rsidRPr="0084683E">
        <w:rPr>
          <w:rFonts w:ascii="Times New Roman" w:hAnsi="Times New Roman" w:cs="Times New Roman"/>
          <w:b/>
          <w:color w:val="000000" w:themeColor="text1"/>
          <w:sz w:val="24"/>
          <w:szCs w:val="24"/>
          <w:lang w:val="en-IN"/>
        </w:rPr>
        <w:t>Ramesha</w:t>
      </w:r>
      <w:proofErr w:type="spellEnd"/>
      <w:r w:rsidRPr="0084683E">
        <w:rPr>
          <w:rFonts w:ascii="Times New Roman" w:hAnsi="Times New Roman" w:cs="Times New Roman"/>
          <w:b/>
          <w:color w:val="000000" w:themeColor="text1"/>
          <w:sz w:val="24"/>
          <w:szCs w:val="24"/>
          <w:lang w:val="en-IN"/>
        </w:rPr>
        <w:t xml:space="preserve"> K D, </w:t>
      </w:r>
      <w:proofErr w:type="spellStart"/>
      <w:r w:rsidRPr="0084683E">
        <w:rPr>
          <w:rFonts w:ascii="Times New Roman" w:hAnsi="Times New Roman" w:cs="Times New Roman"/>
          <w:b/>
          <w:color w:val="000000" w:themeColor="text1"/>
          <w:sz w:val="24"/>
          <w:szCs w:val="24"/>
          <w:lang w:val="en-IN"/>
        </w:rPr>
        <w:t>Dr.</w:t>
      </w:r>
      <w:proofErr w:type="spellEnd"/>
      <w:r w:rsidRPr="0084683E">
        <w:rPr>
          <w:rFonts w:ascii="Times New Roman" w:hAnsi="Times New Roman" w:cs="Times New Roman"/>
          <w:b/>
          <w:color w:val="000000" w:themeColor="text1"/>
          <w:sz w:val="24"/>
          <w:szCs w:val="24"/>
          <w:lang w:val="en-IN"/>
        </w:rPr>
        <w:t xml:space="preserve"> </w:t>
      </w:r>
      <w:proofErr w:type="spellStart"/>
      <w:r w:rsidRPr="0084683E">
        <w:rPr>
          <w:rFonts w:ascii="Times New Roman" w:hAnsi="Times New Roman" w:cs="Times New Roman"/>
          <w:b/>
          <w:color w:val="000000" w:themeColor="text1"/>
          <w:sz w:val="24"/>
          <w:szCs w:val="24"/>
          <w:lang w:val="en-IN"/>
        </w:rPr>
        <w:t>Shashidhar</w:t>
      </w:r>
      <w:proofErr w:type="spellEnd"/>
      <w:r w:rsidRPr="0084683E">
        <w:rPr>
          <w:rFonts w:ascii="Times New Roman" w:hAnsi="Times New Roman" w:cs="Times New Roman"/>
          <w:b/>
          <w:color w:val="000000" w:themeColor="text1"/>
          <w:sz w:val="24"/>
          <w:szCs w:val="24"/>
          <w:lang w:val="en-IN"/>
        </w:rPr>
        <w:t xml:space="preserve"> </w:t>
      </w:r>
      <w:proofErr w:type="spellStart"/>
      <w:r w:rsidRPr="0084683E">
        <w:rPr>
          <w:rFonts w:ascii="Times New Roman" w:hAnsi="Times New Roman" w:cs="Times New Roman"/>
          <w:b/>
          <w:color w:val="000000" w:themeColor="text1"/>
          <w:sz w:val="24"/>
          <w:szCs w:val="24"/>
          <w:lang w:val="en-IN"/>
        </w:rPr>
        <w:t>Kellur</w:t>
      </w:r>
      <w:proofErr w:type="spellEnd"/>
      <w:r w:rsidRPr="0084683E">
        <w:rPr>
          <w:rFonts w:ascii="Times New Roman" w:hAnsi="Times New Roman" w:cs="Times New Roman"/>
          <w:b/>
          <w:color w:val="000000" w:themeColor="text1"/>
          <w:sz w:val="24"/>
          <w:szCs w:val="24"/>
          <w:lang w:val="en-IN"/>
        </w:rPr>
        <w:t xml:space="preserve"> (2024)</w:t>
      </w:r>
      <w:r w:rsidRPr="0084683E">
        <w:rPr>
          <w:rFonts w:ascii="Times New Roman" w:hAnsi="Times New Roman" w:cs="Times New Roman"/>
          <w:color w:val="000000" w:themeColor="text1"/>
          <w:sz w:val="24"/>
          <w:szCs w:val="24"/>
          <w:lang w:val="en-IN"/>
        </w:rPr>
        <w:t xml:space="preserve"> </w:t>
      </w:r>
      <w:proofErr w:type="spellStart"/>
      <w:r w:rsidRPr="0084683E">
        <w:rPr>
          <w:rFonts w:ascii="Times New Roman" w:hAnsi="Times New Roman" w:cs="Times New Roman"/>
          <w:color w:val="000000" w:themeColor="text1"/>
          <w:sz w:val="24"/>
          <w:szCs w:val="24"/>
          <w:lang w:val="en-IN"/>
        </w:rPr>
        <w:t>studiedThe</w:t>
      </w:r>
      <w:proofErr w:type="spellEnd"/>
      <w:r w:rsidRPr="0084683E">
        <w:rPr>
          <w:rFonts w:ascii="Times New Roman" w:hAnsi="Times New Roman" w:cs="Times New Roman"/>
          <w:color w:val="000000" w:themeColor="text1"/>
          <w:sz w:val="24"/>
          <w:szCs w:val="24"/>
          <w:lang w:val="en-IN"/>
        </w:rPr>
        <w:t xml:space="preserve"> Fundamental Concept Of Physical Literacy In The Present </w:t>
      </w:r>
      <w:proofErr w:type="gramStart"/>
      <w:r w:rsidRPr="0084683E">
        <w:rPr>
          <w:rFonts w:ascii="Times New Roman" w:hAnsi="Times New Roman" w:cs="Times New Roman"/>
          <w:color w:val="000000" w:themeColor="text1"/>
          <w:sz w:val="24"/>
          <w:szCs w:val="24"/>
          <w:lang w:val="en-IN"/>
        </w:rPr>
        <w:t>Era</w:t>
      </w:r>
      <w:r w:rsidRPr="0084683E">
        <w:rPr>
          <w:rFonts w:ascii="Times New Roman" w:hAnsi="Times New Roman" w:cs="Times New Roman"/>
          <w:color w:val="000000" w:themeColor="text1"/>
          <w:sz w:val="24"/>
          <w:szCs w:val="24"/>
          <w:lang w:val="en-IN"/>
        </w:rPr>
        <w:t xml:space="preserve">, </w:t>
      </w:r>
      <w:r w:rsidRPr="0084683E">
        <w:rPr>
          <w:rFonts w:ascii="Times New Roman" w:eastAsia="Times New Roman" w:hAnsi="Times New Roman" w:cs="Times New Roman"/>
          <w:iCs/>
          <w:color w:val="000000" w:themeColor="text1"/>
          <w:sz w:val="24"/>
          <w:szCs w:val="24"/>
        </w:rPr>
        <w:t xml:space="preserve"> </w:t>
      </w:r>
      <w:r w:rsidRPr="0084683E">
        <w:rPr>
          <w:rFonts w:ascii="Times New Roman" w:hAnsi="Times New Roman" w:cs="Times New Roman"/>
          <w:color w:val="000000" w:themeColor="text1"/>
          <w:sz w:val="24"/>
          <w:szCs w:val="24"/>
          <w:lang w:val="en-IN"/>
        </w:rPr>
        <w:t>The</w:t>
      </w:r>
      <w:proofErr w:type="gramEnd"/>
      <w:r w:rsidRPr="0084683E">
        <w:rPr>
          <w:rFonts w:ascii="Times New Roman" w:hAnsi="Times New Roman" w:cs="Times New Roman"/>
          <w:color w:val="000000" w:themeColor="text1"/>
          <w:sz w:val="24"/>
          <w:szCs w:val="24"/>
          <w:lang w:val="en-IN"/>
        </w:rPr>
        <w:t xml:space="preserve"> Journal Of Oriental Research Madras </w:t>
      </w:r>
      <w:proofErr w:type="spellStart"/>
      <w:r w:rsidRPr="0084683E">
        <w:rPr>
          <w:rFonts w:ascii="Times New Roman" w:hAnsi="Times New Roman" w:cs="Times New Roman"/>
          <w:color w:val="000000" w:themeColor="text1"/>
          <w:sz w:val="24"/>
          <w:szCs w:val="24"/>
          <w:lang w:val="en-IN"/>
        </w:rPr>
        <w:t>Issn</w:t>
      </w:r>
      <w:proofErr w:type="spellEnd"/>
      <w:r w:rsidRPr="0084683E">
        <w:rPr>
          <w:rFonts w:ascii="Times New Roman" w:hAnsi="Times New Roman" w:cs="Times New Roman"/>
          <w:color w:val="000000" w:themeColor="text1"/>
          <w:sz w:val="24"/>
          <w:szCs w:val="24"/>
          <w:lang w:val="en-IN"/>
        </w:rPr>
        <w:t xml:space="preserve"> : 0022-3301 | July 2024 65-74</w:t>
      </w:r>
    </w:p>
    <w:p w:rsidR="005D1CBD"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Schmidt, M. E., &amp; Lee, W. S. (2019</w:t>
      </w:r>
      <w:proofErr w:type="gramStart"/>
      <w:r w:rsidRPr="0084683E">
        <w:rPr>
          <w:rFonts w:ascii="Times New Roman" w:eastAsia="Times New Roman" w:hAnsi="Times New Roman" w:cs="Times New Roman"/>
          <w:b/>
          <w:bCs/>
          <w:color w:val="000000" w:themeColor="text1"/>
          <w:sz w:val="24"/>
          <w:szCs w:val="24"/>
        </w:rPr>
        <w:t>).</w:t>
      </w:r>
      <w:r w:rsidRPr="0084683E">
        <w:rPr>
          <w:rFonts w:ascii="Times New Roman" w:eastAsia="Times New Roman" w:hAnsi="Times New Roman" w:cs="Times New Roman"/>
          <w:color w:val="000000" w:themeColor="text1"/>
          <w:sz w:val="24"/>
          <w:szCs w:val="24"/>
        </w:rPr>
        <w:t>Traditional</w:t>
      </w:r>
      <w:proofErr w:type="gramEnd"/>
      <w:r w:rsidRPr="0084683E">
        <w:rPr>
          <w:rFonts w:ascii="Times New Roman" w:eastAsia="Times New Roman" w:hAnsi="Times New Roman" w:cs="Times New Roman"/>
          <w:color w:val="000000" w:themeColor="text1"/>
          <w:sz w:val="24"/>
          <w:szCs w:val="24"/>
        </w:rPr>
        <w:t xml:space="preserve"> games in India: Cultural roots and physical benefits. </w:t>
      </w:r>
      <w:r w:rsidRPr="0084683E">
        <w:rPr>
          <w:rFonts w:ascii="Times New Roman" w:eastAsia="Times New Roman" w:hAnsi="Times New Roman" w:cs="Times New Roman"/>
          <w:i/>
          <w:iCs/>
          <w:color w:val="000000" w:themeColor="text1"/>
          <w:sz w:val="24"/>
          <w:szCs w:val="24"/>
        </w:rPr>
        <w:t>International Journal of Sports Science, 58</w:t>
      </w:r>
      <w:r w:rsidRPr="0084683E">
        <w:rPr>
          <w:rFonts w:ascii="Times New Roman" w:eastAsia="Times New Roman" w:hAnsi="Times New Roman" w:cs="Times New Roman"/>
          <w:color w:val="000000" w:themeColor="text1"/>
          <w:sz w:val="24"/>
          <w:szCs w:val="24"/>
        </w:rPr>
        <w:t>(3), 112-118.https://doi.org/10.1080/26345702.2019.1573882</w:t>
      </w:r>
    </w:p>
    <w:p w:rsidR="0084683E" w:rsidRPr="0084683E" w:rsidRDefault="0084683E" w:rsidP="0084683E">
      <w:pPr>
        <w:spacing w:after="0" w:line="240" w:lineRule="auto"/>
        <w:jc w:val="both"/>
        <w:rPr>
          <w:rFonts w:ascii="Times New Roman" w:eastAsia="Times New Roman" w:hAnsi="Times New Roman" w:cs="Times New Roman"/>
          <w:color w:val="000000" w:themeColor="text1"/>
          <w:sz w:val="24"/>
          <w:szCs w:val="24"/>
        </w:rPr>
      </w:pPr>
    </w:p>
    <w:p w:rsidR="0084683E" w:rsidRPr="0084683E" w:rsidRDefault="005D1CBD" w:rsidP="0084683E">
      <w:pPr>
        <w:spacing w:after="0" w:line="240" w:lineRule="auto"/>
        <w:jc w:val="both"/>
        <w:rPr>
          <w:rFonts w:ascii="Times New Roman" w:eastAsia="Times New Roman" w:hAnsi="Times New Roman" w:cs="Times New Roman"/>
          <w:color w:val="000000" w:themeColor="text1"/>
          <w:sz w:val="24"/>
          <w:szCs w:val="24"/>
        </w:rPr>
      </w:pPr>
      <w:r w:rsidRPr="0084683E">
        <w:rPr>
          <w:rFonts w:ascii="Times New Roman" w:eastAsia="Times New Roman" w:hAnsi="Times New Roman" w:cs="Times New Roman"/>
          <w:b/>
          <w:bCs/>
          <w:color w:val="000000" w:themeColor="text1"/>
          <w:sz w:val="24"/>
          <w:szCs w:val="24"/>
        </w:rPr>
        <w:t xml:space="preserve">Singh, A., &amp; </w:t>
      </w:r>
      <w:proofErr w:type="spellStart"/>
      <w:r w:rsidRPr="0084683E">
        <w:rPr>
          <w:rFonts w:ascii="Times New Roman" w:eastAsia="Times New Roman" w:hAnsi="Times New Roman" w:cs="Times New Roman"/>
          <w:b/>
          <w:bCs/>
          <w:color w:val="000000" w:themeColor="text1"/>
          <w:sz w:val="24"/>
          <w:szCs w:val="24"/>
        </w:rPr>
        <w:t>Bandyopadhyay</w:t>
      </w:r>
      <w:proofErr w:type="spellEnd"/>
      <w:r w:rsidRPr="0084683E">
        <w:rPr>
          <w:rFonts w:ascii="Times New Roman" w:eastAsia="Times New Roman" w:hAnsi="Times New Roman" w:cs="Times New Roman"/>
          <w:b/>
          <w:bCs/>
          <w:color w:val="000000" w:themeColor="text1"/>
          <w:sz w:val="24"/>
          <w:szCs w:val="24"/>
        </w:rPr>
        <w:t>, M. (2021).</w:t>
      </w:r>
      <w:r w:rsidRPr="0084683E">
        <w:rPr>
          <w:rFonts w:ascii="Times New Roman" w:eastAsia="Times New Roman" w:hAnsi="Times New Roman" w:cs="Times New Roman"/>
          <w:i/>
          <w:iCs/>
          <w:color w:val="000000" w:themeColor="text1"/>
          <w:sz w:val="24"/>
          <w:szCs w:val="24"/>
        </w:rPr>
        <w:t>India’s evolving fitness culture: A study of societal attitudes and barriers to physical literacy.</w:t>
      </w:r>
      <w:r w:rsidRPr="0084683E">
        <w:rPr>
          <w:rFonts w:ascii="Times New Roman" w:eastAsia="Times New Roman" w:hAnsi="Times New Roman" w:cs="Times New Roman"/>
          <w:color w:val="000000" w:themeColor="text1"/>
          <w:sz w:val="24"/>
          <w:szCs w:val="24"/>
        </w:rPr>
        <w:br/>
        <w:t>Indian Journal of Physical Education, 62(1), 21-35.</w:t>
      </w:r>
      <w:r w:rsidRPr="0084683E">
        <w:rPr>
          <w:rFonts w:ascii="Times New Roman" w:eastAsia="Times New Roman" w:hAnsi="Times New Roman" w:cs="Times New Roman"/>
          <w:color w:val="000000" w:themeColor="text1"/>
          <w:sz w:val="24"/>
          <w:szCs w:val="24"/>
        </w:rPr>
        <w:br/>
      </w:r>
      <w:hyperlink r:id="rId16" w:history="1">
        <w:r w:rsidRPr="0084683E">
          <w:rPr>
            <w:rStyle w:val="Hyperlink"/>
            <w:rFonts w:ascii="Times New Roman" w:eastAsia="Times New Roman" w:hAnsi="Times New Roman" w:cs="Times New Roman"/>
            <w:color w:val="000000" w:themeColor="text1"/>
            <w:sz w:val="24"/>
            <w:szCs w:val="24"/>
            <w:u w:val="none"/>
          </w:rPr>
          <w:t>https://doi.org/10.1145/ijpe.2021.0347</w:t>
        </w:r>
      </w:hyperlink>
    </w:p>
    <w:p w:rsidR="005D1CBD" w:rsidRPr="0084683E" w:rsidRDefault="005D1CBD" w:rsidP="005D1CBD">
      <w:pPr>
        <w:pStyle w:val="NormalWeb"/>
        <w:spacing w:before="0" w:beforeAutospacing="0" w:after="0" w:afterAutospacing="0"/>
        <w:jc w:val="both"/>
        <w:rPr>
          <w:color w:val="000000" w:themeColor="text1"/>
        </w:rPr>
      </w:pPr>
    </w:p>
    <w:p w:rsidR="005D1CBD" w:rsidRPr="0084683E" w:rsidRDefault="005D1CBD" w:rsidP="005D1CBD">
      <w:pPr>
        <w:rPr>
          <w:rFonts w:ascii="Times New Roman" w:eastAsia="Times New Roman" w:hAnsi="Times New Roman" w:cs="Times New Roman"/>
          <w:color w:val="000000" w:themeColor="text1"/>
          <w:sz w:val="24"/>
          <w:szCs w:val="24"/>
        </w:rPr>
      </w:pPr>
    </w:p>
    <w:p w:rsidR="005D1CBD" w:rsidRDefault="005D1CBD" w:rsidP="005D1CBD">
      <w:pPr>
        <w:rPr>
          <w:rFonts w:ascii="Times New Roman" w:eastAsia="Times New Roman" w:hAnsi="Times New Roman" w:cs="Times New Roman"/>
        </w:rPr>
      </w:pPr>
      <w:bookmarkStart w:id="0" w:name="_GoBack"/>
      <w:bookmarkEnd w:id="0"/>
    </w:p>
    <w:p w:rsidR="005D1CBD" w:rsidRDefault="005D1CBD" w:rsidP="005D1CBD">
      <w:pPr>
        <w:rPr>
          <w:rFonts w:ascii="Times New Roman" w:eastAsia="Times New Roman" w:hAnsi="Times New Roman" w:cs="Times New Roman"/>
        </w:rPr>
      </w:pPr>
    </w:p>
    <w:p w:rsidR="005D1CBD" w:rsidRDefault="005D1CBD" w:rsidP="005D1CBD">
      <w:pPr>
        <w:rPr>
          <w:rFonts w:ascii="Times New Roman" w:eastAsia="Times New Roman" w:hAnsi="Times New Roman" w:cs="Times New Roman"/>
        </w:rPr>
      </w:pPr>
    </w:p>
    <w:sectPr w:rsidR="005D1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F216D"/>
    <w:multiLevelType w:val="multilevel"/>
    <w:tmpl w:val="23F28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F552516"/>
    <w:multiLevelType w:val="multilevel"/>
    <w:tmpl w:val="06A6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22080"/>
    <w:multiLevelType w:val="multilevel"/>
    <w:tmpl w:val="245C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107E4"/>
    <w:multiLevelType w:val="multilevel"/>
    <w:tmpl w:val="D52E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C5"/>
    <w:rsid w:val="001954D3"/>
    <w:rsid w:val="003A5D54"/>
    <w:rsid w:val="005D1CBD"/>
    <w:rsid w:val="00834CD7"/>
    <w:rsid w:val="0084683E"/>
    <w:rsid w:val="00B94DE0"/>
    <w:rsid w:val="00E60186"/>
    <w:rsid w:val="00EB73C5"/>
    <w:rsid w:val="00F348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109B"/>
  <w15:chartTrackingRefBased/>
  <w15:docId w15:val="{3DBFC74E-0213-4858-9407-B6DDC133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B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D1C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1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1CBD"/>
    <w:rPr>
      <w:color w:val="0000FF"/>
      <w:u w:val="single"/>
    </w:rPr>
  </w:style>
  <w:style w:type="paragraph" w:styleId="ListParagraph">
    <w:name w:val="List Paragraph"/>
    <w:basedOn w:val="Normal"/>
    <w:uiPriority w:val="34"/>
    <w:qFormat/>
    <w:rsid w:val="00E60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jsports-2011-090185" TargetMode="External"/><Relationship Id="rId13" Type="http://schemas.openxmlformats.org/officeDocument/2006/relationships/hyperlink" Target="https://ncpcr.gov.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1186/jrd.2021.022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45/ijpe.2021.034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cmr.gov.in" TargetMode="External"/><Relationship Id="rId5" Type="http://schemas.openxmlformats.org/officeDocument/2006/relationships/hyperlink" Target="https://www.google.com/search?q=kabaddi&amp;oq=The+Role+of+Traditional+Indian+Practices+for+Promotion+of++Physical+Literacy+in+India&amp;gs_lcrp=EgZjaHJvbWUyBggAEEUYOTIHCAEQIRiPAjIHCAIQIRiPAtIBCTY0NTVqMGoxNagCCLACAfEF5RFo5hU3Ce8&amp;sourceid=chrome&amp;ie=UTF-8&amp;mstk=AUtExfBrfk0RPYnnOZ57WppvhT5i9sZv64nHWM_V6bnS_SJf9Wl-MFUTb7UYVU0GViD7S7x8M2II_hpuaSPDrjaEyJHs4ZBVkE2qtzkzSl3_eOBDyR0ZN3eoJt5ulkU7q3IbsXm3H7HSWncyjO_G_1tEid0A9DpBBIr6UjPIKzkjXX3KjGQ&amp;csui=3&amp;ved=2ahUKEwjJ1YH56eyTAxUhd2wGHePeOAgQgK4QegQIARAC" TargetMode="External"/><Relationship Id="rId15" Type="http://schemas.openxmlformats.org/officeDocument/2006/relationships/hyperlink" Target="https://doi.org/10.1166/srj.2020.0289" TargetMode="External"/><Relationship Id="rId10" Type="http://schemas.openxmlformats.org/officeDocument/2006/relationships/hyperlink" Target="https://fitindia.gov.in" TargetMode="External"/><Relationship Id="rId4" Type="http://schemas.openxmlformats.org/officeDocument/2006/relationships/webSettings" Target="webSettings.xml"/><Relationship Id="rId9" Type="http://schemas.openxmlformats.org/officeDocument/2006/relationships/hyperlink" Target="https://doi.org/10.1024/jihw.123456" TargetMode="External"/><Relationship Id="rId14" Type="http://schemas.openxmlformats.org/officeDocument/2006/relationships/hyperlink" Target="https://doi.org/10.1016/S2468-2667(18)30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7</cp:revision>
  <dcterms:created xsi:type="dcterms:W3CDTF">2026-04-14T07:25:00Z</dcterms:created>
  <dcterms:modified xsi:type="dcterms:W3CDTF">2026-04-18T14:07:00Z</dcterms:modified>
</cp:coreProperties>
</file>