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EBAC65" w14:textId="77777777" w:rsidR="00930C11" w:rsidRDefault="00930C11" w:rsidP="00930C11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930C11">
        <w:rPr>
          <w:rFonts w:ascii="TH SarabunPSK" w:hAnsi="TH SarabunPSK" w:cs="TH SarabunPSK"/>
          <w:b/>
          <w:bCs/>
          <w:sz w:val="32"/>
          <w:szCs w:val="32"/>
          <w:cs/>
        </w:rPr>
        <w:t xml:space="preserve">การเปิดรับคอนเทนต์กีฬาบน </w:t>
      </w:r>
      <w:r w:rsidRPr="00930C11">
        <w:rPr>
          <w:rFonts w:ascii="TH SarabunPSK" w:hAnsi="TH SarabunPSK" w:cs="TH SarabunPSK"/>
          <w:b/>
          <w:bCs/>
          <w:sz w:val="32"/>
          <w:szCs w:val="32"/>
        </w:rPr>
        <w:t xml:space="preserve">TikTok </w:t>
      </w:r>
      <w:r w:rsidRPr="00930C11">
        <w:rPr>
          <w:rFonts w:ascii="TH SarabunPSK" w:hAnsi="TH SarabunPSK" w:cs="TH SarabunPSK"/>
          <w:b/>
          <w:bCs/>
          <w:sz w:val="32"/>
          <w:szCs w:val="32"/>
          <w:cs/>
        </w:rPr>
        <w:t>ต่อการพัฒนาทักษะทางกีฬา</w:t>
      </w:r>
    </w:p>
    <w:p w14:paraId="3341881E" w14:textId="77777777" w:rsidR="00930C11" w:rsidRDefault="00930C11" w:rsidP="00930C11">
      <w:pPr>
        <w:jc w:val="center"/>
        <w:rPr>
          <w:rFonts w:ascii="TH SarabunPSK" w:hAnsi="TH SarabunPSK" w:cs="TH SarabunPSK"/>
          <w:sz w:val="32"/>
          <w:szCs w:val="32"/>
        </w:rPr>
      </w:pPr>
      <w:r w:rsidRPr="00930C11">
        <w:rPr>
          <w:rFonts w:ascii="TH SarabunPSK" w:hAnsi="TH SarabunPSK" w:cs="TH SarabunPSK"/>
          <w:b/>
          <w:bCs/>
          <w:sz w:val="32"/>
          <w:szCs w:val="32"/>
          <w:cs/>
        </w:rPr>
        <w:t>ของนักศึกษามหาวิทยาลัยการกีฬาแห่งชาติ วิทยาเขตเพชรบูรณ์</w:t>
      </w:r>
    </w:p>
    <w:p w14:paraId="740FB040" w14:textId="77777777" w:rsidR="00930C11" w:rsidRPr="00763CC8" w:rsidRDefault="00930C11" w:rsidP="00930C11">
      <w:pPr>
        <w:jc w:val="center"/>
        <w:rPr>
          <w:rFonts w:ascii="TH SarabunPSK" w:hAnsi="TH SarabunPSK" w:cs="TH SarabunPSK"/>
          <w:sz w:val="32"/>
          <w:szCs w:val="32"/>
        </w:rPr>
      </w:pPr>
    </w:p>
    <w:p w14:paraId="18E980C9" w14:textId="49EDA273" w:rsidR="00930C11" w:rsidRPr="00F1617A" w:rsidRDefault="00930C11" w:rsidP="00930C11">
      <w:pPr>
        <w:jc w:val="right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F1617A">
        <w:rPr>
          <w:rFonts w:ascii="TH SarabunPSK" w:hAnsi="TH SarabunPSK" w:cs="TH SarabunPSK" w:hint="cs"/>
          <w:b/>
          <w:bCs/>
          <w:sz w:val="32"/>
          <w:szCs w:val="32"/>
          <w:cs/>
        </w:rPr>
        <w:t>สุวัจนี สมควร</w:t>
      </w:r>
      <w:r w:rsidR="00F1617A" w:rsidRPr="00F1617A">
        <w:rPr>
          <w:rFonts w:ascii="TH SarabunPSK" w:hAnsi="TH SarabunPSK" w:cs="TH SarabunPSK"/>
          <w:b/>
          <w:bCs/>
          <w:sz w:val="32"/>
          <w:szCs w:val="32"/>
        </w:rPr>
        <w:t>*</w:t>
      </w:r>
      <w:r w:rsidR="00F1617A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F1617A" w:rsidRPr="00F1617A">
        <w:rPr>
          <w:rFonts w:ascii="TH SarabunPSK" w:hAnsi="TH SarabunPSK" w:cs="TH SarabunPSK" w:hint="cs"/>
          <w:b/>
          <w:bCs/>
          <w:sz w:val="32"/>
          <w:szCs w:val="32"/>
          <w:cs/>
        </w:rPr>
        <w:t>สุริยา ประดิษฐ์สถาพร</w:t>
      </w:r>
    </w:p>
    <w:p w14:paraId="50FE6A79" w14:textId="77777777" w:rsidR="00930C11" w:rsidRPr="00763CC8" w:rsidRDefault="00930C11" w:rsidP="00930C11">
      <w:pPr>
        <w:jc w:val="right"/>
        <w:rPr>
          <w:rFonts w:ascii="TH SarabunPSK" w:hAnsi="TH SarabunPSK" w:cs="TH SarabunPSK"/>
          <w:sz w:val="32"/>
          <w:szCs w:val="32"/>
        </w:rPr>
      </w:pPr>
      <w:r w:rsidRPr="00763CC8">
        <w:rPr>
          <w:rFonts w:ascii="TH SarabunPSK" w:hAnsi="TH SarabunPSK" w:cs="TH SarabunPSK" w:hint="cs"/>
          <w:sz w:val="32"/>
          <w:szCs w:val="32"/>
          <w:cs/>
        </w:rPr>
        <w:t>คณะ</w:t>
      </w:r>
      <w:proofErr w:type="spellStart"/>
      <w:r w:rsidRPr="00763CC8">
        <w:rPr>
          <w:rFonts w:ascii="TH SarabunPSK" w:hAnsi="TH SarabunPSK" w:cs="TH SarabunPSK" w:hint="cs"/>
          <w:sz w:val="32"/>
          <w:szCs w:val="32"/>
          <w:cs/>
        </w:rPr>
        <w:t>ศิลป</w:t>
      </w:r>
      <w:proofErr w:type="spellEnd"/>
      <w:r w:rsidRPr="00763CC8">
        <w:rPr>
          <w:rFonts w:ascii="TH SarabunPSK" w:hAnsi="TH SarabunPSK" w:cs="TH SarabunPSK" w:hint="cs"/>
          <w:sz w:val="32"/>
          <w:szCs w:val="32"/>
          <w:cs/>
        </w:rPr>
        <w:t>ศาสตร์ มหาวิทยาลัยการกีฬาแห่งชาติ วิทยาเขตเพชรบูรณ์</w:t>
      </w:r>
    </w:p>
    <w:p w14:paraId="4B477A6D" w14:textId="77777777" w:rsidR="00930C11" w:rsidRPr="00763CC8" w:rsidRDefault="00930C11" w:rsidP="00930C11">
      <w:pPr>
        <w:rPr>
          <w:rFonts w:ascii="TH SarabunPSK" w:hAnsi="TH SarabunPSK" w:cs="TH SarabunPSK"/>
          <w:sz w:val="32"/>
          <w:szCs w:val="32"/>
        </w:rPr>
      </w:pPr>
    </w:p>
    <w:p w14:paraId="1030729B" w14:textId="77777777" w:rsidR="00930C11" w:rsidRPr="00763CC8" w:rsidRDefault="00930C11" w:rsidP="00930C11">
      <w:pPr>
        <w:rPr>
          <w:rFonts w:ascii="TH SarabunPSK" w:hAnsi="TH SarabunPSK" w:cs="TH SarabunPSK"/>
          <w:b/>
          <w:bCs/>
          <w:sz w:val="32"/>
          <w:szCs w:val="32"/>
        </w:rPr>
      </w:pPr>
      <w:r w:rsidRPr="00763CC8">
        <w:rPr>
          <w:rFonts w:ascii="TH SarabunPSK" w:hAnsi="TH SarabunPSK" w:cs="TH SarabunPSK" w:hint="cs"/>
          <w:b/>
          <w:bCs/>
          <w:sz w:val="32"/>
          <w:szCs w:val="32"/>
          <w:cs/>
        </w:rPr>
        <w:t>บทคัดย่อ</w:t>
      </w:r>
    </w:p>
    <w:p w14:paraId="2DA950F8" w14:textId="420963F9" w:rsidR="00930C11" w:rsidRDefault="00930C11" w:rsidP="00930C11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Pr="00930C11">
        <w:rPr>
          <w:rFonts w:ascii="TH SarabunPSK" w:hAnsi="TH SarabunPSK" w:cs="TH SarabunPSK"/>
          <w:sz w:val="32"/>
          <w:szCs w:val="32"/>
          <w:cs/>
        </w:rPr>
        <w:t>การวิจัยครั้งนี้</w:t>
      </w:r>
      <w:r w:rsidRPr="00930C11">
        <w:rPr>
          <w:rFonts w:ascii="TH SarabunPSK" w:hAnsi="TH SarabunPSK" w:cs="TH SarabunPSK"/>
          <w:sz w:val="32"/>
          <w:szCs w:val="32"/>
        </w:rPr>
        <w:t xml:space="preserve"> </w:t>
      </w:r>
      <w:r w:rsidRPr="00930C11">
        <w:rPr>
          <w:rFonts w:ascii="TH SarabunPSK" w:hAnsi="TH SarabunPSK" w:cs="TH SarabunPSK"/>
          <w:sz w:val="32"/>
          <w:szCs w:val="32"/>
          <w:cs/>
        </w:rPr>
        <w:t xml:space="preserve">มีวัตถุประสงค์เพื่อ (1) ศึกษาระดับการเปิดรับคอนเทนต์กีฬาบน </w:t>
      </w:r>
      <w:r w:rsidRPr="00930C11">
        <w:rPr>
          <w:rFonts w:ascii="TH SarabunPSK" w:hAnsi="TH SarabunPSK" w:cs="TH SarabunPSK"/>
          <w:sz w:val="32"/>
          <w:szCs w:val="32"/>
        </w:rPr>
        <w:t>TikTok (</w:t>
      </w:r>
      <w:r w:rsidRPr="00930C11">
        <w:rPr>
          <w:rFonts w:ascii="TH SarabunPSK" w:hAnsi="TH SarabunPSK" w:cs="TH SarabunPSK"/>
          <w:sz w:val="32"/>
          <w:szCs w:val="32"/>
          <w:cs/>
        </w:rPr>
        <w:t xml:space="preserve">2) ศึกษาระดับการพัฒนาทักษะทางกีฬา และ (3) ศึกษาความสัมพันธ์ระหว่างการเปิดรับคอนเทนต์กีฬาบน </w:t>
      </w:r>
      <w:r w:rsidRPr="00930C11">
        <w:rPr>
          <w:rFonts w:ascii="TH SarabunPSK" w:hAnsi="TH SarabunPSK" w:cs="TH SarabunPSK"/>
          <w:sz w:val="32"/>
          <w:szCs w:val="32"/>
        </w:rPr>
        <w:t xml:space="preserve">TikTok </w:t>
      </w:r>
      <w:r w:rsidRPr="00930C11">
        <w:rPr>
          <w:rFonts w:ascii="TH SarabunPSK" w:hAnsi="TH SarabunPSK" w:cs="TH SarabunPSK"/>
          <w:sz w:val="32"/>
          <w:szCs w:val="32"/>
          <w:cs/>
        </w:rPr>
        <w:t xml:space="preserve">กับการพัฒนาทักษะทางกีฬาของนักศึกษามหาวิทยาลัยการกีฬาแห่งชาติ วิทยาเขตเพชรบูรณ์ </w:t>
      </w:r>
      <w:r w:rsidR="00094B06" w:rsidRPr="00930C11">
        <w:rPr>
          <w:rFonts w:ascii="TH SarabunPSK" w:hAnsi="TH SarabunPSK" w:cs="TH SarabunPSK"/>
          <w:sz w:val="32"/>
          <w:szCs w:val="32"/>
          <w:cs/>
        </w:rPr>
        <w:t>เป็นการวิจัยเชิงสำรวจ (</w:t>
      </w:r>
      <w:r w:rsidR="00094B06" w:rsidRPr="00930C11">
        <w:rPr>
          <w:rFonts w:ascii="TH SarabunPSK" w:hAnsi="TH SarabunPSK" w:cs="TH SarabunPSK"/>
          <w:sz w:val="32"/>
          <w:szCs w:val="32"/>
        </w:rPr>
        <w:t xml:space="preserve">Survey Research) </w:t>
      </w:r>
      <w:r w:rsidR="00832512">
        <w:rPr>
          <w:rFonts w:ascii="TH SarabunPSK" w:hAnsi="TH SarabunPSK" w:cs="TH SarabunPSK" w:hint="cs"/>
          <w:sz w:val="32"/>
          <w:szCs w:val="32"/>
          <w:cs/>
        </w:rPr>
        <w:t>ใช้</w:t>
      </w:r>
      <w:r w:rsidRPr="00930C11">
        <w:rPr>
          <w:rFonts w:ascii="TH SarabunPSK" w:hAnsi="TH SarabunPSK" w:cs="TH SarabunPSK"/>
          <w:sz w:val="32"/>
          <w:szCs w:val="32"/>
          <w:cs/>
        </w:rPr>
        <w:t>กลุ่มตัวอย่างจำนวน 230 คน เก็บรวบรวมข้อมูลโดยใช้แบบสอบถามว</w:t>
      </w:r>
      <w:r w:rsidR="001D4B11">
        <w:rPr>
          <w:rFonts w:ascii="TH SarabunPSK" w:hAnsi="TH SarabunPSK" w:cs="TH SarabunPSK" w:hint="cs"/>
          <w:sz w:val="32"/>
          <w:szCs w:val="32"/>
          <w:cs/>
        </w:rPr>
        <w:t>ิ</w:t>
      </w:r>
      <w:r w:rsidRPr="00930C11">
        <w:rPr>
          <w:rFonts w:ascii="TH SarabunPSK" w:hAnsi="TH SarabunPSK" w:cs="TH SarabunPSK"/>
          <w:sz w:val="32"/>
          <w:szCs w:val="32"/>
          <w:cs/>
        </w:rPr>
        <w:t xml:space="preserve">เคราะห์ข้อมูลด้วยสถิติเชิงพรรณนา ได้แก่ ความถี่ ร้อยละ ค่าเฉลี่ย ส่วนเบี่ยงเบนมาตรฐาน และสถิติเชิงอนุมาน ได้แก่ การทดสอบ </w:t>
      </w:r>
      <w:r w:rsidRPr="00930C11">
        <w:rPr>
          <w:rFonts w:ascii="TH SarabunPSK" w:hAnsi="TH SarabunPSK" w:cs="TH SarabunPSK"/>
          <w:sz w:val="32"/>
          <w:szCs w:val="32"/>
        </w:rPr>
        <w:t xml:space="preserve">F-test (One-way ANOVA) </w:t>
      </w:r>
      <w:r w:rsidRPr="00930C11">
        <w:rPr>
          <w:rFonts w:ascii="TH SarabunPSK" w:hAnsi="TH SarabunPSK" w:cs="TH SarabunPSK"/>
          <w:sz w:val="32"/>
          <w:szCs w:val="32"/>
          <w:cs/>
        </w:rPr>
        <w:t xml:space="preserve">ผลการวิจัยพบว่า นักศึกษาส่วนใหญ่รับชมคอนเทนต์กีฬาบน </w:t>
      </w:r>
      <w:r w:rsidRPr="00930C11">
        <w:rPr>
          <w:rFonts w:ascii="TH SarabunPSK" w:hAnsi="TH SarabunPSK" w:cs="TH SarabunPSK"/>
          <w:sz w:val="32"/>
          <w:szCs w:val="32"/>
        </w:rPr>
        <w:t xml:space="preserve">TikTok </w:t>
      </w:r>
      <w:r w:rsidRPr="00930C11">
        <w:rPr>
          <w:rFonts w:ascii="TH SarabunPSK" w:hAnsi="TH SarabunPSK" w:cs="TH SarabunPSK"/>
          <w:sz w:val="32"/>
          <w:szCs w:val="32"/>
          <w:cs/>
        </w:rPr>
        <w:t>ทุกวัน (ร้อยละ 37.4) ระยะเวลา 30–60 นาที (ร้อยละ 41.3) ในช่วงเย็น (ร้อยละ 45.6) โดยสนใจเนื้อหาไฮ</w:t>
      </w:r>
      <w:proofErr w:type="spellStart"/>
      <w:r w:rsidRPr="00930C11">
        <w:rPr>
          <w:rFonts w:ascii="TH SarabunPSK" w:hAnsi="TH SarabunPSK" w:cs="TH SarabunPSK"/>
          <w:sz w:val="32"/>
          <w:szCs w:val="32"/>
          <w:cs/>
        </w:rPr>
        <w:t>ไลต์</w:t>
      </w:r>
      <w:proofErr w:type="spellEnd"/>
      <w:r w:rsidRPr="00930C11">
        <w:rPr>
          <w:rFonts w:ascii="TH SarabunPSK" w:hAnsi="TH SarabunPSK" w:cs="TH SarabunPSK"/>
          <w:sz w:val="32"/>
          <w:szCs w:val="32"/>
          <w:cs/>
        </w:rPr>
        <w:t>การแข่งขัน (ร้อยละ 33.0) และมีวัตถุประสงค์หลักเพื่อติดตามนักกีฬา/ทีมที่ชื่นชอบ (ร้อยละ 35.2) ด้านการพัฒนาทักษะทางกีฬาพบว่า นักศึกษามีการพัฒนาทักษะในระดับมากที่สุดทั้ง 4 ด้าน (</w:t>
      </w:r>
      <w:r w:rsidRPr="00930C11">
        <w:rPr>
          <w:rFonts w:ascii="TH SarabunPSK" w:hAnsi="TH SarabunPSK" w:cs="TH SarabunPSK"/>
          <w:sz w:val="32"/>
          <w:szCs w:val="32"/>
        </w:rPr>
        <w:t>X</w:t>
      </w:r>
      <w:r w:rsidRPr="00930C11">
        <w:rPr>
          <w:rFonts w:ascii="Arial" w:hAnsi="Arial" w:cs="Arial"/>
          <w:sz w:val="32"/>
          <w:szCs w:val="32"/>
        </w:rPr>
        <w:t>̄</w:t>
      </w:r>
      <w:r w:rsidRPr="00930C11">
        <w:rPr>
          <w:rFonts w:ascii="TH SarabunPSK" w:hAnsi="TH SarabunPSK" w:cs="TH SarabunPSK"/>
          <w:sz w:val="32"/>
          <w:szCs w:val="32"/>
        </w:rPr>
        <w:t xml:space="preserve"> = </w:t>
      </w:r>
      <w:r w:rsidRPr="00930C11">
        <w:rPr>
          <w:rFonts w:ascii="TH SarabunPSK" w:hAnsi="TH SarabunPSK" w:cs="TH SarabunPSK"/>
          <w:sz w:val="32"/>
          <w:szCs w:val="32"/>
          <w:cs/>
        </w:rPr>
        <w:t>4.24) โดยด้านความมั่นใจในการปฏิบัติกีฬามีค่าเฉลี่ยสูงสุด (</w:t>
      </w:r>
      <w:r w:rsidRPr="00930C11">
        <w:rPr>
          <w:rFonts w:ascii="TH SarabunPSK" w:hAnsi="TH SarabunPSK" w:cs="TH SarabunPSK"/>
          <w:sz w:val="32"/>
          <w:szCs w:val="32"/>
        </w:rPr>
        <w:t>X</w:t>
      </w:r>
      <w:r w:rsidRPr="00930C11">
        <w:rPr>
          <w:rFonts w:ascii="Arial" w:hAnsi="Arial" w:cs="Arial"/>
          <w:sz w:val="32"/>
          <w:szCs w:val="32"/>
        </w:rPr>
        <w:t>̄</w:t>
      </w:r>
      <w:r w:rsidRPr="00930C11">
        <w:rPr>
          <w:rFonts w:ascii="TH SarabunPSK" w:hAnsi="TH SarabunPSK" w:cs="TH SarabunPSK"/>
          <w:sz w:val="32"/>
          <w:szCs w:val="32"/>
        </w:rPr>
        <w:t xml:space="preserve"> = </w:t>
      </w:r>
      <w:r w:rsidRPr="00930C11">
        <w:rPr>
          <w:rFonts w:ascii="TH SarabunPSK" w:hAnsi="TH SarabunPSK" w:cs="TH SarabunPSK"/>
          <w:sz w:val="32"/>
          <w:szCs w:val="32"/>
          <w:cs/>
        </w:rPr>
        <w:t>4.28) รองลงมาคือด้านความชำนาญ (</w:t>
      </w:r>
      <w:r w:rsidRPr="00930C11">
        <w:rPr>
          <w:rFonts w:ascii="TH SarabunPSK" w:hAnsi="TH SarabunPSK" w:cs="TH SarabunPSK"/>
          <w:sz w:val="32"/>
          <w:szCs w:val="32"/>
        </w:rPr>
        <w:t>X</w:t>
      </w:r>
      <w:r w:rsidRPr="00930C11">
        <w:rPr>
          <w:rFonts w:ascii="Arial" w:hAnsi="Arial" w:cs="Arial"/>
          <w:sz w:val="32"/>
          <w:szCs w:val="32"/>
        </w:rPr>
        <w:t>̄</w:t>
      </w:r>
      <w:r w:rsidRPr="00930C11">
        <w:rPr>
          <w:rFonts w:ascii="TH SarabunPSK" w:hAnsi="TH SarabunPSK" w:cs="TH SarabunPSK"/>
          <w:sz w:val="32"/>
          <w:szCs w:val="32"/>
        </w:rPr>
        <w:t xml:space="preserve"> = </w:t>
      </w:r>
      <w:r w:rsidRPr="00930C11">
        <w:rPr>
          <w:rFonts w:ascii="TH SarabunPSK" w:hAnsi="TH SarabunPSK" w:cs="TH SarabunPSK"/>
          <w:sz w:val="32"/>
          <w:szCs w:val="32"/>
          <w:cs/>
        </w:rPr>
        <w:t>4.25) ด้านความรู้ (</w:t>
      </w:r>
      <w:r w:rsidRPr="00930C11">
        <w:rPr>
          <w:rFonts w:ascii="TH SarabunPSK" w:hAnsi="TH SarabunPSK" w:cs="TH SarabunPSK"/>
          <w:sz w:val="32"/>
          <w:szCs w:val="32"/>
        </w:rPr>
        <w:t>X</w:t>
      </w:r>
      <w:r w:rsidRPr="00930C11">
        <w:rPr>
          <w:rFonts w:ascii="Arial" w:hAnsi="Arial" w:cs="Arial"/>
          <w:sz w:val="32"/>
          <w:szCs w:val="32"/>
        </w:rPr>
        <w:t>̄</w:t>
      </w:r>
      <w:r w:rsidRPr="00930C11">
        <w:rPr>
          <w:rFonts w:ascii="TH SarabunPSK" w:hAnsi="TH SarabunPSK" w:cs="TH SarabunPSK"/>
          <w:sz w:val="32"/>
          <w:szCs w:val="32"/>
        </w:rPr>
        <w:t xml:space="preserve"> = </w:t>
      </w:r>
      <w:r w:rsidRPr="00930C11">
        <w:rPr>
          <w:rFonts w:ascii="TH SarabunPSK" w:hAnsi="TH SarabunPSK" w:cs="TH SarabunPSK"/>
          <w:sz w:val="32"/>
          <w:szCs w:val="32"/>
          <w:cs/>
        </w:rPr>
        <w:t>4.23) และด้านเทคนิค (</w:t>
      </w:r>
      <w:r w:rsidRPr="00930C11">
        <w:rPr>
          <w:rFonts w:ascii="TH SarabunPSK" w:hAnsi="TH SarabunPSK" w:cs="TH SarabunPSK"/>
          <w:sz w:val="32"/>
          <w:szCs w:val="32"/>
        </w:rPr>
        <w:t>X</w:t>
      </w:r>
      <w:r w:rsidRPr="00930C11">
        <w:rPr>
          <w:rFonts w:ascii="Arial" w:hAnsi="Arial" w:cs="Arial"/>
          <w:sz w:val="32"/>
          <w:szCs w:val="32"/>
        </w:rPr>
        <w:t>̄</w:t>
      </w:r>
      <w:r w:rsidRPr="00930C11">
        <w:rPr>
          <w:rFonts w:ascii="TH SarabunPSK" w:hAnsi="TH SarabunPSK" w:cs="TH SarabunPSK"/>
          <w:sz w:val="32"/>
          <w:szCs w:val="32"/>
        </w:rPr>
        <w:t xml:space="preserve"> = </w:t>
      </w:r>
      <w:r w:rsidRPr="00930C11">
        <w:rPr>
          <w:rFonts w:ascii="TH SarabunPSK" w:hAnsi="TH SarabunPSK" w:cs="TH SarabunPSK"/>
          <w:sz w:val="32"/>
          <w:szCs w:val="32"/>
          <w:cs/>
        </w:rPr>
        <w:t>4.22) ตามลำดับ ผลการทดสอบสมมติฐานพบว่า ความถี่ ระยะเวลา ช่วงเวลา และประเภทเนื้อหาในการรับชมไม่ส่งผลให้การพัฒนาทักษะแตกต่างกัน ยกเว้นวัตถุประสงค์ที่ส่งผลต่อด้านความรู้อย่างมีนัยสำคัญทางสถิติ (</w:t>
      </w:r>
      <w:r w:rsidRPr="00930C11">
        <w:rPr>
          <w:rFonts w:ascii="TH SarabunPSK" w:hAnsi="TH SarabunPSK" w:cs="TH SarabunPSK"/>
          <w:sz w:val="32"/>
          <w:szCs w:val="32"/>
        </w:rPr>
        <w:t xml:space="preserve">F = </w:t>
      </w:r>
      <w:r w:rsidRPr="00930C11">
        <w:rPr>
          <w:rFonts w:ascii="TH SarabunPSK" w:hAnsi="TH SarabunPSK" w:cs="TH SarabunPSK"/>
          <w:sz w:val="32"/>
          <w:szCs w:val="32"/>
          <w:cs/>
        </w:rPr>
        <w:t>3.47</w:t>
      </w:r>
      <w:r w:rsidRPr="00930C11">
        <w:rPr>
          <w:rFonts w:ascii="TH SarabunPSK" w:hAnsi="TH SarabunPSK" w:cs="TH SarabunPSK"/>
          <w:sz w:val="32"/>
          <w:szCs w:val="32"/>
        </w:rPr>
        <w:t>, p = .</w:t>
      </w:r>
      <w:r w:rsidRPr="00930C11">
        <w:rPr>
          <w:rFonts w:ascii="TH SarabunPSK" w:hAnsi="TH SarabunPSK" w:cs="TH SarabunPSK"/>
          <w:sz w:val="32"/>
          <w:szCs w:val="32"/>
          <w:cs/>
        </w:rPr>
        <w:t>017)</w:t>
      </w:r>
    </w:p>
    <w:p w14:paraId="5393F776" w14:textId="77777777" w:rsidR="00930C11" w:rsidRPr="00763CC8" w:rsidRDefault="00930C11" w:rsidP="00930C11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6E893AA3" w14:textId="0894F2A4" w:rsidR="00930C11" w:rsidRDefault="00930C11" w:rsidP="00930C11">
      <w:pPr>
        <w:rPr>
          <w:rFonts w:ascii="TH SarabunPSK" w:hAnsi="TH SarabunPSK" w:cs="TH SarabunPSK"/>
          <w:sz w:val="32"/>
          <w:szCs w:val="32"/>
        </w:rPr>
      </w:pPr>
      <w:r w:rsidRPr="00763CC8">
        <w:rPr>
          <w:rFonts w:ascii="TH SarabunPSK" w:hAnsi="TH SarabunPSK" w:cs="TH SarabunPSK" w:hint="cs"/>
          <w:b/>
          <w:bCs/>
          <w:sz w:val="32"/>
          <w:szCs w:val="32"/>
          <w:cs/>
        </w:rPr>
        <w:t>คำสำคัญ</w:t>
      </w:r>
      <w:r w:rsidRPr="00763CC8">
        <w:rPr>
          <w:rFonts w:ascii="TH SarabunPSK" w:hAnsi="TH SarabunPSK" w:cs="TH SarabunPSK" w:hint="cs"/>
          <w:sz w:val="32"/>
          <w:szCs w:val="32"/>
          <w:cs/>
        </w:rPr>
        <w:t xml:space="preserve">: </w:t>
      </w:r>
      <w:r w:rsidRPr="00930C11">
        <w:rPr>
          <w:rFonts w:ascii="TH SarabunPSK" w:hAnsi="TH SarabunPSK" w:cs="TH SarabunPSK"/>
          <w:sz w:val="32"/>
          <w:szCs w:val="32"/>
        </w:rPr>
        <w:t xml:space="preserve">TikTok, </w:t>
      </w:r>
      <w:r w:rsidRPr="00930C11">
        <w:rPr>
          <w:rFonts w:ascii="TH SarabunPSK" w:hAnsi="TH SarabunPSK" w:cs="TH SarabunPSK"/>
          <w:sz w:val="32"/>
          <w:szCs w:val="32"/>
          <w:cs/>
        </w:rPr>
        <w:t>คอนเทนต์กีฬา</w:t>
      </w:r>
      <w:r w:rsidRPr="00930C11">
        <w:rPr>
          <w:rFonts w:ascii="TH SarabunPSK" w:hAnsi="TH SarabunPSK" w:cs="TH SarabunPSK"/>
          <w:sz w:val="32"/>
          <w:szCs w:val="32"/>
        </w:rPr>
        <w:t xml:space="preserve">, </w:t>
      </w:r>
      <w:r w:rsidRPr="00930C11">
        <w:rPr>
          <w:rFonts w:ascii="TH SarabunPSK" w:hAnsi="TH SarabunPSK" w:cs="TH SarabunPSK"/>
          <w:sz w:val="32"/>
          <w:szCs w:val="32"/>
          <w:cs/>
        </w:rPr>
        <w:t>การพัฒนาทักษะทางกีฬา</w:t>
      </w:r>
      <w:r w:rsidRPr="00930C11">
        <w:rPr>
          <w:rFonts w:ascii="TH SarabunPSK" w:hAnsi="TH SarabunPSK" w:cs="TH SarabunPSK"/>
          <w:sz w:val="32"/>
          <w:szCs w:val="32"/>
        </w:rPr>
        <w:t xml:space="preserve">, </w:t>
      </w:r>
      <w:r w:rsidRPr="00930C11">
        <w:rPr>
          <w:rFonts w:ascii="TH SarabunPSK" w:hAnsi="TH SarabunPSK" w:cs="TH SarabunPSK"/>
          <w:sz w:val="32"/>
          <w:szCs w:val="32"/>
          <w:cs/>
        </w:rPr>
        <w:t>นักศึกษา</w:t>
      </w:r>
    </w:p>
    <w:p w14:paraId="219B7814" w14:textId="77777777" w:rsidR="00930C11" w:rsidRDefault="00930C11" w:rsidP="00930C11">
      <w:pPr>
        <w:ind w:left="-284" w:hanging="142"/>
        <w:jc w:val="right"/>
        <w:rPr>
          <w:rFonts w:ascii="TH SarabunPSK" w:hAnsi="TH SarabunPSK" w:cs="TH SarabunPSK"/>
          <w:sz w:val="32"/>
          <w:szCs w:val="32"/>
        </w:rPr>
      </w:pPr>
    </w:p>
    <w:p w14:paraId="645A4A4A" w14:textId="77777777" w:rsidR="00930C11" w:rsidRPr="00763CC8" w:rsidRDefault="00930C11" w:rsidP="00930C11">
      <w:pPr>
        <w:rPr>
          <w:rFonts w:ascii="TH SarabunPSK" w:hAnsi="TH SarabunPSK" w:cs="TH SarabunPSK"/>
          <w:sz w:val="32"/>
          <w:szCs w:val="32"/>
        </w:rPr>
      </w:pPr>
      <w:r w:rsidRPr="00763CC8">
        <w:rPr>
          <w:rFonts w:ascii="TH SarabunPSK" w:hAnsi="TH SarabunPSK" w:cs="TH SarabunPSK" w:hint="cs"/>
          <w:sz w:val="32"/>
          <w:szCs w:val="32"/>
          <w:cs/>
        </w:rPr>
        <w:t>ผู้รับผิดชอบบทความ:</w:t>
      </w:r>
      <w:r>
        <w:rPr>
          <w:rFonts w:ascii="TH SarabunPSK" w:hAnsi="TH SarabunPSK" w:cs="TH SarabunPSK" w:hint="cs"/>
          <w:sz w:val="32"/>
          <w:szCs w:val="32"/>
          <w:cs/>
        </w:rPr>
        <w:t>สุวัจนี สมควร</w:t>
      </w:r>
      <w:r>
        <w:rPr>
          <w:rFonts w:ascii="TH SarabunPSK" w:hAnsi="TH SarabunPSK" w:cs="TH SarabunPSK"/>
          <w:sz w:val="32"/>
          <w:szCs w:val="32"/>
        </w:rPr>
        <w:t>,</w:t>
      </w:r>
      <w:r w:rsidRPr="00763CC8">
        <w:rPr>
          <w:rFonts w:ascii="TH SarabunPSK" w:hAnsi="TH SarabunPSK" w:cs="TH SarabunPSK" w:hint="cs"/>
          <w:sz w:val="32"/>
          <w:szCs w:val="32"/>
          <w:cs/>
        </w:rPr>
        <w:t>คณะ</w:t>
      </w:r>
      <w:proofErr w:type="spellStart"/>
      <w:r w:rsidRPr="00763CC8">
        <w:rPr>
          <w:rFonts w:ascii="TH SarabunPSK" w:hAnsi="TH SarabunPSK" w:cs="TH SarabunPSK" w:hint="cs"/>
          <w:sz w:val="32"/>
          <w:szCs w:val="32"/>
          <w:cs/>
        </w:rPr>
        <w:t>ศิลป</w:t>
      </w:r>
      <w:proofErr w:type="spellEnd"/>
      <w:r w:rsidRPr="00763CC8">
        <w:rPr>
          <w:rFonts w:ascii="TH SarabunPSK" w:hAnsi="TH SarabunPSK" w:cs="TH SarabunPSK" w:hint="cs"/>
          <w:sz w:val="32"/>
          <w:szCs w:val="32"/>
          <w:cs/>
        </w:rPr>
        <w:t>ศาสตร์</w:t>
      </w:r>
      <w:r w:rsidRPr="00763CC8">
        <w:rPr>
          <w:rFonts w:ascii="TH SarabunPSK" w:hAnsi="TH SarabunPSK" w:cs="TH SarabunPSK" w:hint="cs"/>
          <w:sz w:val="32"/>
          <w:szCs w:val="32"/>
        </w:rPr>
        <w:t>,</w:t>
      </w:r>
      <w:r w:rsidRPr="00763CC8">
        <w:rPr>
          <w:rFonts w:ascii="TH SarabunPSK" w:hAnsi="TH SarabunPSK" w:cs="TH SarabunPSK" w:hint="cs"/>
          <w:sz w:val="32"/>
          <w:szCs w:val="32"/>
          <w:cs/>
        </w:rPr>
        <w:t>มหาวิทยาลัยการกีฬาแห่งชาติ วิทยาเขตเพชรบูรณ์</w:t>
      </w:r>
    </w:p>
    <w:p w14:paraId="76E0ED78" w14:textId="77777777" w:rsidR="00930C11" w:rsidRPr="00763CC8" w:rsidRDefault="00930C11" w:rsidP="00930C11">
      <w:pPr>
        <w:rPr>
          <w:rFonts w:ascii="TH SarabunPSK" w:hAnsi="TH SarabunPSK" w:cs="TH SarabunPSK"/>
          <w:sz w:val="32"/>
          <w:szCs w:val="32"/>
        </w:rPr>
      </w:pPr>
      <w:r w:rsidRPr="00763CC8">
        <w:rPr>
          <w:rFonts w:ascii="TH SarabunPSK" w:hAnsi="TH SarabunPSK" w:cs="TH SarabunPSK" w:hint="cs"/>
          <w:sz w:val="32"/>
          <w:szCs w:val="32"/>
        </w:rPr>
        <w:t>Email:</w:t>
      </w:r>
      <w:r>
        <w:rPr>
          <w:rFonts w:ascii="TH SarabunPSK" w:hAnsi="TH SarabunPSK" w:cs="TH SarabunPSK"/>
          <w:sz w:val="32"/>
          <w:szCs w:val="32"/>
        </w:rPr>
        <w:t xml:space="preserve"> Suwatjanee8147@gmail.com</w:t>
      </w:r>
      <w:r w:rsidRPr="00763CC8">
        <w:rPr>
          <w:rFonts w:ascii="TH SarabunPSK" w:hAnsi="TH SarabunPSK" w:cs="TH SarabunPSK" w:hint="cs"/>
          <w:sz w:val="32"/>
          <w:szCs w:val="32"/>
        </w:rPr>
        <w:t xml:space="preserve"> </w:t>
      </w:r>
    </w:p>
    <w:p w14:paraId="2E0306B6" w14:textId="77777777" w:rsidR="00930C11" w:rsidRDefault="00930C11" w:rsidP="00930C11">
      <w:pPr>
        <w:rPr>
          <w:rFonts w:ascii="TH SarabunPSK" w:hAnsi="TH SarabunPSK" w:cs="TH SarabunPSK"/>
          <w:sz w:val="32"/>
          <w:szCs w:val="32"/>
        </w:rPr>
      </w:pPr>
    </w:p>
    <w:p w14:paraId="4525402B" w14:textId="77777777" w:rsidR="00930C11" w:rsidRPr="00763CC8" w:rsidRDefault="00930C11" w:rsidP="00930C11">
      <w:pPr>
        <w:rPr>
          <w:rFonts w:ascii="TH SarabunPSK" w:hAnsi="TH SarabunPSK" w:cs="TH SarabunPSK"/>
          <w:b/>
          <w:bCs/>
          <w:sz w:val="32"/>
          <w:szCs w:val="32"/>
        </w:rPr>
      </w:pPr>
      <w:r w:rsidRPr="00763CC8"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บทนำ</w:t>
      </w:r>
    </w:p>
    <w:p w14:paraId="411B9979" w14:textId="77777777" w:rsidR="00AB673F" w:rsidRPr="00AB673F" w:rsidRDefault="00930C11" w:rsidP="00AB673F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AB673F" w:rsidRPr="00AB673F">
        <w:rPr>
          <w:rFonts w:ascii="TH SarabunPSK" w:hAnsi="TH SarabunPSK" w:cs="TH SarabunPSK"/>
          <w:sz w:val="32"/>
          <w:szCs w:val="32"/>
          <w:cs/>
        </w:rPr>
        <w:t xml:space="preserve">ในยุคดิจิทัลที่เทคโนโลยีสารสนเทศและการสื่อสารพัฒนาอย่างรวดเร็ว แพลตฟอร์มสื่อสังคมออนไลน์ได้กลายเป็นส่วนสำคัญของชีวิตประจำวันของคนรุ่นใหม่ โดยเฉพาะ </w:t>
      </w:r>
      <w:r w:rsidR="00AB673F" w:rsidRPr="00AB673F">
        <w:rPr>
          <w:rFonts w:ascii="TH SarabunPSK" w:hAnsi="TH SarabunPSK" w:cs="TH SarabunPSK"/>
          <w:sz w:val="32"/>
          <w:szCs w:val="32"/>
        </w:rPr>
        <w:t xml:space="preserve">TikTok </w:t>
      </w:r>
      <w:r w:rsidR="00AB673F" w:rsidRPr="00AB673F">
        <w:rPr>
          <w:rFonts w:ascii="TH SarabunPSK" w:hAnsi="TH SarabunPSK" w:cs="TH SarabunPSK"/>
          <w:sz w:val="32"/>
          <w:szCs w:val="32"/>
          <w:cs/>
        </w:rPr>
        <w:t>ที่มีผู้ใช้งานทั่วโลกมากกว่า 1,000 ล้านคน และมีอัตราการเติบโตอย่างรวดเร็วในกลุ่มเยาวชนอายุ 15–25 ปี (</w:t>
      </w:r>
      <w:r w:rsidR="00AB673F" w:rsidRPr="00AB673F">
        <w:rPr>
          <w:rFonts w:ascii="TH SarabunPSK" w:hAnsi="TH SarabunPSK" w:cs="TH SarabunPSK"/>
          <w:sz w:val="32"/>
          <w:szCs w:val="32"/>
        </w:rPr>
        <w:t xml:space="preserve">Carpenter et al., </w:t>
      </w:r>
      <w:r w:rsidR="00AB673F" w:rsidRPr="00AB673F">
        <w:rPr>
          <w:rFonts w:ascii="TH SarabunPSK" w:hAnsi="TH SarabunPSK" w:cs="TH SarabunPSK"/>
          <w:sz w:val="32"/>
          <w:szCs w:val="32"/>
          <w:cs/>
        </w:rPr>
        <w:t xml:space="preserve">2024) ลักษณะเฉพาะของ </w:t>
      </w:r>
      <w:r w:rsidR="00AB673F" w:rsidRPr="00AB673F">
        <w:rPr>
          <w:rFonts w:ascii="TH SarabunPSK" w:hAnsi="TH SarabunPSK" w:cs="TH SarabunPSK"/>
          <w:sz w:val="32"/>
          <w:szCs w:val="32"/>
        </w:rPr>
        <w:t xml:space="preserve">TikTok </w:t>
      </w:r>
      <w:r w:rsidR="00AB673F" w:rsidRPr="00AB673F">
        <w:rPr>
          <w:rFonts w:ascii="TH SarabunPSK" w:hAnsi="TH SarabunPSK" w:cs="TH SarabunPSK"/>
          <w:sz w:val="32"/>
          <w:szCs w:val="32"/>
          <w:cs/>
        </w:rPr>
        <w:t>ที่นำเสนอวิดีโอสั้นผ่านระบบอัลกอริทึม "</w:t>
      </w:r>
      <w:r w:rsidR="00AB673F" w:rsidRPr="00AB673F">
        <w:rPr>
          <w:rFonts w:ascii="TH SarabunPSK" w:hAnsi="TH SarabunPSK" w:cs="TH SarabunPSK"/>
          <w:sz w:val="32"/>
          <w:szCs w:val="32"/>
        </w:rPr>
        <w:t xml:space="preserve">For You" </w:t>
      </w:r>
      <w:r w:rsidR="00AB673F" w:rsidRPr="00AB673F">
        <w:rPr>
          <w:rFonts w:ascii="TH SarabunPSK" w:hAnsi="TH SarabunPSK" w:cs="TH SarabunPSK"/>
          <w:sz w:val="32"/>
          <w:szCs w:val="32"/>
          <w:cs/>
        </w:rPr>
        <w:t xml:space="preserve">ทำให้ผู้ใช้ได้รับเนื้อหาที่ตรงกับความสนใจอย่างต่อเนื่อง ซึ่งในบริบทของกีฬานั้น คอนเทนต์กีฬาบน </w:t>
      </w:r>
      <w:r w:rsidR="00AB673F" w:rsidRPr="00AB673F">
        <w:rPr>
          <w:rFonts w:ascii="TH SarabunPSK" w:hAnsi="TH SarabunPSK" w:cs="TH SarabunPSK"/>
          <w:sz w:val="32"/>
          <w:szCs w:val="32"/>
        </w:rPr>
        <w:t xml:space="preserve">TikTok </w:t>
      </w:r>
      <w:r w:rsidR="00AB673F" w:rsidRPr="00AB673F">
        <w:rPr>
          <w:rFonts w:ascii="TH SarabunPSK" w:hAnsi="TH SarabunPSK" w:cs="TH SarabunPSK"/>
          <w:sz w:val="32"/>
          <w:szCs w:val="32"/>
          <w:cs/>
        </w:rPr>
        <w:t>ครอบคลุมตั้งแต่เทคนิคการฝึกซ้อม การสาธิตทักษะ ไปจนถึงไฮ</w:t>
      </w:r>
      <w:proofErr w:type="spellStart"/>
      <w:r w:rsidR="00AB673F" w:rsidRPr="00AB673F">
        <w:rPr>
          <w:rFonts w:ascii="TH SarabunPSK" w:hAnsi="TH SarabunPSK" w:cs="TH SarabunPSK"/>
          <w:sz w:val="32"/>
          <w:szCs w:val="32"/>
          <w:cs/>
        </w:rPr>
        <w:t>ไลต์</w:t>
      </w:r>
      <w:proofErr w:type="spellEnd"/>
      <w:r w:rsidR="00AB673F" w:rsidRPr="00AB673F">
        <w:rPr>
          <w:rFonts w:ascii="TH SarabunPSK" w:hAnsi="TH SarabunPSK" w:cs="TH SarabunPSK"/>
          <w:sz w:val="32"/>
          <w:szCs w:val="32"/>
          <w:cs/>
        </w:rPr>
        <w:t>การแข่งขันระดับโลก</w:t>
      </w:r>
    </w:p>
    <w:p w14:paraId="5ADB875B" w14:textId="3B9268F3" w:rsidR="00AB673F" w:rsidRPr="00AB673F" w:rsidRDefault="00AB673F" w:rsidP="00AB673F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AB673F">
        <w:rPr>
          <w:rFonts w:ascii="TH SarabunPSK" w:hAnsi="TH SarabunPSK" w:cs="TH SarabunPSK"/>
          <w:sz w:val="32"/>
          <w:szCs w:val="32"/>
          <w:cs/>
        </w:rPr>
        <w:t>มหาวิทยาลัยการกีฬาแห่งชาติเป็นสถาบันที่มุ่งเน้นการพัฒนาทรัพยากรมนุษย์ด้านพลศึกษาและกีฬา นักศึกษาที่ศึกษาในสถาบันนี้มีความสนใจและมีส่วนร่วมกับสื่อดิจิทัลด้านกีฬาในระดับสูง การศึกษาพฤติกรรมการเปิดรับคอนเทนต์กีฬาและผลที่มีต่อการพัฒนาทักษะจึงมีความสำคัญอย่างยิ่ง ทั้งในเชิงวิชาการและ</w:t>
      </w:r>
      <w:r w:rsidR="001D4B11"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 w:rsidRPr="00AB673F">
        <w:rPr>
          <w:rFonts w:ascii="TH SarabunPSK" w:hAnsi="TH SarabunPSK" w:cs="TH SarabunPSK"/>
          <w:sz w:val="32"/>
          <w:szCs w:val="32"/>
          <w:cs/>
        </w:rPr>
        <w:t>การนำไปประยุกต์ใช้ในการจัดการเรียนรู้ด้านกีฬาศึกษา สอดคล้องกับทฤษฎีการใช้และความพึงพอใจ (</w:t>
      </w:r>
      <w:r w:rsidRPr="00AB673F">
        <w:rPr>
          <w:rFonts w:ascii="TH SarabunPSK" w:hAnsi="TH SarabunPSK" w:cs="TH SarabunPSK"/>
          <w:sz w:val="32"/>
          <w:szCs w:val="32"/>
        </w:rPr>
        <w:t xml:space="preserve">Uses and Gratifications Theory) </w:t>
      </w:r>
      <w:r w:rsidRPr="00AB673F">
        <w:rPr>
          <w:rFonts w:ascii="TH SarabunPSK" w:hAnsi="TH SarabunPSK" w:cs="TH SarabunPSK"/>
          <w:sz w:val="32"/>
          <w:szCs w:val="32"/>
          <w:cs/>
        </w:rPr>
        <w:t xml:space="preserve">ของ </w:t>
      </w:r>
      <w:r w:rsidRPr="00AB673F">
        <w:rPr>
          <w:rFonts w:ascii="TH SarabunPSK" w:hAnsi="TH SarabunPSK" w:cs="TH SarabunPSK"/>
          <w:sz w:val="32"/>
          <w:szCs w:val="32"/>
        </w:rPr>
        <w:t xml:space="preserve">Katz, </w:t>
      </w:r>
      <w:proofErr w:type="spellStart"/>
      <w:r w:rsidRPr="00AB673F">
        <w:rPr>
          <w:rFonts w:ascii="TH SarabunPSK" w:hAnsi="TH SarabunPSK" w:cs="TH SarabunPSK"/>
          <w:sz w:val="32"/>
          <w:szCs w:val="32"/>
        </w:rPr>
        <w:t>Blumler</w:t>
      </w:r>
      <w:proofErr w:type="spellEnd"/>
      <w:r w:rsidRPr="00AB673F">
        <w:rPr>
          <w:rFonts w:ascii="TH SarabunPSK" w:hAnsi="TH SarabunPSK" w:cs="TH SarabunPSK"/>
          <w:sz w:val="32"/>
          <w:szCs w:val="32"/>
        </w:rPr>
        <w:t xml:space="preserve"> </w:t>
      </w:r>
      <w:r w:rsidRPr="00AB673F">
        <w:rPr>
          <w:rFonts w:ascii="TH SarabunPSK" w:hAnsi="TH SarabunPSK" w:cs="TH SarabunPSK"/>
          <w:sz w:val="32"/>
          <w:szCs w:val="32"/>
          <w:cs/>
        </w:rPr>
        <w:t xml:space="preserve">และ </w:t>
      </w:r>
      <w:r w:rsidRPr="00AB673F">
        <w:rPr>
          <w:rFonts w:ascii="TH SarabunPSK" w:hAnsi="TH SarabunPSK" w:cs="TH SarabunPSK"/>
          <w:sz w:val="32"/>
          <w:szCs w:val="32"/>
        </w:rPr>
        <w:t>Gurevitch (</w:t>
      </w:r>
      <w:r w:rsidRPr="00AB673F">
        <w:rPr>
          <w:rFonts w:ascii="TH SarabunPSK" w:hAnsi="TH SarabunPSK" w:cs="TH SarabunPSK"/>
          <w:sz w:val="32"/>
          <w:szCs w:val="32"/>
          <w:cs/>
        </w:rPr>
        <w:t>1974) ที่อธิบายว่า ผู้รับสารเลือกบริโภคสื่อตามความต้องการและแรงจูงใจของตนเอง อันส่งผลต่อผลลัพธ์ที่ได้รับโดยตรง</w:t>
      </w:r>
    </w:p>
    <w:p w14:paraId="32E48414" w14:textId="77777777" w:rsidR="00930C11" w:rsidRPr="00763CC8" w:rsidRDefault="00AB673F" w:rsidP="00AB673F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AB673F">
        <w:rPr>
          <w:rFonts w:ascii="TH SarabunPSK" w:hAnsi="TH SarabunPSK" w:cs="TH SarabunPSK"/>
          <w:sz w:val="32"/>
          <w:szCs w:val="32"/>
          <w:cs/>
        </w:rPr>
        <w:t xml:space="preserve">งานวิจัยที่เกี่ยวข้องพบว่า </w:t>
      </w:r>
      <w:r w:rsidRPr="00AB673F">
        <w:rPr>
          <w:rFonts w:ascii="TH SarabunPSK" w:hAnsi="TH SarabunPSK" w:cs="TH SarabunPSK"/>
          <w:sz w:val="32"/>
          <w:szCs w:val="32"/>
        </w:rPr>
        <w:t xml:space="preserve">TikTok </w:t>
      </w:r>
      <w:r w:rsidRPr="00AB673F">
        <w:rPr>
          <w:rFonts w:ascii="TH SarabunPSK" w:hAnsi="TH SarabunPSK" w:cs="TH SarabunPSK"/>
          <w:sz w:val="32"/>
          <w:szCs w:val="32"/>
          <w:cs/>
        </w:rPr>
        <w:t xml:space="preserve">มีศักยภาพในฐานะเครื่องมือเสริมการเรียนรู้ด้านกีฬาศึกษา โดย </w:t>
      </w:r>
      <w:r w:rsidRPr="00AB673F">
        <w:rPr>
          <w:rFonts w:ascii="TH SarabunPSK" w:hAnsi="TH SarabunPSK" w:cs="TH SarabunPSK"/>
          <w:sz w:val="32"/>
          <w:szCs w:val="32"/>
        </w:rPr>
        <w:t>Escamilla-Fajardo et al. (</w:t>
      </w:r>
      <w:r w:rsidRPr="00AB673F">
        <w:rPr>
          <w:rFonts w:ascii="TH SarabunPSK" w:hAnsi="TH SarabunPSK" w:cs="TH SarabunPSK"/>
          <w:sz w:val="32"/>
          <w:szCs w:val="32"/>
          <w:cs/>
        </w:rPr>
        <w:t xml:space="preserve">2021) พบว่าการใช้ </w:t>
      </w:r>
      <w:r w:rsidRPr="00AB673F">
        <w:rPr>
          <w:rFonts w:ascii="TH SarabunPSK" w:hAnsi="TH SarabunPSK" w:cs="TH SarabunPSK"/>
          <w:sz w:val="32"/>
          <w:szCs w:val="32"/>
        </w:rPr>
        <w:t xml:space="preserve">TikTok </w:t>
      </w:r>
      <w:r w:rsidRPr="00AB673F">
        <w:rPr>
          <w:rFonts w:ascii="TH SarabunPSK" w:hAnsi="TH SarabunPSK" w:cs="TH SarabunPSK"/>
          <w:sz w:val="32"/>
          <w:szCs w:val="32"/>
          <w:cs/>
        </w:rPr>
        <w:t xml:space="preserve">ในชั้นเรียนพลศึกษาส่งเสริมแรงจูงใจและความอยากรู้อยากเห็นของนักศึกษา ขณะที่ </w:t>
      </w:r>
      <w:r w:rsidRPr="00AB673F">
        <w:rPr>
          <w:rFonts w:ascii="TH SarabunPSK" w:hAnsi="TH SarabunPSK" w:cs="TH SarabunPSK"/>
          <w:sz w:val="32"/>
          <w:szCs w:val="32"/>
        </w:rPr>
        <w:t>López-Carril et al. (</w:t>
      </w:r>
      <w:r w:rsidRPr="00AB673F">
        <w:rPr>
          <w:rFonts w:ascii="TH SarabunPSK" w:hAnsi="TH SarabunPSK" w:cs="TH SarabunPSK"/>
          <w:sz w:val="32"/>
          <w:szCs w:val="32"/>
          <w:cs/>
        </w:rPr>
        <w:t xml:space="preserve">2025) ชี้ว่าคอนเทนต์กีฬาบน </w:t>
      </w:r>
      <w:r w:rsidRPr="00AB673F">
        <w:rPr>
          <w:rFonts w:ascii="TH SarabunPSK" w:hAnsi="TH SarabunPSK" w:cs="TH SarabunPSK"/>
          <w:sz w:val="32"/>
          <w:szCs w:val="32"/>
        </w:rPr>
        <w:t xml:space="preserve">TikTok </w:t>
      </w:r>
      <w:r w:rsidRPr="00AB673F">
        <w:rPr>
          <w:rFonts w:ascii="TH SarabunPSK" w:hAnsi="TH SarabunPSK" w:cs="TH SarabunPSK"/>
          <w:sz w:val="32"/>
          <w:szCs w:val="32"/>
          <w:cs/>
        </w:rPr>
        <w:t xml:space="preserve">ส่งผลเชิงบวกต่อมุมมองของนักศึกษาด้านการพัฒนาความรู้วิชาชีพ อย่างไรก็ตาม ยังขาดการศึกษาที่ เจาะจงถึงอิทธิพลของการเปิดรับคอนเทนต์กีฬาบน </w:t>
      </w:r>
      <w:r w:rsidRPr="00AB673F">
        <w:rPr>
          <w:rFonts w:ascii="TH SarabunPSK" w:hAnsi="TH SarabunPSK" w:cs="TH SarabunPSK"/>
          <w:sz w:val="32"/>
          <w:szCs w:val="32"/>
        </w:rPr>
        <w:t xml:space="preserve">TikTok </w:t>
      </w:r>
      <w:r w:rsidRPr="00AB673F">
        <w:rPr>
          <w:rFonts w:ascii="TH SarabunPSK" w:hAnsi="TH SarabunPSK" w:cs="TH SarabunPSK"/>
          <w:sz w:val="32"/>
          <w:szCs w:val="32"/>
          <w:cs/>
        </w:rPr>
        <w:t>ต่อการพัฒนาทักษะทั้ง 4 ด้าน ได้แก่ ด้านความรู้ เทคนิค ความชำนาญ และความมั่นใจในการปฏิบัติกีฬา ในบริบทของนักศึกษาไทย งานวิจัยนี้จึงมีวัตถุประสงค์เพื่อตอบคำถามดังกล่าวในกลุ่มนักศึกษามหาวิทยาลัยการกีฬาแห่งชาติ วิทยาเขตเพชรบูรณ์</w:t>
      </w:r>
    </w:p>
    <w:p w14:paraId="03ABBAD3" w14:textId="77777777" w:rsidR="00930C11" w:rsidRPr="00763CC8" w:rsidRDefault="00930C11" w:rsidP="00930C11">
      <w:pPr>
        <w:rPr>
          <w:rFonts w:ascii="TH SarabunPSK" w:hAnsi="TH SarabunPSK" w:cs="TH SarabunPSK"/>
          <w:b/>
          <w:bCs/>
          <w:sz w:val="32"/>
          <w:szCs w:val="32"/>
        </w:rPr>
      </w:pPr>
      <w:r w:rsidRPr="00763CC8">
        <w:rPr>
          <w:rFonts w:ascii="TH SarabunPSK" w:hAnsi="TH SarabunPSK" w:cs="TH SarabunPSK" w:hint="cs"/>
          <w:b/>
          <w:bCs/>
          <w:sz w:val="32"/>
          <w:szCs w:val="32"/>
          <w:cs/>
        </w:rPr>
        <w:t>วัตถุประสงค์ของการวิจัย</w:t>
      </w:r>
    </w:p>
    <w:p w14:paraId="6E2AF609" w14:textId="4FE22CD6" w:rsidR="00AB673F" w:rsidRPr="00AB673F" w:rsidRDefault="00AB673F" w:rsidP="00AB673F">
      <w:pPr>
        <w:ind w:firstLine="720"/>
        <w:rPr>
          <w:rFonts w:ascii="TH SarabunPSK" w:hAnsi="TH SarabunPSK" w:cs="TH SarabunPSK"/>
          <w:sz w:val="32"/>
          <w:szCs w:val="32"/>
        </w:rPr>
      </w:pPr>
      <w:r w:rsidRPr="00AB673F">
        <w:rPr>
          <w:rFonts w:ascii="TH SarabunPSK" w:hAnsi="TH SarabunPSK" w:cs="TH SarabunPSK"/>
          <w:sz w:val="32"/>
          <w:szCs w:val="32"/>
        </w:rPr>
        <w:t>1.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AB673F">
        <w:rPr>
          <w:rFonts w:ascii="TH SarabunPSK" w:hAnsi="TH SarabunPSK" w:cs="TH SarabunPSK"/>
          <w:sz w:val="32"/>
          <w:szCs w:val="32"/>
          <w:cs/>
        </w:rPr>
        <w:t xml:space="preserve">เพื่อศึกษาระดับการเปิดรับคอนเทนต์กีฬาบน </w:t>
      </w:r>
      <w:r w:rsidRPr="00AB673F">
        <w:rPr>
          <w:rFonts w:ascii="TH SarabunPSK" w:hAnsi="TH SarabunPSK" w:cs="TH SarabunPSK"/>
          <w:sz w:val="32"/>
          <w:szCs w:val="32"/>
        </w:rPr>
        <w:t xml:space="preserve">TikTok </w:t>
      </w:r>
      <w:r w:rsidRPr="00AB673F">
        <w:rPr>
          <w:rFonts w:ascii="TH SarabunPSK" w:hAnsi="TH SarabunPSK" w:cs="TH SarabunPSK"/>
          <w:sz w:val="32"/>
          <w:szCs w:val="32"/>
          <w:cs/>
        </w:rPr>
        <w:t>ของนักศึกษา</w:t>
      </w:r>
      <w:r w:rsidR="00832512" w:rsidRPr="00763CC8">
        <w:rPr>
          <w:rFonts w:ascii="TH SarabunPSK" w:hAnsi="TH SarabunPSK" w:cs="TH SarabunPSK" w:hint="cs"/>
          <w:sz w:val="32"/>
          <w:szCs w:val="32"/>
          <w:cs/>
        </w:rPr>
        <w:t>มหาวิทยาลัยการกีฬาแห่งชาติ วิทยาเขตเพชรบูรณ์</w:t>
      </w:r>
    </w:p>
    <w:p w14:paraId="012D98C1" w14:textId="06359001" w:rsidR="00AB673F" w:rsidRPr="00AB673F" w:rsidRDefault="00AB673F" w:rsidP="00AB673F">
      <w:pPr>
        <w:ind w:firstLine="720"/>
        <w:rPr>
          <w:rFonts w:ascii="TH SarabunPSK" w:hAnsi="TH SarabunPSK" w:cs="TH SarabunPSK"/>
          <w:sz w:val="32"/>
          <w:szCs w:val="32"/>
          <w:cs/>
        </w:rPr>
      </w:pPr>
      <w:r w:rsidRPr="00AB673F">
        <w:rPr>
          <w:rFonts w:ascii="TH SarabunPSK" w:hAnsi="TH SarabunPSK" w:cs="TH SarabunPSK"/>
          <w:sz w:val="32"/>
          <w:szCs w:val="32"/>
        </w:rPr>
        <w:t>2.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B673F">
        <w:rPr>
          <w:rFonts w:ascii="TH SarabunPSK" w:hAnsi="TH SarabunPSK" w:cs="TH SarabunPSK"/>
          <w:sz w:val="32"/>
          <w:szCs w:val="32"/>
          <w:cs/>
        </w:rPr>
        <w:t>เพื่อศึกษาระดับการพัฒนาทักษะทางกีฬาของนักศึกษ</w:t>
      </w:r>
      <w:r w:rsidR="00832512">
        <w:rPr>
          <w:rFonts w:ascii="TH SarabunPSK" w:hAnsi="TH SarabunPSK" w:cs="TH SarabunPSK" w:hint="cs"/>
          <w:sz w:val="32"/>
          <w:szCs w:val="32"/>
          <w:cs/>
        </w:rPr>
        <w:t>า</w:t>
      </w:r>
      <w:r w:rsidR="00832512" w:rsidRPr="00763CC8">
        <w:rPr>
          <w:rFonts w:ascii="TH SarabunPSK" w:hAnsi="TH SarabunPSK" w:cs="TH SarabunPSK" w:hint="cs"/>
          <w:sz w:val="32"/>
          <w:szCs w:val="32"/>
          <w:cs/>
        </w:rPr>
        <w:t>มหาวิทยาลัยการกีฬาแห่งชาติ วิทยาเขตเพชรบูรณ์</w:t>
      </w:r>
    </w:p>
    <w:p w14:paraId="2A698CE9" w14:textId="77777777" w:rsidR="00832512" w:rsidRPr="00AB673F" w:rsidRDefault="00AB673F" w:rsidP="00832512">
      <w:pPr>
        <w:ind w:firstLine="720"/>
        <w:rPr>
          <w:rFonts w:ascii="TH SarabunPSK" w:hAnsi="TH SarabunPSK" w:cs="TH SarabunPSK"/>
          <w:sz w:val="32"/>
          <w:szCs w:val="32"/>
          <w:cs/>
        </w:rPr>
      </w:pPr>
      <w:r w:rsidRPr="00AB673F">
        <w:rPr>
          <w:rFonts w:ascii="TH SarabunPSK" w:hAnsi="TH SarabunPSK" w:cs="TH SarabunPSK"/>
          <w:sz w:val="32"/>
          <w:szCs w:val="32"/>
        </w:rPr>
        <w:t>3.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AB673F">
        <w:rPr>
          <w:rFonts w:ascii="TH SarabunPSK" w:hAnsi="TH SarabunPSK" w:cs="TH SarabunPSK"/>
          <w:sz w:val="32"/>
          <w:szCs w:val="32"/>
          <w:cs/>
        </w:rPr>
        <w:t xml:space="preserve">เพื่อศึกษาความสัมพันธ์ระหว่างการเปิดรับคอนเทนต์กีฬาบน </w:t>
      </w:r>
      <w:r w:rsidRPr="00AB673F">
        <w:rPr>
          <w:rFonts w:ascii="TH SarabunPSK" w:hAnsi="TH SarabunPSK" w:cs="TH SarabunPSK"/>
          <w:sz w:val="32"/>
          <w:szCs w:val="32"/>
        </w:rPr>
        <w:t xml:space="preserve">TikTok </w:t>
      </w:r>
      <w:r w:rsidRPr="00AB673F">
        <w:rPr>
          <w:rFonts w:ascii="TH SarabunPSK" w:hAnsi="TH SarabunPSK" w:cs="TH SarabunPSK"/>
          <w:sz w:val="32"/>
          <w:szCs w:val="32"/>
          <w:cs/>
        </w:rPr>
        <w:t>กับการพัฒนาทักษะทางกีฬา</w:t>
      </w:r>
      <w:r w:rsidR="00832512" w:rsidRPr="00AB673F">
        <w:rPr>
          <w:rFonts w:ascii="TH SarabunPSK" w:hAnsi="TH SarabunPSK" w:cs="TH SarabunPSK"/>
          <w:sz w:val="32"/>
          <w:szCs w:val="32"/>
          <w:cs/>
        </w:rPr>
        <w:t>ของนักศึกษ</w:t>
      </w:r>
      <w:r w:rsidR="00832512">
        <w:rPr>
          <w:rFonts w:ascii="TH SarabunPSK" w:hAnsi="TH SarabunPSK" w:cs="TH SarabunPSK" w:hint="cs"/>
          <w:sz w:val="32"/>
          <w:szCs w:val="32"/>
          <w:cs/>
        </w:rPr>
        <w:t>า</w:t>
      </w:r>
      <w:r w:rsidR="00832512" w:rsidRPr="00763CC8">
        <w:rPr>
          <w:rFonts w:ascii="TH SarabunPSK" w:hAnsi="TH SarabunPSK" w:cs="TH SarabunPSK" w:hint="cs"/>
          <w:sz w:val="32"/>
          <w:szCs w:val="32"/>
          <w:cs/>
        </w:rPr>
        <w:t>มหาวิทยาลัยการกีฬาแห่งชาติ วิทยาเขตเพชรบูรณ์</w:t>
      </w:r>
    </w:p>
    <w:p w14:paraId="4D49E3BA" w14:textId="2E4F9EFD" w:rsidR="00930C11" w:rsidRPr="00763CC8" w:rsidRDefault="00930C11" w:rsidP="00AB673F">
      <w:pPr>
        <w:ind w:firstLine="720"/>
        <w:rPr>
          <w:rFonts w:ascii="TH SarabunPSK" w:hAnsi="TH SarabunPSK" w:cs="TH SarabunPSK"/>
          <w:sz w:val="32"/>
          <w:szCs w:val="32"/>
        </w:rPr>
      </w:pPr>
    </w:p>
    <w:p w14:paraId="26B23894" w14:textId="77777777" w:rsidR="00930C11" w:rsidRPr="00763CC8" w:rsidRDefault="00930C11" w:rsidP="00930C11">
      <w:pPr>
        <w:rPr>
          <w:rFonts w:ascii="TH SarabunPSK" w:hAnsi="TH SarabunPSK" w:cs="TH SarabunPSK"/>
          <w:b/>
          <w:bCs/>
          <w:sz w:val="32"/>
          <w:szCs w:val="32"/>
        </w:rPr>
      </w:pPr>
      <w:r w:rsidRPr="00763CC8"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สมมติฐานของการวิจัย</w:t>
      </w:r>
    </w:p>
    <w:p w14:paraId="1E315B30" w14:textId="77777777" w:rsidR="00AB673F" w:rsidRDefault="00AB673F" w:rsidP="00AB673F">
      <w:pPr>
        <w:ind w:firstLine="720"/>
        <w:rPr>
          <w:rFonts w:ascii="TH SarabunPSK" w:hAnsi="TH SarabunPSK" w:cs="TH SarabunPSK"/>
          <w:sz w:val="32"/>
          <w:szCs w:val="32"/>
        </w:rPr>
      </w:pPr>
      <w:r w:rsidRPr="00E63139">
        <w:rPr>
          <w:rFonts w:ascii="TH SarabunPSK" w:hAnsi="TH SarabunPSK" w:cs="TH SarabunPSK" w:hint="cs"/>
          <w:sz w:val="32"/>
          <w:szCs w:val="32"/>
          <w:cs/>
        </w:rPr>
        <w:t xml:space="preserve">การเปิดรับคอนเทนต์กีฬาบน </w:t>
      </w:r>
      <w:r w:rsidRPr="00E63139">
        <w:rPr>
          <w:rFonts w:ascii="TH SarabunPSK" w:hAnsi="TH SarabunPSK" w:cs="TH SarabunPSK" w:hint="cs"/>
          <w:sz w:val="32"/>
          <w:szCs w:val="32"/>
        </w:rPr>
        <w:t xml:space="preserve">TikTok </w:t>
      </w:r>
      <w:r>
        <w:rPr>
          <w:rFonts w:ascii="TH SarabunPSK" w:hAnsi="TH SarabunPSK" w:cs="TH SarabunPSK" w:hint="cs"/>
          <w:sz w:val="32"/>
          <w:szCs w:val="32"/>
          <w:cs/>
        </w:rPr>
        <w:t>ที่แตกต่างกัน มี</w:t>
      </w:r>
      <w:r w:rsidRPr="00E63139">
        <w:rPr>
          <w:rFonts w:ascii="TH SarabunPSK" w:hAnsi="TH SarabunPSK" w:cs="TH SarabunPSK" w:hint="cs"/>
          <w:sz w:val="32"/>
          <w:szCs w:val="32"/>
          <w:cs/>
        </w:rPr>
        <w:t>การพัฒนาทักษะทางกีฬา</w:t>
      </w:r>
      <w:r>
        <w:rPr>
          <w:rFonts w:ascii="TH SarabunPSK" w:hAnsi="TH SarabunPSK" w:cs="TH SarabunPSK" w:hint="cs"/>
          <w:sz w:val="32"/>
          <w:szCs w:val="32"/>
          <w:cs/>
        </w:rPr>
        <w:t>แตกต่างกัน</w:t>
      </w:r>
    </w:p>
    <w:p w14:paraId="6683F69C" w14:textId="77777777" w:rsidR="00AB673F" w:rsidRDefault="00AB673F" w:rsidP="00AB673F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6F98A505" w14:textId="77777777" w:rsidR="00AB673F" w:rsidRPr="00763CC8" w:rsidRDefault="00AB673F" w:rsidP="00AB673F">
      <w:pPr>
        <w:rPr>
          <w:rFonts w:ascii="TH SarabunPSK" w:hAnsi="TH SarabunPSK" w:cs="TH SarabunPSK"/>
          <w:b/>
          <w:bCs/>
          <w:sz w:val="32"/>
          <w:szCs w:val="32"/>
        </w:rPr>
      </w:pPr>
      <w:r w:rsidRPr="00763CC8">
        <w:rPr>
          <w:rFonts w:ascii="TH SarabunPSK" w:hAnsi="TH SarabunPSK" w:cs="TH SarabunPSK" w:hint="cs"/>
          <w:b/>
          <w:bCs/>
          <w:sz w:val="32"/>
          <w:szCs w:val="32"/>
          <w:cs/>
        </w:rPr>
        <w:t>วิธีดำเนินการวิจัย</w:t>
      </w:r>
    </w:p>
    <w:p w14:paraId="4DFFB5AA" w14:textId="2CDDCE08" w:rsidR="00AB673F" w:rsidRPr="00763CC8" w:rsidRDefault="00AB673F" w:rsidP="00AB673F">
      <w:pPr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Pr="00763CC8">
        <w:rPr>
          <w:rFonts w:ascii="TH SarabunPSK" w:hAnsi="TH SarabunPSK" w:cs="TH SarabunPSK" w:hint="cs"/>
          <w:b/>
          <w:bCs/>
          <w:sz w:val="32"/>
          <w:szCs w:val="32"/>
          <w:cs/>
        </w:rPr>
        <w:t>กลุ่มตัวอย่าง</w:t>
      </w:r>
      <w:r w:rsidR="00832512">
        <w:rPr>
          <w:rFonts w:ascii="TH SarabunPSK" w:hAnsi="TH SarabunPSK" w:cs="TH SarabunPSK" w:hint="cs"/>
          <w:b/>
          <w:bCs/>
          <w:sz w:val="32"/>
          <w:szCs w:val="32"/>
          <w:cs/>
        </w:rPr>
        <w:t>ในการวิจัย</w:t>
      </w:r>
    </w:p>
    <w:p w14:paraId="65E9168B" w14:textId="77777777" w:rsidR="00AB673F" w:rsidRPr="00AB673F" w:rsidRDefault="00AB673F" w:rsidP="00AB673F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Pr="00AB673F">
        <w:rPr>
          <w:rFonts w:ascii="TH SarabunPSK" w:hAnsi="TH SarabunPSK" w:cs="TH SarabunPSK"/>
          <w:sz w:val="32"/>
          <w:szCs w:val="32"/>
          <w:cs/>
        </w:rPr>
        <w:t>การวิจัยครั้งนี้เป็นการวิจัยเชิงสำรวจ (</w:t>
      </w:r>
      <w:r w:rsidRPr="00AB673F">
        <w:rPr>
          <w:rFonts w:ascii="TH SarabunPSK" w:hAnsi="TH SarabunPSK" w:cs="TH SarabunPSK"/>
          <w:sz w:val="32"/>
          <w:szCs w:val="32"/>
        </w:rPr>
        <w:t xml:space="preserve">Survey Research) </w:t>
      </w:r>
      <w:r w:rsidRPr="00AB673F">
        <w:rPr>
          <w:rFonts w:ascii="TH SarabunPSK" w:hAnsi="TH SarabunPSK" w:cs="TH SarabunPSK"/>
          <w:sz w:val="32"/>
          <w:szCs w:val="32"/>
          <w:cs/>
        </w:rPr>
        <w:t>ดำเนินการระหว่างเดือนกุมภาพันธ์ – มีนาคม พ.ศ. 2569 กลุ่มตัวอย่างเป็นนักศึกษามหาวิทยาลัยการกีฬาแห่งชาติ วิทยาเขตเพชรบูรณ์ จำนวน 230 คน ที่ได้จากการสุ่มแบบชั้นภูมิ (</w:t>
      </w:r>
      <w:r w:rsidRPr="00AB673F">
        <w:rPr>
          <w:rFonts w:ascii="TH SarabunPSK" w:hAnsi="TH SarabunPSK" w:cs="TH SarabunPSK"/>
          <w:sz w:val="32"/>
          <w:szCs w:val="32"/>
        </w:rPr>
        <w:t xml:space="preserve">Stratified Random Sampling) </w:t>
      </w:r>
      <w:r w:rsidRPr="00AB673F">
        <w:rPr>
          <w:rFonts w:ascii="TH SarabunPSK" w:hAnsi="TH SarabunPSK" w:cs="TH SarabunPSK"/>
          <w:sz w:val="32"/>
          <w:szCs w:val="32"/>
          <w:cs/>
        </w:rPr>
        <w:t xml:space="preserve">จำแนกตามชั้นปี </w:t>
      </w:r>
    </w:p>
    <w:p w14:paraId="3A12BFE4" w14:textId="77777777" w:rsidR="00AB673F" w:rsidRPr="00763CC8" w:rsidRDefault="00AB673F" w:rsidP="00AB673F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Pr="00763CC8">
        <w:rPr>
          <w:rFonts w:ascii="TH SarabunPSK" w:hAnsi="TH SarabunPSK" w:cs="TH SarabunPSK" w:hint="cs"/>
          <w:b/>
          <w:bCs/>
          <w:sz w:val="32"/>
          <w:szCs w:val="32"/>
          <w:cs/>
        </w:rPr>
        <w:t>เครื่องมือในการวิจัย</w:t>
      </w:r>
    </w:p>
    <w:p w14:paraId="7C586F28" w14:textId="77777777" w:rsidR="00AB673F" w:rsidRPr="00763CC8" w:rsidRDefault="00AB673F" w:rsidP="00AB673F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Pr="00AB673F">
        <w:rPr>
          <w:rFonts w:ascii="TH SarabunPSK" w:hAnsi="TH SarabunPSK" w:cs="TH SarabunPSK"/>
          <w:sz w:val="32"/>
          <w:szCs w:val="32"/>
          <w:cs/>
        </w:rPr>
        <w:t xml:space="preserve">เครื่องมือที่ใช้ในการวิจัย คือแบบสอบถามที่ผู้วิจัยสร้างขึ้น ประกอบด้วย 3 ตอน ได้แก่ ตอนที่ 1 ข้อมูลทั่วไปของผู้ตอบแบบสอบถาม ตอนที่ 2 การเปิดรับคอนเทนต์กีฬาบน </w:t>
      </w:r>
      <w:r w:rsidRPr="00AB673F">
        <w:rPr>
          <w:rFonts w:ascii="TH SarabunPSK" w:hAnsi="TH SarabunPSK" w:cs="TH SarabunPSK"/>
          <w:sz w:val="32"/>
          <w:szCs w:val="32"/>
        </w:rPr>
        <w:t xml:space="preserve">TikTok </w:t>
      </w:r>
      <w:r w:rsidRPr="00AB673F">
        <w:rPr>
          <w:rFonts w:ascii="TH SarabunPSK" w:hAnsi="TH SarabunPSK" w:cs="TH SarabunPSK"/>
          <w:sz w:val="32"/>
          <w:szCs w:val="32"/>
          <w:cs/>
        </w:rPr>
        <w:t>และตอนที่ 3 การพัฒนาทักษะทางกีฬา 4 ด้าน ใช้มาตราส่วน ประมาณค่า (</w:t>
      </w:r>
      <w:r w:rsidRPr="00AB673F">
        <w:rPr>
          <w:rFonts w:ascii="TH SarabunPSK" w:hAnsi="TH SarabunPSK" w:cs="TH SarabunPSK"/>
          <w:sz w:val="32"/>
          <w:szCs w:val="32"/>
        </w:rPr>
        <w:t xml:space="preserve">Rating Scale) </w:t>
      </w:r>
      <w:r w:rsidRPr="00AB673F">
        <w:rPr>
          <w:rFonts w:ascii="TH SarabunPSK" w:hAnsi="TH SarabunPSK" w:cs="TH SarabunPSK"/>
          <w:sz w:val="32"/>
          <w:szCs w:val="32"/>
          <w:cs/>
        </w:rPr>
        <w:t>5 ระดับ ผ่านการตรวจสอบคุณภาพโดยผู้ทรงคุณวุฒิ 5 ท่าน และมีค่าความเชื่อมั่น ของแบบสอบถามที่</w:t>
      </w:r>
      <w:r w:rsidRPr="003E0EEB">
        <w:rPr>
          <w:rFonts w:ascii="TH SarabunPSK" w:hAnsi="TH SarabunPSK" w:cs="TH SarabunPSK"/>
          <w:color w:val="0D0D0D" w:themeColor="text1" w:themeTint="F2"/>
          <w:sz w:val="32"/>
          <w:szCs w:val="32"/>
          <w:cs/>
        </w:rPr>
        <w:t>ระดับ 0.89</w:t>
      </w:r>
    </w:p>
    <w:p w14:paraId="67AD4FDC" w14:textId="77777777" w:rsidR="00AB673F" w:rsidRPr="00763CC8" w:rsidRDefault="00AB673F" w:rsidP="00AB673F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Pr="00763CC8">
        <w:rPr>
          <w:rFonts w:ascii="TH SarabunPSK" w:hAnsi="TH SarabunPSK" w:cs="TH SarabunPSK" w:hint="cs"/>
          <w:b/>
          <w:bCs/>
          <w:sz w:val="32"/>
          <w:szCs w:val="32"/>
          <w:cs/>
        </w:rPr>
        <w:t>การวิเคราะห์ข้อมูล</w:t>
      </w:r>
    </w:p>
    <w:p w14:paraId="7EDD8E59" w14:textId="77777777" w:rsidR="00AB673F" w:rsidRDefault="00AB673F" w:rsidP="00AB673F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Pr="00763CC8">
        <w:rPr>
          <w:rFonts w:ascii="TH SarabunPSK" w:hAnsi="TH SarabunPSK" w:cs="TH SarabunPSK" w:hint="cs"/>
          <w:sz w:val="32"/>
          <w:szCs w:val="32"/>
          <w:cs/>
        </w:rPr>
        <w:t>วิเคราะห์ข้อมูลด้วยสถิติเชิงพรรณนา (</w:t>
      </w:r>
      <w:r w:rsidRPr="00763CC8">
        <w:rPr>
          <w:rFonts w:ascii="TH SarabunPSK" w:hAnsi="TH SarabunPSK" w:cs="TH SarabunPSK" w:hint="cs"/>
          <w:sz w:val="32"/>
          <w:szCs w:val="32"/>
        </w:rPr>
        <w:t xml:space="preserve">Descriptive Statistics) </w:t>
      </w:r>
      <w:r w:rsidRPr="00763CC8">
        <w:rPr>
          <w:rFonts w:ascii="TH SarabunPSK" w:hAnsi="TH SarabunPSK" w:cs="TH SarabunPSK" w:hint="cs"/>
          <w:sz w:val="32"/>
          <w:szCs w:val="32"/>
          <w:cs/>
        </w:rPr>
        <w:t>ได้แก่ ความถี่ ร้อยละ ค่าเฉลี่ย และส่วนเบี่ยงเบนมาตรฐาน และใช้สถิติเชิงอนุมาน (</w:t>
      </w:r>
      <w:r w:rsidRPr="00763CC8">
        <w:rPr>
          <w:rFonts w:ascii="TH SarabunPSK" w:hAnsi="TH SarabunPSK" w:cs="TH SarabunPSK" w:hint="cs"/>
          <w:sz w:val="32"/>
          <w:szCs w:val="32"/>
        </w:rPr>
        <w:t xml:space="preserve">Inferential Statistics) </w:t>
      </w:r>
      <w:r w:rsidRPr="00763CC8">
        <w:rPr>
          <w:rFonts w:ascii="TH SarabunPSK" w:hAnsi="TH SarabunPSK" w:cs="TH SarabunPSK" w:hint="cs"/>
          <w:sz w:val="32"/>
          <w:szCs w:val="32"/>
          <w:cs/>
        </w:rPr>
        <w:t>ด้วยการวิเคราะห์ความแปรปรวนทางเดียว (</w:t>
      </w:r>
      <w:r w:rsidRPr="00763CC8">
        <w:rPr>
          <w:rFonts w:ascii="TH SarabunPSK" w:hAnsi="TH SarabunPSK" w:cs="TH SarabunPSK" w:hint="cs"/>
          <w:sz w:val="32"/>
          <w:szCs w:val="32"/>
        </w:rPr>
        <w:t xml:space="preserve">One-Way ANOVA) </w:t>
      </w:r>
      <w:r w:rsidRPr="00763CC8">
        <w:rPr>
          <w:rFonts w:ascii="TH SarabunPSK" w:hAnsi="TH SarabunPSK" w:cs="TH SarabunPSK" w:hint="cs"/>
          <w:sz w:val="32"/>
          <w:szCs w:val="32"/>
          <w:cs/>
        </w:rPr>
        <w:t xml:space="preserve">หรือ </w:t>
      </w:r>
      <w:r w:rsidRPr="00763CC8">
        <w:rPr>
          <w:rFonts w:ascii="TH SarabunPSK" w:hAnsi="TH SarabunPSK" w:cs="TH SarabunPSK" w:hint="cs"/>
          <w:sz w:val="32"/>
          <w:szCs w:val="32"/>
        </w:rPr>
        <w:t xml:space="preserve">F-test </w:t>
      </w:r>
      <w:r w:rsidRPr="00763CC8">
        <w:rPr>
          <w:rFonts w:ascii="TH SarabunPSK" w:hAnsi="TH SarabunPSK" w:cs="TH SarabunPSK" w:hint="cs"/>
          <w:sz w:val="32"/>
          <w:szCs w:val="32"/>
          <w:cs/>
        </w:rPr>
        <w:t xml:space="preserve">เพื่อทดสอบสมมติฐาน ที่ระดับนัยสำคัญทางสถิติ </w:t>
      </w:r>
      <w:r w:rsidRPr="00763CC8">
        <w:rPr>
          <w:rFonts w:ascii="TH SarabunPSK" w:hAnsi="TH SarabunPSK" w:cs="TH SarabunPSK" w:hint="cs"/>
          <w:sz w:val="32"/>
          <w:szCs w:val="32"/>
        </w:rPr>
        <w:t>0.05</w:t>
      </w:r>
    </w:p>
    <w:p w14:paraId="14AAEDF6" w14:textId="77777777" w:rsidR="00AB673F" w:rsidRPr="00763CC8" w:rsidRDefault="00AB673F" w:rsidP="00AB673F">
      <w:pPr>
        <w:rPr>
          <w:rFonts w:ascii="TH SarabunPSK" w:hAnsi="TH SarabunPSK" w:cs="TH SarabunPSK"/>
          <w:b/>
          <w:bCs/>
          <w:sz w:val="32"/>
          <w:szCs w:val="32"/>
        </w:rPr>
      </w:pPr>
      <w:r w:rsidRPr="00763CC8">
        <w:rPr>
          <w:rFonts w:ascii="TH SarabunPSK" w:hAnsi="TH SarabunPSK" w:cs="TH SarabunPSK" w:hint="cs"/>
          <w:b/>
          <w:bCs/>
          <w:sz w:val="32"/>
          <w:szCs w:val="32"/>
          <w:cs/>
        </w:rPr>
        <w:t>ผลการวิจัย</w:t>
      </w:r>
    </w:p>
    <w:p w14:paraId="7C77B321" w14:textId="77777777" w:rsidR="00AB673F" w:rsidRPr="00763CC8" w:rsidRDefault="00AB673F" w:rsidP="00AB673F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Pr="00763CC8">
        <w:rPr>
          <w:rFonts w:ascii="TH SarabunPSK" w:hAnsi="TH SarabunPSK" w:cs="TH SarabunPSK" w:hint="cs"/>
          <w:b/>
          <w:bCs/>
          <w:sz w:val="32"/>
          <w:szCs w:val="32"/>
        </w:rPr>
        <w:t xml:space="preserve">1. </w:t>
      </w:r>
      <w:r w:rsidR="0057390C" w:rsidRPr="0057390C">
        <w:rPr>
          <w:rFonts w:ascii="TH SarabunPSK" w:hAnsi="TH SarabunPSK" w:cs="TH SarabunPSK"/>
          <w:b/>
          <w:bCs/>
          <w:sz w:val="32"/>
          <w:szCs w:val="32"/>
          <w:cs/>
        </w:rPr>
        <w:t xml:space="preserve">การเปิดรับคอนเทนต์กีฬาบน </w:t>
      </w:r>
      <w:r w:rsidR="0057390C" w:rsidRPr="0057390C">
        <w:rPr>
          <w:rFonts w:ascii="TH SarabunPSK" w:hAnsi="TH SarabunPSK" w:cs="TH SarabunPSK"/>
          <w:b/>
          <w:bCs/>
          <w:sz w:val="32"/>
          <w:szCs w:val="32"/>
        </w:rPr>
        <w:t>TikTok</w:t>
      </w:r>
    </w:p>
    <w:p w14:paraId="1720051B" w14:textId="5DEFFACA" w:rsidR="0057390C" w:rsidRDefault="00AB673F" w:rsidP="0057390C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57390C" w:rsidRPr="0057390C">
        <w:rPr>
          <w:rFonts w:ascii="TH SarabunPSK" w:hAnsi="TH SarabunPSK" w:cs="TH SarabunPSK"/>
          <w:sz w:val="32"/>
          <w:szCs w:val="32"/>
          <w:cs/>
        </w:rPr>
        <w:t xml:space="preserve">กลุ่มตัวอย่างส่วนใหญ่รับชมคอนเทนต์กีฬาบน </w:t>
      </w:r>
      <w:r w:rsidR="0057390C" w:rsidRPr="0057390C">
        <w:rPr>
          <w:rFonts w:ascii="TH SarabunPSK" w:hAnsi="TH SarabunPSK" w:cs="TH SarabunPSK"/>
          <w:sz w:val="32"/>
          <w:szCs w:val="32"/>
        </w:rPr>
        <w:t xml:space="preserve">TikTok </w:t>
      </w:r>
      <w:r w:rsidR="0057390C" w:rsidRPr="0057390C">
        <w:rPr>
          <w:rFonts w:ascii="TH SarabunPSK" w:hAnsi="TH SarabunPSK" w:cs="TH SarabunPSK"/>
          <w:sz w:val="32"/>
          <w:szCs w:val="32"/>
          <w:cs/>
        </w:rPr>
        <w:t>ทุกวัน (ร้อยละ 37.4) รองลงมา 4–5 วัน</w:t>
      </w:r>
      <w:r w:rsidR="0057390C"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="0057390C" w:rsidRPr="0057390C">
        <w:rPr>
          <w:rFonts w:ascii="TH SarabunPSK" w:hAnsi="TH SarabunPSK" w:cs="TH SarabunPSK"/>
          <w:sz w:val="32"/>
          <w:szCs w:val="32"/>
          <w:cs/>
        </w:rPr>
        <w:t xml:space="preserve">ต่อสัปดาห์ (ร้อยละ 33.0) มีระยะเวลาการรับชม 30–60 นาทีต่อครั้ง (ร้อยละ 41.3) นิยมรับชมในช่วงเย็น </w:t>
      </w:r>
      <w:r w:rsidR="0057390C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57390C" w:rsidRPr="0057390C">
        <w:rPr>
          <w:rFonts w:ascii="TH SarabunPSK" w:hAnsi="TH SarabunPSK" w:cs="TH SarabunPSK"/>
          <w:sz w:val="32"/>
          <w:szCs w:val="32"/>
          <w:cs/>
        </w:rPr>
        <w:t>(ร้อยละ 45.6) และก่อนนอน (ร้อยละ 24.8) ประเภทเนื้อหาที่สนใจมากที่สุดคือ</w:t>
      </w:r>
      <w:proofErr w:type="spellStart"/>
      <w:r w:rsidR="0057390C" w:rsidRPr="0057390C">
        <w:rPr>
          <w:rFonts w:ascii="TH SarabunPSK" w:hAnsi="TH SarabunPSK" w:cs="TH SarabunPSK"/>
          <w:sz w:val="32"/>
          <w:szCs w:val="32"/>
          <w:cs/>
        </w:rPr>
        <w:t>ไฮไลต์</w:t>
      </w:r>
      <w:proofErr w:type="spellEnd"/>
      <w:r w:rsidR="0057390C" w:rsidRPr="0057390C">
        <w:rPr>
          <w:rFonts w:ascii="TH SarabunPSK" w:hAnsi="TH SarabunPSK" w:cs="TH SarabunPSK"/>
          <w:sz w:val="32"/>
          <w:szCs w:val="32"/>
          <w:cs/>
        </w:rPr>
        <w:t>การแข่งขัน</w:t>
      </w:r>
      <w:r w:rsidR="0057390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57390C" w:rsidRPr="0057390C">
        <w:rPr>
          <w:rFonts w:ascii="TH SarabunPSK" w:hAnsi="TH SarabunPSK" w:cs="TH SarabunPSK"/>
          <w:sz w:val="32"/>
          <w:szCs w:val="32"/>
          <w:cs/>
        </w:rPr>
        <w:t>(ร้อยละ 33.0) รองลงมาคือเทคนิคการฝึกซ้อม (ร้อยละ 30.0) โดยมีวัตถุประสงค์หลักเพื่อติดตามนักกีฬา/ทีมที่ชื่นชอบ(ร้อยละ 35.2) และเพื่อความบันเทิง (ร้อยละ 24.8)</w:t>
      </w:r>
      <w:r>
        <w:rPr>
          <w:rFonts w:ascii="TH SarabunPSK" w:hAnsi="TH SarabunPSK" w:cs="TH SarabunPSK"/>
          <w:sz w:val="32"/>
          <w:szCs w:val="32"/>
        </w:rPr>
        <w:tab/>
      </w:r>
    </w:p>
    <w:p w14:paraId="2E0CDBD1" w14:textId="77777777" w:rsidR="00832512" w:rsidRDefault="00832512" w:rsidP="0057390C">
      <w:pPr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4270AA0F" w14:textId="5435C67F" w:rsidR="0057390C" w:rsidRPr="00763CC8" w:rsidRDefault="00AB673F" w:rsidP="0057390C">
      <w:pPr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763CC8">
        <w:rPr>
          <w:rFonts w:ascii="TH SarabunPSK" w:hAnsi="TH SarabunPSK" w:cs="TH SarabunPSK" w:hint="cs"/>
          <w:b/>
          <w:bCs/>
          <w:sz w:val="32"/>
          <w:szCs w:val="32"/>
        </w:rPr>
        <w:lastRenderedPageBreak/>
        <w:t xml:space="preserve">2. </w:t>
      </w:r>
      <w:proofErr w:type="spellStart"/>
      <w:r w:rsidR="0057390C">
        <w:rPr>
          <w:rFonts w:ascii="TH SarabunPSK" w:eastAsia="TH SarabunPSK" w:hAnsi="TH SarabunPSK" w:cs="TH SarabunPSK"/>
          <w:b/>
          <w:bCs/>
          <w:sz w:val="32"/>
          <w:szCs w:val="32"/>
        </w:rPr>
        <w:t>การพัฒนาทักษะทางกีฬา</w:t>
      </w:r>
      <w:proofErr w:type="spellEnd"/>
    </w:p>
    <w:p w14:paraId="5CD10594" w14:textId="106AC4E4" w:rsidR="0057390C" w:rsidRDefault="00AB673F" w:rsidP="00AB673F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bookmarkStart w:id="0" w:name="_Hlk224427965"/>
      <w:r w:rsidR="0057390C" w:rsidRPr="0057390C">
        <w:rPr>
          <w:rFonts w:ascii="TH SarabunPSK" w:hAnsi="TH SarabunPSK" w:cs="TH SarabunPSK"/>
          <w:sz w:val="32"/>
          <w:szCs w:val="32"/>
          <w:cs/>
        </w:rPr>
        <w:t>กลุ่มตัวอย่างมีการพัฒนาทักษะทางกีฬา</w:t>
      </w:r>
      <w:bookmarkEnd w:id="0"/>
      <w:r w:rsidR="0057390C" w:rsidRPr="0057390C">
        <w:rPr>
          <w:rFonts w:ascii="TH SarabunPSK" w:hAnsi="TH SarabunPSK" w:cs="TH SarabunPSK"/>
          <w:sz w:val="32"/>
          <w:szCs w:val="32"/>
          <w:cs/>
        </w:rPr>
        <w:t>โดยรวมในระดับมากที่สุด (</w:t>
      </w:r>
      <w:r w:rsidR="0057390C" w:rsidRPr="0057390C">
        <w:rPr>
          <w:rFonts w:ascii="TH SarabunPSK" w:hAnsi="TH SarabunPSK" w:cs="TH SarabunPSK"/>
          <w:sz w:val="32"/>
          <w:szCs w:val="32"/>
        </w:rPr>
        <w:t>X</w:t>
      </w:r>
      <w:r w:rsidR="0057390C" w:rsidRPr="0057390C">
        <w:rPr>
          <w:rFonts w:ascii="Arial" w:hAnsi="Arial" w:cs="Arial"/>
          <w:sz w:val="32"/>
          <w:szCs w:val="32"/>
        </w:rPr>
        <w:t>̄</w:t>
      </w:r>
      <w:r w:rsidR="0057390C" w:rsidRPr="0057390C">
        <w:rPr>
          <w:rFonts w:ascii="TH SarabunPSK" w:hAnsi="TH SarabunPSK" w:cs="TH SarabunPSK"/>
          <w:sz w:val="32"/>
          <w:szCs w:val="32"/>
        </w:rPr>
        <w:t xml:space="preserve"> = </w:t>
      </w:r>
      <w:r w:rsidR="0057390C" w:rsidRPr="0057390C">
        <w:rPr>
          <w:rFonts w:ascii="TH SarabunPSK" w:hAnsi="TH SarabunPSK" w:cs="TH SarabunPSK"/>
          <w:sz w:val="32"/>
          <w:szCs w:val="32"/>
          <w:cs/>
        </w:rPr>
        <w:t>4.24</w:t>
      </w:r>
      <w:r w:rsidR="0057390C" w:rsidRPr="0057390C">
        <w:rPr>
          <w:rFonts w:ascii="TH SarabunPSK" w:hAnsi="TH SarabunPSK" w:cs="TH SarabunPSK"/>
          <w:sz w:val="32"/>
          <w:szCs w:val="32"/>
        </w:rPr>
        <w:t xml:space="preserve">, S.D. = </w:t>
      </w:r>
      <w:r w:rsidR="0057390C" w:rsidRPr="0057390C">
        <w:rPr>
          <w:rFonts w:ascii="TH SarabunPSK" w:hAnsi="TH SarabunPSK" w:cs="TH SarabunPSK"/>
          <w:sz w:val="32"/>
          <w:szCs w:val="32"/>
          <w:cs/>
        </w:rPr>
        <w:t xml:space="preserve">0.45) </w:t>
      </w:r>
      <w:bookmarkStart w:id="1" w:name="_Hlk224428052"/>
      <w:r w:rsidR="0057390C" w:rsidRPr="0057390C">
        <w:rPr>
          <w:rFonts w:ascii="TH SarabunPSK" w:hAnsi="TH SarabunPSK" w:cs="TH SarabunPSK"/>
          <w:sz w:val="32"/>
          <w:szCs w:val="32"/>
          <w:cs/>
        </w:rPr>
        <w:t>เมื่อพิจารณาเป็น</w:t>
      </w:r>
      <w:bookmarkEnd w:id="1"/>
      <w:r w:rsidR="0057390C" w:rsidRPr="0057390C">
        <w:rPr>
          <w:rFonts w:ascii="TH SarabunPSK" w:hAnsi="TH SarabunPSK" w:cs="TH SarabunPSK"/>
          <w:sz w:val="32"/>
          <w:szCs w:val="32"/>
          <w:cs/>
        </w:rPr>
        <w:t>รายด้านพบว่า ด้านความมั่นใจในการปฏิบัติกีฬามีค่าเฉลี่ยสูงสุด (</w:t>
      </w:r>
      <w:r w:rsidR="0057390C" w:rsidRPr="0057390C">
        <w:rPr>
          <w:rFonts w:ascii="TH SarabunPSK" w:hAnsi="TH SarabunPSK" w:cs="TH SarabunPSK"/>
          <w:sz w:val="32"/>
          <w:szCs w:val="32"/>
        </w:rPr>
        <w:t>X</w:t>
      </w:r>
      <w:r w:rsidR="0057390C" w:rsidRPr="0057390C">
        <w:rPr>
          <w:rFonts w:ascii="Arial" w:hAnsi="Arial" w:cs="Arial"/>
          <w:sz w:val="32"/>
          <w:szCs w:val="32"/>
        </w:rPr>
        <w:t>̄</w:t>
      </w:r>
      <w:r w:rsidR="0057390C" w:rsidRPr="0057390C">
        <w:rPr>
          <w:rFonts w:ascii="TH SarabunPSK" w:hAnsi="TH SarabunPSK" w:cs="TH SarabunPSK"/>
          <w:sz w:val="32"/>
          <w:szCs w:val="32"/>
        </w:rPr>
        <w:t xml:space="preserve"> = </w:t>
      </w:r>
      <w:r w:rsidR="0057390C" w:rsidRPr="0057390C">
        <w:rPr>
          <w:rFonts w:ascii="TH SarabunPSK" w:hAnsi="TH SarabunPSK" w:cs="TH SarabunPSK"/>
          <w:sz w:val="32"/>
          <w:szCs w:val="32"/>
          <w:cs/>
        </w:rPr>
        <w:t>4.28) รองลงมาคือด้านความชำนาญ (</w:t>
      </w:r>
      <w:r w:rsidR="0057390C" w:rsidRPr="0057390C">
        <w:rPr>
          <w:rFonts w:ascii="TH SarabunPSK" w:hAnsi="TH SarabunPSK" w:cs="TH SarabunPSK"/>
          <w:sz w:val="32"/>
          <w:szCs w:val="32"/>
        </w:rPr>
        <w:t>X</w:t>
      </w:r>
      <w:r w:rsidR="0057390C" w:rsidRPr="0057390C">
        <w:rPr>
          <w:rFonts w:ascii="Arial" w:hAnsi="Arial" w:cs="Arial"/>
          <w:sz w:val="32"/>
          <w:szCs w:val="32"/>
        </w:rPr>
        <w:t>̄</w:t>
      </w:r>
      <w:r w:rsidR="0057390C" w:rsidRPr="0057390C">
        <w:rPr>
          <w:rFonts w:ascii="TH SarabunPSK" w:hAnsi="TH SarabunPSK" w:cs="TH SarabunPSK"/>
          <w:sz w:val="32"/>
          <w:szCs w:val="32"/>
        </w:rPr>
        <w:t xml:space="preserve"> = </w:t>
      </w:r>
      <w:r w:rsidR="0057390C" w:rsidRPr="0057390C">
        <w:rPr>
          <w:rFonts w:ascii="TH SarabunPSK" w:hAnsi="TH SarabunPSK" w:cs="TH SarabunPSK"/>
          <w:sz w:val="32"/>
          <w:szCs w:val="32"/>
          <w:cs/>
        </w:rPr>
        <w:t>4.25) ด้านความรู้ (</w:t>
      </w:r>
      <w:r w:rsidR="0057390C" w:rsidRPr="0057390C">
        <w:rPr>
          <w:rFonts w:ascii="TH SarabunPSK" w:hAnsi="TH SarabunPSK" w:cs="TH SarabunPSK"/>
          <w:sz w:val="32"/>
          <w:szCs w:val="32"/>
        </w:rPr>
        <w:t>X</w:t>
      </w:r>
      <w:r w:rsidR="0057390C" w:rsidRPr="0057390C">
        <w:rPr>
          <w:rFonts w:ascii="Arial" w:hAnsi="Arial" w:cs="Arial"/>
          <w:sz w:val="32"/>
          <w:szCs w:val="32"/>
        </w:rPr>
        <w:t>̄</w:t>
      </w:r>
      <w:r w:rsidR="0057390C" w:rsidRPr="0057390C">
        <w:rPr>
          <w:rFonts w:ascii="TH SarabunPSK" w:hAnsi="TH SarabunPSK" w:cs="TH SarabunPSK"/>
          <w:sz w:val="32"/>
          <w:szCs w:val="32"/>
        </w:rPr>
        <w:t xml:space="preserve"> = </w:t>
      </w:r>
      <w:r w:rsidR="0057390C" w:rsidRPr="0057390C">
        <w:rPr>
          <w:rFonts w:ascii="TH SarabunPSK" w:hAnsi="TH SarabunPSK" w:cs="TH SarabunPSK"/>
          <w:sz w:val="32"/>
          <w:szCs w:val="32"/>
          <w:cs/>
        </w:rPr>
        <w:t>4.23) และด้านเทคนิค (</w:t>
      </w:r>
      <w:r w:rsidR="0057390C" w:rsidRPr="0057390C">
        <w:rPr>
          <w:rFonts w:ascii="TH SarabunPSK" w:hAnsi="TH SarabunPSK" w:cs="TH SarabunPSK"/>
          <w:sz w:val="32"/>
          <w:szCs w:val="32"/>
        </w:rPr>
        <w:t>X</w:t>
      </w:r>
      <w:r w:rsidR="0057390C" w:rsidRPr="0057390C">
        <w:rPr>
          <w:rFonts w:ascii="Arial" w:hAnsi="Arial" w:cs="Arial"/>
          <w:sz w:val="32"/>
          <w:szCs w:val="32"/>
        </w:rPr>
        <w:t>̄</w:t>
      </w:r>
      <w:r w:rsidR="0057390C" w:rsidRPr="0057390C">
        <w:rPr>
          <w:rFonts w:ascii="TH SarabunPSK" w:hAnsi="TH SarabunPSK" w:cs="TH SarabunPSK"/>
          <w:sz w:val="32"/>
          <w:szCs w:val="32"/>
        </w:rPr>
        <w:t xml:space="preserve"> = </w:t>
      </w:r>
      <w:r w:rsidR="0057390C" w:rsidRPr="0057390C">
        <w:rPr>
          <w:rFonts w:ascii="TH SarabunPSK" w:hAnsi="TH SarabunPSK" w:cs="TH SarabunPSK"/>
          <w:sz w:val="32"/>
          <w:szCs w:val="32"/>
          <w:cs/>
        </w:rPr>
        <w:t>4.22) ตามลำดับ</w:t>
      </w:r>
    </w:p>
    <w:p w14:paraId="160BC01B" w14:textId="37884D8D" w:rsidR="0057390C" w:rsidRPr="008D10DB" w:rsidRDefault="0057390C" w:rsidP="008D10DB">
      <w:pPr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57390C">
        <w:rPr>
          <w:rFonts w:ascii="TH SarabunPSK" w:hAnsi="TH SarabunPSK" w:cs="TH SarabunPSK" w:hint="cs"/>
          <w:b/>
          <w:bCs/>
          <w:sz w:val="32"/>
          <w:szCs w:val="32"/>
          <w:cs/>
        </w:rPr>
        <w:t>2.1 ด้านความรู้</w:t>
      </w:r>
      <w:r w:rsidR="008D10D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bookmarkStart w:id="2" w:name="_Hlk224428008"/>
      <w:r w:rsidR="00702FE5" w:rsidRPr="00702FE5">
        <w:rPr>
          <w:rFonts w:ascii="TH SarabunPSK" w:hAnsi="TH SarabunPSK" w:cs="TH SarabunPSK" w:hint="cs"/>
          <w:sz w:val="32"/>
          <w:szCs w:val="32"/>
          <w:cs/>
        </w:rPr>
        <w:t>พบว่า</w:t>
      </w:r>
      <w:r w:rsidR="00702FE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702FE5" w:rsidRPr="0057390C">
        <w:rPr>
          <w:rFonts w:ascii="TH SarabunPSK" w:hAnsi="TH SarabunPSK" w:cs="TH SarabunPSK"/>
          <w:sz w:val="32"/>
          <w:szCs w:val="32"/>
          <w:cs/>
        </w:rPr>
        <w:t>กลุ่มตัวอย่างมีการพัฒนาทักษะทางกีฬา</w:t>
      </w:r>
      <w:bookmarkEnd w:id="2"/>
      <w:r w:rsidRPr="00763CC8">
        <w:rPr>
          <w:rFonts w:ascii="TH SarabunPSK" w:hAnsi="TH SarabunPSK" w:cs="TH SarabunPSK" w:hint="cs"/>
          <w:sz w:val="32"/>
          <w:szCs w:val="32"/>
          <w:cs/>
        </w:rPr>
        <w:t>อยู่ในระดับมากที่สุด (</w:t>
      </w:r>
      <w:r w:rsidRPr="00763CC8">
        <w:rPr>
          <w:rFonts w:ascii="TH SarabunPSK" w:hAnsi="TH SarabunPSK" w:cs="TH SarabunPSK" w:hint="cs"/>
          <w:sz w:val="32"/>
          <w:szCs w:val="32"/>
        </w:rPr>
        <w:t>X</w:t>
      </w:r>
      <w:r w:rsidRPr="00763CC8">
        <w:rPr>
          <w:rFonts w:ascii="Arial" w:hAnsi="Arial" w:cs="Arial"/>
          <w:sz w:val="32"/>
          <w:szCs w:val="32"/>
        </w:rPr>
        <w:t>̄</w:t>
      </w:r>
      <w:r w:rsidRPr="00763CC8">
        <w:rPr>
          <w:rFonts w:ascii="TH SarabunPSK" w:hAnsi="TH SarabunPSK" w:cs="TH SarabunPSK" w:hint="cs"/>
          <w:sz w:val="32"/>
          <w:szCs w:val="32"/>
        </w:rPr>
        <w:t xml:space="preserve"> = 4.</w:t>
      </w:r>
      <w:r w:rsidR="003A11D8">
        <w:rPr>
          <w:rFonts w:ascii="TH SarabunPSK" w:hAnsi="TH SarabunPSK" w:cs="TH SarabunPSK"/>
          <w:sz w:val="32"/>
          <w:szCs w:val="32"/>
        </w:rPr>
        <w:t>23</w:t>
      </w:r>
      <w:r w:rsidRPr="00763CC8">
        <w:rPr>
          <w:rFonts w:ascii="TH SarabunPSK" w:hAnsi="TH SarabunPSK" w:cs="TH SarabunPSK" w:hint="cs"/>
          <w:sz w:val="32"/>
          <w:szCs w:val="32"/>
        </w:rPr>
        <w:t xml:space="preserve">) </w:t>
      </w:r>
      <w:r w:rsidR="00702FE5" w:rsidRPr="0057390C">
        <w:rPr>
          <w:rFonts w:ascii="TH SarabunPSK" w:hAnsi="TH SarabunPSK" w:cs="TH SarabunPSK"/>
          <w:sz w:val="32"/>
          <w:szCs w:val="32"/>
          <w:cs/>
        </w:rPr>
        <w:t>เมื่อพิจารณาเป็น</w:t>
      </w:r>
      <w:r w:rsidRPr="00763CC8">
        <w:rPr>
          <w:rFonts w:ascii="TH SarabunPSK" w:hAnsi="TH SarabunPSK" w:cs="TH SarabunPSK" w:hint="cs"/>
          <w:sz w:val="32"/>
          <w:szCs w:val="32"/>
          <w:cs/>
        </w:rPr>
        <w:t>รายข้อที่มีค่าเฉลี่ยสูงสุดคือ</w:t>
      </w:r>
      <w:r w:rsidR="003A11D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3A11D8" w:rsidRPr="003A11D8">
        <w:rPr>
          <w:rFonts w:ascii="TH SarabunPSK" w:hAnsi="TH SarabunPSK" w:cs="TH SarabunPSK"/>
          <w:sz w:val="32"/>
          <w:szCs w:val="32"/>
          <w:cs/>
        </w:rPr>
        <w:t>มีความเข้าใจหลักการพื้นฐานของกีฬา</w:t>
      </w:r>
      <w:r w:rsidR="003A11D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8D10DB"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="003A11D8" w:rsidRPr="003A11D8">
        <w:rPr>
          <w:rFonts w:ascii="TH SarabunPSK" w:hAnsi="TH SarabunPSK" w:cs="TH SarabunPSK"/>
          <w:sz w:val="32"/>
          <w:szCs w:val="32"/>
          <w:cs/>
        </w:rPr>
        <w:t>ที่ตนเองฝึกมากขึ้น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763CC8">
        <w:rPr>
          <w:rFonts w:ascii="TH SarabunPSK" w:hAnsi="TH SarabunPSK" w:cs="TH SarabunPSK" w:hint="cs"/>
          <w:sz w:val="32"/>
          <w:szCs w:val="32"/>
          <w:cs/>
        </w:rPr>
        <w:t>(</w:t>
      </w:r>
      <w:r w:rsidRPr="00763CC8">
        <w:rPr>
          <w:rFonts w:ascii="TH SarabunPSK" w:hAnsi="TH SarabunPSK" w:cs="TH SarabunPSK" w:hint="cs"/>
          <w:sz w:val="32"/>
          <w:szCs w:val="32"/>
        </w:rPr>
        <w:t>X</w:t>
      </w:r>
      <w:r w:rsidRPr="00763CC8">
        <w:rPr>
          <w:rFonts w:ascii="Arial" w:hAnsi="Arial" w:cs="Arial"/>
          <w:sz w:val="32"/>
          <w:szCs w:val="32"/>
        </w:rPr>
        <w:t>̄</w:t>
      </w:r>
      <w:r w:rsidRPr="00763CC8">
        <w:rPr>
          <w:rFonts w:ascii="TH SarabunPSK" w:hAnsi="TH SarabunPSK" w:cs="TH SarabunPSK" w:hint="cs"/>
          <w:sz w:val="32"/>
          <w:szCs w:val="32"/>
        </w:rPr>
        <w:t xml:space="preserve"> = 4.</w:t>
      </w:r>
      <w:r w:rsidR="003A11D8">
        <w:rPr>
          <w:rFonts w:ascii="TH SarabunPSK" w:hAnsi="TH SarabunPSK" w:cs="TH SarabunPSK"/>
          <w:sz w:val="32"/>
          <w:szCs w:val="32"/>
        </w:rPr>
        <w:t>32</w:t>
      </w:r>
      <w:r w:rsidRPr="00763CC8">
        <w:rPr>
          <w:rFonts w:ascii="TH SarabunPSK" w:hAnsi="TH SarabunPSK" w:cs="TH SarabunPSK" w:hint="cs"/>
          <w:sz w:val="32"/>
          <w:szCs w:val="32"/>
        </w:rPr>
        <w:t xml:space="preserve">) </w:t>
      </w:r>
      <w:r w:rsidRPr="00763CC8">
        <w:rPr>
          <w:rFonts w:ascii="TH SarabunPSK" w:hAnsi="TH SarabunPSK" w:cs="TH SarabunPSK" w:hint="cs"/>
          <w:sz w:val="32"/>
          <w:szCs w:val="32"/>
          <w:cs/>
        </w:rPr>
        <w:t>และต่ำสุดคือ</w:t>
      </w:r>
      <w:r w:rsidR="003A11D8" w:rsidRPr="00780542">
        <w:rPr>
          <w:rFonts w:ascii="TH SarabunPSK" w:hAnsi="TH SarabunPSK" w:cs="TH SarabunPSK"/>
          <w:sz w:val="32"/>
          <w:szCs w:val="32"/>
          <w:cs/>
        </w:rPr>
        <w:t>มีความรู้เกี่ยวกับกติกาและวิธีการเล่นที่ถูกต้องมากขึ้น</w:t>
      </w:r>
      <w:r w:rsidR="00094B0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763CC8">
        <w:rPr>
          <w:rFonts w:ascii="TH SarabunPSK" w:hAnsi="TH SarabunPSK" w:cs="TH SarabunPSK" w:hint="cs"/>
          <w:sz w:val="32"/>
          <w:szCs w:val="32"/>
          <w:cs/>
        </w:rPr>
        <w:t>(</w:t>
      </w:r>
      <w:r w:rsidRPr="00763CC8">
        <w:rPr>
          <w:rFonts w:ascii="TH SarabunPSK" w:hAnsi="TH SarabunPSK" w:cs="TH SarabunPSK" w:hint="cs"/>
          <w:sz w:val="32"/>
          <w:szCs w:val="32"/>
        </w:rPr>
        <w:t>X</w:t>
      </w:r>
      <w:r w:rsidRPr="00763CC8">
        <w:rPr>
          <w:rFonts w:ascii="Arial" w:hAnsi="Arial" w:cs="Arial"/>
          <w:sz w:val="32"/>
          <w:szCs w:val="32"/>
        </w:rPr>
        <w:t>̄</w:t>
      </w:r>
      <w:r w:rsidRPr="00763CC8">
        <w:rPr>
          <w:rFonts w:ascii="TH SarabunPSK" w:hAnsi="TH SarabunPSK" w:cs="TH SarabunPSK" w:hint="cs"/>
          <w:sz w:val="32"/>
          <w:szCs w:val="32"/>
        </w:rPr>
        <w:t xml:space="preserve"> = 4.</w:t>
      </w:r>
      <w:r w:rsidR="003A11D8">
        <w:rPr>
          <w:rFonts w:ascii="TH SarabunPSK" w:hAnsi="TH SarabunPSK" w:cs="TH SarabunPSK"/>
          <w:sz w:val="32"/>
          <w:szCs w:val="32"/>
        </w:rPr>
        <w:t>21</w:t>
      </w:r>
      <w:r w:rsidRPr="00763CC8">
        <w:rPr>
          <w:rFonts w:ascii="TH SarabunPSK" w:hAnsi="TH SarabunPSK" w:cs="TH SarabunPSK" w:hint="cs"/>
          <w:sz w:val="32"/>
          <w:szCs w:val="32"/>
        </w:rPr>
        <w:t>)</w:t>
      </w:r>
    </w:p>
    <w:p w14:paraId="2727F4B6" w14:textId="2E571B23" w:rsidR="0057390C" w:rsidRPr="008D10DB" w:rsidRDefault="0057390C" w:rsidP="008D10DB">
      <w:pPr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57390C">
        <w:rPr>
          <w:rFonts w:ascii="TH SarabunPSK" w:hAnsi="TH SarabunPSK" w:cs="TH SarabunPSK" w:hint="cs"/>
          <w:b/>
          <w:bCs/>
          <w:sz w:val="32"/>
          <w:szCs w:val="32"/>
          <w:cs/>
        </w:rPr>
        <w:t>2.2 ด้านเทคนิค</w:t>
      </w:r>
      <w:r w:rsidR="008D10D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702FE5" w:rsidRPr="00702FE5">
        <w:rPr>
          <w:rFonts w:ascii="TH SarabunPSK" w:hAnsi="TH SarabunPSK" w:cs="TH SarabunPSK" w:hint="cs"/>
          <w:sz w:val="32"/>
          <w:szCs w:val="32"/>
          <w:cs/>
        </w:rPr>
        <w:t>พบว่า</w:t>
      </w:r>
      <w:r w:rsidR="00702FE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702FE5" w:rsidRPr="0057390C">
        <w:rPr>
          <w:rFonts w:ascii="TH SarabunPSK" w:hAnsi="TH SarabunPSK" w:cs="TH SarabunPSK"/>
          <w:sz w:val="32"/>
          <w:szCs w:val="32"/>
          <w:cs/>
        </w:rPr>
        <w:t>กลุ่มตัวอย่างมีการพัฒนาทักษะทางกีฬา</w:t>
      </w:r>
      <w:r w:rsidRPr="00763CC8">
        <w:rPr>
          <w:rFonts w:ascii="TH SarabunPSK" w:hAnsi="TH SarabunPSK" w:cs="TH SarabunPSK" w:hint="cs"/>
          <w:sz w:val="32"/>
          <w:szCs w:val="32"/>
          <w:cs/>
        </w:rPr>
        <w:t>อยู่ในระดับมากที่สุด (</w:t>
      </w:r>
      <w:r w:rsidRPr="00763CC8">
        <w:rPr>
          <w:rFonts w:ascii="TH SarabunPSK" w:hAnsi="TH SarabunPSK" w:cs="TH SarabunPSK" w:hint="cs"/>
          <w:sz w:val="32"/>
          <w:szCs w:val="32"/>
        </w:rPr>
        <w:t>X</w:t>
      </w:r>
      <w:r w:rsidRPr="00763CC8">
        <w:rPr>
          <w:rFonts w:ascii="Arial" w:hAnsi="Arial" w:cs="Arial"/>
          <w:sz w:val="32"/>
          <w:szCs w:val="32"/>
        </w:rPr>
        <w:t>̄</w:t>
      </w:r>
      <w:r w:rsidRPr="00763CC8">
        <w:rPr>
          <w:rFonts w:ascii="TH SarabunPSK" w:hAnsi="TH SarabunPSK" w:cs="TH SarabunPSK" w:hint="cs"/>
          <w:sz w:val="32"/>
          <w:szCs w:val="32"/>
        </w:rPr>
        <w:t xml:space="preserve"> = 4.</w:t>
      </w:r>
      <w:r w:rsidR="003A11D8">
        <w:rPr>
          <w:rFonts w:ascii="TH SarabunPSK" w:hAnsi="TH SarabunPSK" w:cs="TH SarabunPSK"/>
          <w:sz w:val="32"/>
          <w:szCs w:val="32"/>
        </w:rPr>
        <w:t>22</w:t>
      </w:r>
      <w:r w:rsidRPr="00763CC8">
        <w:rPr>
          <w:rFonts w:ascii="TH SarabunPSK" w:hAnsi="TH SarabunPSK" w:cs="TH SarabunPSK" w:hint="cs"/>
          <w:sz w:val="32"/>
          <w:szCs w:val="32"/>
        </w:rPr>
        <w:t xml:space="preserve">) </w:t>
      </w:r>
      <w:r w:rsidR="00702FE5" w:rsidRPr="0057390C">
        <w:rPr>
          <w:rFonts w:ascii="TH SarabunPSK" w:hAnsi="TH SarabunPSK" w:cs="TH SarabunPSK"/>
          <w:sz w:val="32"/>
          <w:szCs w:val="32"/>
          <w:cs/>
        </w:rPr>
        <w:t>เมื่อพิจารณาเป็น</w:t>
      </w:r>
      <w:r w:rsidRPr="00763CC8">
        <w:rPr>
          <w:rFonts w:ascii="TH SarabunPSK" w:hAnsi="TH SarabunPSK" w:cs="TH SarabunPSK" w:hint="cs"/>
          <w:sz w:val="32"/>
          <w:szCs w:val="32"/>
          <w:cs/>
        </w:rPr>
        <w:t>รายข้อที่มีค่าเฉลี่ยสูงสุดคือ</w:t>
      </w:r>
      <w:r w:rsidR="003A11D8" w:rsidRPr="00780542">
        <w:rPr>
          <w:rFonts w:ascii="TH SarabunPSK" w:hAnsi="TH SarabunPSK" w:cs="TH SarabunPSK"/>
          <w:sz w:val="32"/>
          <w:szCs w:val="32"/>
          <w:cs/>
        </w:rPr>
        <w:t>สามารถนำเทคนิคใหม่ ๆ มาปรับใช้ในการฝึกซ้อมได้</w:t>
      </w:r>
      <w:r w:rsidR="003A11D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763CC8">
        <w:rPr>
          <w:rFonts w:ascii="TH SarabunPSK" w:hAnsi="TH SarabunPSK" w:cs="TH SarabunPSK" w:hint="cs"/>
          <w:sz w:val="32"/>
          <w:szCs w:val="32"/>
          <w:cs/>
        </w:rPr>
        <w:t>(</w:t>
      </w:r>
      <w:r w:rsidRPr="00763CC8">
        <w:rPr>
          <w:rFonts w:ascii="TH SarabunPSK" w:hAnsi="TH SarabunPSK" w:cs="TH SarabunPSK" w:hint="cs"/>
          <w:sz w:val="32"/>
          <w:szCs w:val="32"/>
        </w:rPr>
        <w:t>X</w:t>
      </w:r>
      <w:r w:rsidRPr="00763CC8">
        <w:rPr>
          <w:rFonts w:ascii="Arial" w:hAnsi="Arial" w:cs="Arial"/>
          <w:sz w:val="32"/>
          <w:szCs w:val="32"/>
        </w:rPr>
        <w:t>̄</w:t>
      </w:r>
      <w:r w:rsidRPr="00763CC8">
        <w:rPr>
          <w:rFonts w:ascii="TH SarabunPSK" w:hAnsi="TH SarabunPSK" w:cs="TH SarabunPSK" w:hint="cs"/>
          <w:sz w:val="32"/>
          <w:szCs w:val="32"/>
        </w:rPr>
        <w:t xml:space="preserve"> = 4.</w:t>
      </w:r>
      <w:r w:rsidR="003A11D8">
        <w:rPr>
          <w:rFonts w:ascii="TH SarabunPSK" w:hAnsi="TH SarabunPSK" w:cs="TH SarabunPSK"/>
          <w:sz w:val="32"/>
          <w:szCs w:val="32"/>
        </w:rPr>
        <w:t>25</w:t>
      </w:r>
      <w:r w:rsidRPr="00763CC8">
        <w:rPr>
          <w:rFonts w:ascii="TH SarabunPSK" w:hAnsi="TH SarabunPSK" w:cs="TH SarabunPSK" w:hint="cs"/>
          <w:sz w:val="32"/>
          <w:szCs w:val="32"/>
        </w:rPr>
        <w:t xml:space="preserve">) </w:t>
      </w:r>
      <w:r w:rsidRPr="00763CC8">
        <w:rPr>
          <w:rFonts w:ascii="TH SarabunPSK" w:hAnsi="TH SarabunPSK" w:cs="TH SarabunPSK" w:hint="cs"/>
          <w:sz w:val="32"/>
          <w:szCs w:val="32"/>
          <w:cs/>
        </w:rPr>
        <w:t>และต่ำสุดคือ</w:t>
      </w:r>
      <w:r w:rsidR="003A11D8" w:rsidRPr="00780542">
        <w:rPr>
          <w:rFonts w:ascii="TH SarabunPSK" w:hAnsi="TH SarabunPSK" w:cs="TH SarabunPSK"/>
          <w:sz w:val="32"/>
          <w:szCs w:val="32"/>
          <w:cs/>
        </w:rPr>
        <w:t>สามารถปฏิบัติทักษะพื้นฐานได้ถูกต้องมากขึ้น</w:t>
      </w:r>
      <w:r w:rsidR="003A11D8">
        <w:rPr>
          <w:rFonts w:ascii="TH SarabunPSK" w:hAnsi="TH SarabunPSK" w:cs="TH SarabunPSK"/>
          <w:sz w:val="32"/>
          <w:szCs w:val="32"/>
        </w:rPr>
        <w:t xml:space="preserve"> </w:t>
      </w:r>
      <w:r w:rsidRPr="00763CC8">
        <w:rPr>
          <w:rFonts w:ascii="TH SarabunPSK" w:hAnsi="TH SarabunPSK" w:cs="TH SarabunPSK" w:hint="cs"/>
          <w:sz w:val="32"/>
          <w:szCs w:val="32"/>
          <w:cs/>
        </w:rPr>
        <w:t>(</w:t>
      </w:r>
      <w:r w:rsidRPr="00763CC8">
        <w:rPr>
          <w:rFonts w:ascii="TH SarabunPSK" w:hAnsi="TH SarabunPSK" w:cs="TH SarabunPSK" w:hint="cs"/>
          <w:sz w:val="32"/>
          <w:szCs w:val="32"/>
        </w:rPr>
        <w:t>X</w:t>
      </w:r>
      <w:r w:rsidRPr="00763CC8">
        <w:rPr>
          <w:rFonts w:ascii="Arial" w:hAnsi="Arial" w:cs="Arial"/>
          <w:sz w:val="32"/>
          <w:szCs w:val="32"/>
        </w:rPr>
        <w:t>̄</w:t>
      </w:r>
      <w:r w:rsidRPr="00763CC8">
        <w:rPr>
          <w:rFonts w:ascii="TH SarabunPSK" w:hAnsi="TH SarabunPSK" w:cs="TH SarabunPSK" w:hint="cs"/>
          <w:sz w:val="32"/>
          <w:szCs w:val="32"/>
        </w:rPr>
        <w:t xml:space="preserve"> = 4.</w:t>
      </w:r>
      <w:r w:rsidR="003A11D8">
        <w:rPr>
          <w:rFonts w:ascii="TH SarabunPSK" w:hAnsi="TH SarabunPSK" w:cs="TH SarabunPSK"/>
          <w:sz w:val="32"/>
          <w:szCs w:val="32"/>
        </w:rPr>
        <w:t>23</w:t>
      </w:r>
      <w:r w:rsidRPr="00763CC8">
        <w:rPr>
          <w:rFonts w:ascii="TH SarabunPSK" w:hAnsi="TH SarabunPSK" w:cs="TH SarabunPSK" w:hint="cs"/>
          <w:sz w:val="32"/>
          <w:szCs w:val="32"/>
        </w:rPr>
        <w:t>)</w:t>
      </w:r>
    </w:p>
    <w:p w14:paraId="362F27B2" w14:textId="2B2298EB" w:rsidR="0057390C" w:rsidRPr="008D10DB" w:rsidRDefault="0057390C" w:rsidP="008D10DB">
      <w:pPr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57390C">
        <w:rPr>
          <w:rFonts w:ascii="TH SarabunPSK" w:hAnsi="TH SarabunPSK" w:cs="TH SarabunPSK" w:hint="cs"/>
          <w:b/>
          <w:bCs/>
          <w:sz w:val="32"/>
          <w:szCs w:val="32"/>
          <w:cs/>
        </w:rPr>
        <w:t>2.3</w:t>
      </w:r>
      <w:r w:rsidRPr="0057390C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57390C">
        <w:rPr>
          <w:rFonts w:ascii="TH SarabunPSK" w:hAnsi="TH SarabunPSK" w:cs="TH SarabunPSK" w:hint="cs"/>
          <w:b/>
          <w:bCs/>
          <w:sz w:val="32"/>
          <w:szCs w:val="32"/>
          <w:cs/>
        </w:rPr>
        <w:t>ด้านความชำนาญ</w:t>
      </w:r>
      <w:r w:rsidR="008D10D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702FE5" w:rsidRPr="00702FE5">
        <w:rPr>
          <w:rFonts w:ascii="TH SarabunPSK" w:hAnsi="TH SarabunPSK" w:cs="TH SarabunPSK" w:hint="cs"/>
          <w:sz w:val="32"/>
          <w:szCs w:val="32"/>
          <w:cs/>
        </w:rPr>
        <w:t>พบว่า</w:t>
      </w:r>
      <w:r w:rsidR="00702FE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702FE5" w:rsidRPr="0057390C">
        <w:rPr>
          <w:rFonts w:ascii="TH SarabunPSK" w:hAnsi="TH SarabunPSK" w:cs="TH SarabunPSK"/>
          <w:sz w:val="32"/>
          <w:szCs w:val="32"/>
          <w:cs/>
        </w:rPr>
        <w:t>กลุ่มตัวอย่างมีการพัฒนาทักษะทางกีฬา</w:t>
      </w:r>
      <w:r w:rsidRPr="00763CC8">
        <w:rPr>
          <w:rFonts w:ascii="TH SarabunPSK" w:hAnsi="TH SarabunPSK" w:cs="TH SarabunPSK" w:hint="cs"/>
          <w:sz w:val="32"/>
          <w:szCs w:val="32"/>
          <w:cs/>
        </w:rPr>
        <w:t>อยู่ในระดับมากที่สุด (</w:t>
      </w:r>
      <w:r w:rsidRPr="00763CC8">
        <w:rPr>
          <w:rFonts w:ascii="TH SarabunPSK" w:hAnsi="TH SarabunPSK" w:cs="TH SarabunPSK" w:hint="cs"/>
          <w:sz w:val="32"/>
          <w:szCs w:val="32"/>
        </w:rPr>
        <w:t>X</w:t>
      </w:r>
      <w:r w:rsidRPr="00763CC8">
        <w:rPr>
          <w:rFonts w:ascii="Arial" w:hAnsi="Arial" w:cs="Arial"/>
          <w:sz w:val="32"/>
          <w:szCs w:val="32"/>
        </w:rPr>
        <w:t>̄</w:t>
      </w:r>
      <w:r w:rsidRPr="00763CC8">
        <w:rPr>
          <w:rFonts w:ascii="TH SarabunPSK" w:hAnsi="TH SarabunPSK" w:cs="TH SarabunPSK" w:hint="cs"/>
          <w:sz w:val="32"/>
          <w:szCs w:val="32"/>
        </w:rPr>
        <w:t xml:space="preserve"> = 4.</w:t>
      </w:r>
      <w:r w:rsidR="003A11D8">
        <w:rPr>
          <w:rFonts w:ascii="TH SarabunPSK" w:hAnsi="TH SarabunPSK" w:cs="TH SarabunPSK"/>
          <w:sz w:val="32"/>
          <w:szCs w:val="32"/>
        </w:rPr>
        <w:t>25</w:t>
      </w:r>
      <w:r w:rsidRPr="00763CC8">
        <w:rPr>
          <w:rFonts w:ascii="TH SarabunPSK" w:hAnsi="TH SarabunPSK" w:cs="TH SarabunPSK" w:hint="cs"/>
          <w:sz w:val="32"/>
          <w:szCs w:val="32"/>
        </w:rPr>
        <w:t xml:space="preserve">) </w:t>
      </w:r>
      <w:r w:rsidR="00702FE5" w:rsidRPr="0057390C">
        <w:rPr>
          <w:rFonts w:ascii="TH SarabunPSK" w:hAnsi="TH SarabunPSK" w:cs="TH SarabunPSK"/>
          <w:sz w:val="32"/>
          <w:szCs w:val="32"/>
          <w:cs/>
        </w:rPr>
        <w:t>เมื่อพิจารณาเป็น</w:t>
      </w:r>
      <w:r w:rsidRPr="00763CC8">
        <w:rPr>
          <w:rFonts w:ascii="TH SarabunPSK" w:hAnsi="TH SarabunPSK" w:cs="TH SarabunPSK" w:hint="cs"/>
          <w:sz w:val="32"/>
          <w:szCs w:val="32"/>
          <w:cs/>
        </w:rPr>
        <w:t>รายข้อที่มีค่าเฉลี่ยสูงสุดคือ</w:t>
      </w:r>
      <w:r w:rsidR="00C87F7C" w:rsidRPr="00780542">
        <w:rPr>
          <w:rFonts w:ascii="TH SarabunPSK" w:hAnsi="TH SarabunPSK" w:cs="TH SarabunPSK"/>
          <w:sz w:val="32"/>
          <w:szCs w:val="32"/>
          <w:cs/>
        </w:rPr>
        <w:t>สามารถประยุกต์ใช้ทักษะได้ในสถานการณ์การแข่งขันจริง</w:t>
      </w:r>
      <w:r w:rsidR="00C87F7C">
        <w:rPr>
          <w:rFonts w:ascii="TH SarabunPSK" w:hAnsi="TH SarabunPSK" w:cs="TH SarabunPSK"/>
          <w:sz w:val="32"/>
          <w:szCs w:val="32"/>
        </w:rPr>
        <w:t xml:space="preserve"> </w:t>
      </w:r>
      <w:r w:rsidRPr="00763CC8">
        <w:rPr>
          <w:rFonts w:ascii="TH SarabunPSK" w:hAnsi="TH SarabunPSK" w:cs="TH SarabunPSK" w:hint="cs"/>
          <w:sz w:val="32"/>
          <w:szCs w:val="32"/>
          <w:cs/>
        </w:rPr>
        <w:t>(</w:t>
      </w:r>
      <w:r w:rsidRPr="00763CC8">
        <w:rPr>
          <w:rFonts w:ascii="TH SarabunPSK" w:hAnsi="TH SarabunPSK" w:cs="TH SarabunPSK" w:hint="cs"/>
          <w:sz w:val="32"/>
          <w:szCs w:val="32"/>
        </w:rPr>
        <w:t>X</w:t>
      </w:r>
      <w:r w:rsidRPr="00763CC8">
        <w:rPr>
          <w:rFonts w:ascii="Arial" w:hAnsi="Arial" w:cs="Arial"/>
          <w:sz w:val="32"/>
          <w:szCs w:val="32"/>
        </w:rPr>
        <w:t>̄</w:t>
      </w:r>
      <w:r w:rsidRPr="00763CC8">
        <w:rPr>
          <w:rFonts w:ascii="TH SarabunPSK" w:hAnsi="TH SarabunPSK" w:cs="TH SarabunPSK" w:hint="cs"/>
          <w:sz w:val="32"/>
          <w:szCs w:val="32"/>
        </w:rPr>
        <w:t xml:space="preserve"> = 4.</w:t>
      </w:r>
      <w:r w:rsidR="003A11D8">
        <w:rPr>
          <w:rFonts w:ascii="TH SarabunPSK" w:hAnsi="TH SarabunPSK" w:cs="TH SarabunPSK"/>
          <w:sz w:val="32"/>
          <w:szCs w:val="32"/>
        </w:rPr>
        <w:t>32</w:t>
      </w:r>
      <w:r w:rsidRPr="00763CC8">
        <w:rPr>
          <w:rFonts w:ascii="TH SarabunPSK" w:hAnsi="TH SarabunPSK" w:cs="TH SarabunPSK" w:hint="cs"/>
          <w:sz w:val="32"/>
          <w:szCs w:val="32"/>
        </w:rPr>
        <w:t xml:space="preserve">) </w:t>
      </w:r>
      <w:r w:rsidRPr="00763CC8">
        <w:rPr>
          <w:rFonts w:ascii="TH SarabunPSK" w:hAnsi="TH SarabunPSK" w:cs="TH SarabunPSK" w:hint="cs"/>
          <w:sz w:val="32"/>
          <w:szCs w:val="32"/>
          <w:cs/>
        </w:rPr>
        <w:t>และต่ำสุดคือ</w:t>
      </w:r>
      <w:r w:rsidR="00C87F7C" w:rsidRPr="00780542">
        <w:rPr>
          <w:rFonts w:ascii="TH SarabunPSK" w:hAnsi="TH SarabunPSK" w:cs="TH SarabunPSK"/>
          <w:sz w:val="32"/>
          <w:szCs w:val="32"/>
          <w:cs/>
        </w:rPr>
        <w:t>สามารถควบคุมร่างกายขณะปฏิบัติทักษะได้ดีขึ้น</w:t>
      </w:r>
      <w:r w:rsidR="00C87F7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763CC8">
        <w:rPr>
          <w:rFonts w:ascii="TH SarabunPSK" w:hAnsi="TH SarabunPSK" w:cs="TH SarabunPSK" w:hint="cs"/>
          <w:sz w:val="32"/>
          <w:szCs w:val="32"/>
          <w:cs/>
        </w:rPr>
        <w:t>(</w:t>
      </w:r>
      <w:r w:rsidRPr="00763CC8">
        <w:rPr>
          <w:rFonts w:ascii="TH SarabunPSK" w:hAnsi="TH SarabunPSK" w:cs="TH SarabunPSK" w:hint="cs"/>
          <w:sz w:val="32"/>
          <w:szCs w:val="32"/>
        </w:rPr>
        <w:t>X</w:t>
      </w:r>
      <w:r w:rsidRPr="00763CC8">
        <w:rPr>
          <w:rFonts w:ascii="Arial" w:hAnsi="Arial" w:cs="Arial"/>
          <w:sz w:val="32"/>
          <w:szCs w:val="32"/>
        </w:rPr>
        <w:t>̄</w:t>
      </w:r>
      <w:r w:rsidRPr="00763CC8">
        <w:rPr>
          <w:rFonts w:ascii="TH SarabunPSK" w:hAnsi="TH SarabunPSK" w:cs="TH SarabunPSK" w:hint="cs"/>
          <w:sz w:val="32"/>
          <w:szCs w:val="32"/>
        </w:rPr>
        <w:t xml:space="preserve"> = 4.</w:t>
      </w:r>
      <w:r w:rsidR="003A11D8">
        <w:rPr>
          <w:rFonts w:ascii="TH SarabunPSK" w:hAnsi="TH SarabunPSK" w:cs="TH SarabunPSK"/>
          <w:sz w:val="32"/>
          <w:szCs w:val="32"/>
        </w:rPr>
        <w:t>25</w:t>
      </w:r>
      <w:r w:rsidRPr="00763CC8">
        <w:rPr>
          <w:rFonts w:ascii="TH SarabunPSK" w:hAnsi="TH SarabunPSK" w:cs="TH SarabunPSK" w:hint="cs"/>
          <w:sz w:val="32"/>
          <w:szCs w:val="32"/>
        </w:rPr>
        <w:t>)</w:t>
      </w:r>
    </w:p>
    <w:p w14:paraId="482B0AD0" w14:textId="78AC06F1" w:rsidR="0057390C" w:rsidRPr="008D10DB" w:rsidRDefault="0057390C" w:rsidP="008D10DB">
      <w:pPr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57390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2.4 </w:t>
      </w:r>
      <w:r w:rsidRPr="0057390C">
        <w:rPr>
          <w:rFonts w:ascii="TH SarabunPSK" w:hAnsi="TH SarabunPSK" w:cs="TH SarabunPSK"/>
          <w:b/>
          <w:bCs/>
          <w:sz w:val="32"/>
          <w:szCs w:val="32"/>
          <w:cs/>
        </w:rPr>
        <w:t>ด้านความมั่นใจในการปฏิบัติกีฬา</w:t>
      </w:r>
      <w:r w:rsidR="008D10D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702FE5" w:rsidRPr="00702FE5">
        <w:rPr>
          <w:rFonts w:ascii="TH SarabunPSK" w:hAnsi="TH SarabunPSK" w:cs="TH SarabunPSK" w:hint="cs"/>
          <w:sz w:val="32"/>
          <w:szCs w:val="32"/>
          <w:cs/>
        </w:rPr>
        <w:t>พบว่า</w:t>
      </w:r>
      <w:r w:rsidR="00702FE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702FE5" w:rsidRPr="0057390C">
        <w:rPr>
          <w:rFonts w:ascii="TH SarabunPSK" w:hAnsi="TH SarabunPSK" w:cs="TH SarabunPSK"/>
          <w:sz w:val="32"/>
          <w:szCs w:val="32"/>
          <w:cs/>
        </w:rPr>
        <w:t>กลุ่มตัวอย่างมีการพัฒนาทักษะทางกีฬา</w:t>
      </w:r>
      <w:r w:rsidRPr="00763CC8">
        <w:rPr>
          <w:rFonts w:ascii="TH SarabunPSK" w:hAnsi="TH SarabunPSK" w:cs="TH SarabunPSK" w:hint="cs"/>
          <w:sz w:val="32"/>
          <w:szCs w:val="32"/>
          <w:cs/>
        </w:rPr>
        <w:t>อยู่ในระดับมากที่สุด (</w:t>
      </w:r>
      <w:r w:rsidRPr="00763CC8">
        <w:rPr>
          <w:rFonts w:ascii="TH SarabunPSK" w:hAnsi="TH SarabunPSK" w:cs="TH SarabunPSK" w:hint="cs"/>
          <w:sz w:val="32"/>
          <w:szCs w:val="32"/>
        </w:rPr>
        <w:t>X</w:t>
      </w:r>
      <w:r w:rsidRPr="00763CC8">
        <w:rPr>
          <w:rFonts w:ascii="Arial" w:hAnsi="Arial" w:cs="Arial"/>
          <w:sz w:val="32"/>
          <w:szCs w:val="32"/>
        </w:rPr>
        <w:t>̄</w:t>
      </w:r>
      <w:r w:rsidRPr="00763CC8">
        <w:rPr>
          <w:rFonts w:ascii="TH SarabunPSK" w:hAnsi="TH SarabunPSK" w:cs="TH SarabunPSK" w:hint="cs"/>
          <w:sz w:val="32"/>
          <w:szCs w:val="32"/>
        </w:rPr>
        <w:t xml:space="preserve"> = 4.</w:t>
      </w:r>
      <w:r w:rsidR="003A11D8">
        <w:rPr>
          <w:rFonts w:ascii="TH SarabunPSK" w:hAnsi="TH SarabunPSK" w:cs="TH SarabunPSK"/>
          <w:sz w:val="32"/>
          <w:szCs w:val="32"/>
        </w:rPr>
        <w:t>28</w:t>
      </w:r>
      <w:r w:rsidRPr="00763CC8">
        <w:rPr>
          <w:rFonts w:ascii="TH SarabunPSK" w:hAnsi="TH SarabunPSK" w:cs="TH SarabunPSK" w:hint="cs"/>
          <w:sz w:val="32"/>
          <w:szCs w:val="32"/>
        </w:rPr>
        <w:t xml:space="preserve">) </w:t>
      </w:r>
      <w:r w:rsidR="00702FE5" w:rsidRPr="0057390C">
        <w:rPr>
          <w:rFonts w:ascii="TH SarabunPSK" w:hAnsi="TH SarabunPSK" w:cs="TH SarabunPSK"/>
          <w:sz w:val="32"/>
          <w:szCs w:val="32"/>
          <w:cs/>
        </w:rPr>
        <w:t>เมื่อพิจารณาเป็น</w:t>
      </w:r>
      <w:r w:rsidRPr="00763CC8">
        <w:rPr>
          <w:rFonts w:ascii="TH SarabunPSK" w:hAnsi="TH SarabunPSK" w:cs="TH SarabunPSK" w:hint="cs"/>
          <w:sz w:val="32"/>
          <w:szCs w:val="32"/>
          <w:cs/>
        </w:rPr>
        <w:t>รายข้อที่มีค่าเฉลี่ยสูงสุดคือ</w:t>
      </w:r>
      <w:r w:rsidR="00C87F7C" w:rsidRPr="00780542">
        <w:rPr>
          <w:rFonts w:ascii="TH SarabunPSK" w:hAnsi="TH SarabunPSK" w:cs="TH SarabunPSK"/>
          <w:sz w:val="32"/>
          <w:szCs w:val="32"/>
          <w:cs/>
        </w:rPr>
        <w:t>โดยรวมแล้วมีความมั่นใจในความสามารถทางกีฬาของตนเองมากขึ้น</w:t>
      </w:r>
      <w:r w:rsidR="00C87F7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763CC8">
        <w:rPr>
          <w:rFonts w:ascii="TH SarabunPSK" w:hAnsi="TH SarabunPSK" w:cs="TH SarabunPSK" w:hint="cs"/>
          <w:sz w:val="32"/>
          <w:szCs w:val="32"/>
          <w:cs/>
        </w:rPr>
        <w:t>(</w:t>
      </w:r>
      <w:r w:rsidRPr="00763CC8">
        <w:rPr>
          <w:rFonts w:ascii="TH SarabunPSK" w:hAnsi="TH SarabunPSK" w:cs="TH SarabunPSK" w:hint="cs"/>
          <w:sz w:val="32"/>
          <w:szCs w:val="32"/>
        </w:rPr>
        <w:t>X</w:t>
      </w:r>
      <w:r w:rsidRPr="00763CC8">
        <w:rPr>
          <w:rFonts w:ascii="Arial" w:hAnsi="Arial" w:cs="Arial"/>
          <w:sz w:val="32"/>
          <w:szCs w:val="32"/>
        </w:rPr>
        <w:t>̄</w:t>
      </w:r>
      <w:r w:rsidRPr="00763CC8">
        <w:rPr>
          <w:rFonts w:ascii="TH SarabunPSK" w:hAnsi="TH SarabunPSK" w:cs="TH SarabunPSK" w:hint="cs"/>
          <w:sz w:val="32"/>
          <w:szCs w:val="32"/>
        </w:rPr>
        <w:t xml:space="preserve"> = 4.</w:t>
      </w:r>
      <w:r w:rsidR="003A11D8">
        <w:rPr>
          <w:rFonts w:ascii="TH SarabunPSK" w:hAnsi="TH SarabunPSK" w:cs="TH SarabunPSK"/>
          <w:sz w:val="32"/>
          <w:szCs w:val="32"/>
        </w:rPr>
        <w:t>40</w:t>
      </w:r>
      <w:r w:rsidRPr="00763CC8">
        <w:rPr>
          <w:rFonts w:ascii="TH SarabunPSK" w:hAnsi="TH SarabunPSK" w:cs="TH SarabunPSK" w:hint="cs"/>
          <w:sz w:val="32"/>
          <w:szCs w:val="32"/>
        </w:rPr>
        <w:t xml:space="preserve">) </w:t>
      </w:r>
      <w:r w:rsidRPr="00763CC8">
        <w:rPr>
          <w:rFonts w:ascii="TH SarabunPSK" w:hAnsi="TH SarabunPSK" w:cs="TH SarabunPSK" w:hint="cs"/>
          <w:sz w:val="32"/>
          <w:szCs w:val="32"/>
          <w:cs/>
        </w:rPr>
        <w:t>และต่ำสุดคือ</w:t>
      </w:r>
      <w:r w:rsidR="00C87F7C" w:rsidRPr="00780542">
        <w:rPr>
          <w:rFonts w:ascii="TH SarabunPSK" w:hAnsi="TH SarabunPSK" w:cs="TH SarabunPSK"/>
          <w:sz w:val="32"/>
          <w:szCs w:val="32"/>
          <w:cs/>
        </w:rPr>
        <w:t>เชื่อมั่นว่าตนเองสามารถพัฒนาทักษะให้ดียิ่งขึ้นได้</w:t>
      </w:r>
      <w:r w:rsidR="00C87F7C">
        <w:rPr>
          <w:rFonts w:ascii="TH SarabunPSK" w:hAnsi="TH SarabunPSK" w:cs="TH SarabunPSK" w:hint="cs"/>
          <w:sz w:val="32"/>
          <w:szCs w:val="32"/>
          <w:cs/>
        </w:rPr>
        <w:t xml:space="preserve">            </w:t>
      </w:r>
      <w:r w:rsidRPr="00763CC8">
        <w:rPr>
          <w:rFonts w:ascii="TH SarabunPSK" w:hAnsi="TH SarabunPSK" w:cs="TH SarabunPSK" w:hint="cs"/>
          <w:sz w:val="32"/>
          <w:szCs w:val="32"/>
          <w:cs/>
        </w:rPr>
        <w:t>(</w:t>
      </w:r>
      <w:r w:rsidRPr="00763CC8">
        <w:rPr>
          <w:rFonts w:ascii="TH SarabunPSK" w:hAnsi="TH SarabunPSK" w:cs="TH SarabunPSK" w:hint="cs"/>
          <w:sz w:val="32"/>
          <w:szCs w:val="32"/>
        </w:rPr>
        <w:t>X</w:t>
      </w:r>
      <w:r w:rsidRPr="00763CC8">
        <w:rPr>
          <w:rFonts w:ascii="Arial" w:hAnsi="Arial" w:cs="Arial"/>
          <w:sz w:val="32"/>
          <w:szCs w:val="32"/>
        </w:rPr>
        <w:t>̄</w:t>
      </w:r>
      <w:r w:rsidRPr="00763CC8">
        <w:rPr>
          <w:rFonts w:ascii="TH SarabunPSK" w:hAnsi="TH SarabunPSK" w:cs="TH SarabunPSK" w:hint="cs"/>
          <w:sz w:val="32"/>
          <w:szCs w:val="32"/>
        </w:rPr>
        <w:t xml:space="preserve"> = 4.</w:t>
      </w:r>
      <w:r w:rsidR="003A11D8">
        <w:rPr>
          <w:rFonts w:ascii="TH SarabunPSK" w:hAnsi="TH SarabunPSK" w:cs="TH SarabunPSK"/>
          <w:sz w:val="32"/>
          <w:szCs w:val="32"/>
        </w:rPr>
        <w:t>24</w:t>
      </w:r>
      <w:r w:rsidRPr="00763CC8">
        <w:rPr>
          <w:rFonts w:ascii="TH SarabunPSK" w:hAnsi="TH SarabunPSK" w:cs="TH SarabunPSK" w:hint="cs"/>
          <w:sz w:val="32"/>
          <w:szCs w:val="32"/>
        </w:rPr>
        <w:t>)</w:t>
      </w:r>
    </w:p>
    <w:p w14:paraId="364AB3D7" w14:textId="77777777" w:rsidR="0057390C" w:rsidRPr="007A56E8" w:rsidRDefault="0057390C" w:rsidP="0057390C">
      <w:pPr>
        <w:rPr>
          <w:rFonts w:ascii="TH SarabunPSK" w:hAnsi="TH SarabunPSK" w:cs="TH SarabunPSK"/>
          <w:b/>
          <w:bCs/>
          <w:sz w:val="32"/>
          <w:szCs w:val="32"/>
        </w:rPr>
      </w:pPr>
      <w:r w:rsidRPr="007A56E8">
        <w:rPr>
          <w:rFonts w:ascii="TH SarabunPSK" w:hAnsi="TH SarabunPSK" w:cs="TH SarabunPSK" w:hint="cs"/>
          <w:b/>
          <w:bCs/>
          <w:sz w:val="32"/>
          <w:szCs w:val="32"/>
        </w:rPr>
        <w:t xml:space="preserve">3. </w:t>
      </w:r>
      <w:r w:rsidRPr="007A56E8">
        <w:rPr>
          <w:rFonts w:ascii="TH SarabunPSK" w:hAnsi="TH SarabunPSK" w:cs="TH SarabunPSK" w:hint="cs"/>
          <w:b/>
          <w:bCs/>
          <w:sz w:val="32"/>
          <w:szCs w:val="32"/>
          <w:cs/>
        </w:rPr>
        <w:t>การทดสอบสมมติฐาน</w:t>
      </w:r>
    </w:p>
    <w:p w14:paraId="6AE2169F" w14:textId="178D1574" w:rsidR="0057390C" w:rsidRDefault="0057390C" w:rsidP="00C87F7C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Pr="0057390C">
        <w:rPr>
          <w:rFonts w:ascii="TH SarabunPSK" w:hAnsi="TH SarabunPSK" w:cs="TH SarabunPSK"/>
          <w:sz w:val="32"/>
          <w:szCs w:val="32"/>
          <w:cs/>
        </w:rPr>
        <w:t xml:space="preserve">ผลการทดสอบสมมติฐานด้วย </w:t>
      </w:r>
      <w:r w:rsidRPr="0057390C">
        <w:rPr>
          <w:rFonts w:ascii="TH SarabunPSK" w:hAnsi="TH SarabunPSK" w:cs="TH SarabunPSK"/>
          <w:sz w:val="32"/>
          <w:szCs w:val="32"/>
        </w:rPr>
        <w:t xml:space="preserve">One-way ANOVA </w:t>
      </w:r>
      <w:r w:rsidRPr="0057390C">
        <w:rPr>
          <w:rFonts w:ascii="TH SarabunPSK" w:hAnsi="TH SarabunPSK" w:cs="TH SarabunPSK"/>
          <w:sz w:val="32"/>
          <w:szCs w:val="32"/>
          <w:cs/>
        </w:rPr>
        <w:t>พบว่า ความถี่ ระยะเวลา ช่วงเวลา และประเภทเนื้อหา ในการรับชมคอนเทนต์กีฬาที่แตกต่างกัน ไม่ส่งผลให้การพัฒนาทักษะทางกีฬาแตกต่างกันอย่าง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6C327E">
        <w:rPr>
          <w:rFonts w:ascii="TH SarabunPSK" w:hAnsi="TH SarabunPSK" w:cs="TH SarabunPSK" w:hint="cs"/>
          <w:sz w:val="32"/>
          <w:szCs w:val="32"/>
          <w:cs/>
        </w:rPr>
        <w:t xml:space="preserve">        </w:t>
      </w:r>
      <w:r w:rsidRPr="0057390C">
        <w:rPr>
          <w:rFonts w:ascii="TH SarabunPSK" w:hAnsi="TH SarabunPSK" w:cs="TH SarabunPSK"/>
          <w:sz w:val="32"/>
          <w:szCs w:val="32"/>
          <w:cs/>
        </w:rPr>
        <w:t>ม</w:t>
      </w:r>
      <w:r>
        <w:rPr>
          <w:rFonts w:ascii="TH SarabunPSK" w:hAnsi="TH SarabunPSK" w:cs="TH SarabunPSK" w:hint="cs"/>
          <w:sz w:val="32"/>
          <w:szCs w:val="32"/>
          <w:cs/>
        </w:rPr>
        <w:t>ี</w:t>
      </w:r>
      <w:r w:rsidRPr="0057390C">
        <w:rPr>
          <w:rFonts w:ascii="TH SarabunPSK" w:hAnsi="TH SarabunPSK" w:cs="TH SarabunPSK"/>
          <w:sz w:val="32"/>
          <w:szCs w:val="32"/>
          <w:cs/>
        </w:rPr>
        <w:t>นัยสำคัญทางสถิติ ยกเว้นวัตถุประสงค์ในการรับชมที่ส่งผลต่อการพัฒนาทักษะด้านความรู้อย่าง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</w:t>
      </w:r>
      <w:r w:rsidR="006C327E">
        <w:rPr>
          <w:rFonts w:ascii="TH SarabunPSK" w:hAnsi="TH SarabunPSK" w:cs="TH SarabunPSK" w:hint="cs"/>
          <w:sz w:val="32"/>
          <w:szCs w:val="32"/>
          <w:cs/>
        </w:rPr>
        <w:t xml:space="preserve">          </w:t>
      </w:r>
      <w:r w:rsidRPr="0057390C">
        <w:rPr>
          <w:rFonts w:ascii="TH SarabunPSK" w:hAnsi="TH SarabunPSK" w:cs="TH SarabunPSK"/>
          <w:sz w:val="32"/>
          <w:szCs w:val="32"/>
          <w:cs/>
        </w:rPr>
        <w:t>มีนัยสำคัญทางสถิติ (</w:t>
      </w:r>
      <w:r w:rsidRPr="0057390C">
        <w:rPr>
          <w:rFonts w:ascii="TH SarabunPSK" w:hAnsi="TH SarabunPSK" w:cs="TH SarabunPSK"/>
          <w:sz w:val="32"/>
          <w:szCs w:val="32"/>
        </w:rPr>
        <w:t xml:space="preserve">F = 3.47, p = .017) </w:t>
      </w:r>
      <w:r w:rsidRPr="0057390C">
        <w:rPr>
          <w:rFonts w:ascii="TH SarabunPSK" w:hAnsi="TH SarabunPSK" w:cs="TH SarabunPSK"/>
          <w:sz w:val="32"/>
          <w:szCs w:val="32"/>
          <w:cs/>
        </w:rPr>
        <w:t>จึงปฏิเสธสมมติฐานหลักในภาพรวม แต่ยืนยันสมมติฐานย่อย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6C327E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57390C">
        <w:rPr>
          <w:rFonts w:ascii="TH SarabunPSK" w:hAnsi="TH SarabunPSK" w:cs="TH SarabunPSK"/>
          <w:sz w:val="32"/>
          <w:szCs w:val="32"/>
          <w:cs/>
        </w:rPr>
        <w:t>ด้านวัตถุประสงค์ต่อด้านความรู้</w:t>
      </w:r>
    </w:p>
    <w:p w14:paraId="7E8AB197" w14:textId="77777777" w:rsidR="003A11D8" w:rsidRPr="00C87F7C" w:rsidRDefault="003A11D8" w:rsidP="003A11D8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29CBFA59" w14:textId="77777777" w:rsidR="003A11D8" w:rsidRDefault="003A11D8" w:rsidP="003A11D8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6EAB6509" w14:textId="77777777" w:rsidR="003A11D8" w:rsidRDefault="003A11D8" w:rsidP="003A11D8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404FFAAA" w14:textId="77777777" w:rsidR="003A11D8" w:rsidRPr="007A56E8" w:rsidRDefault="003A11D8" w:rsidP="003A11D8">
      <w:pPr>
        <w:rPr>
          <w:rFonts w:ascii="TH SarabunPSK" w:hAnsi="TH SarabunPSK" w:cs="TH SarabunPSK"/>
          <w:b/>
          <w:bCs/>
          <w:sz w:val="32"/>
          <w:szCs w:val="32"/>
        </w:rPr>
      </w:pPr>
      <w:r w:rsidRPr="007A56E8"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 xml:space="preserve">ตารางที่ </w:t>
      </w:r>
      <w:r w:rsidRPr="007A56E8">
        <w:rPr>
          <w:rFonts w:ascii="TH SarabunPSK" w:hAnsi="TH SarabunPSK" w:cs="TH SarabunPSK" w:hint="cs"/>
          <w:b/>
          <w:bCs/>
          <w:sz w:val="32"/>
          <w:szCs w:val="32"/>
        </w:rPr>
        <w:t>1</w:t>
      </w:r>
      <w:r w:rsidRPr="007A56E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สรุปผลการทดสอบสมมติฐาน</w:t>
      </w:r>
    </w:p>
    <w:tbl>
      <w:tblPr>
        <w:tblStyle w:val="ae"/>
        <w:tblW w:w="8080" w:type="dxa"/>
        <w:tblInd w:w="250" w:type="dxa"/>
        <w:tblLook w:val="04A0" w:firstRow="1" w:lastRow="0" w:firstColumn="1" w:lastColumn="0" w:noHBand="0" w:noVBand="1"/>
      </w:tblPr>
      <w:tblGrid>
        <w:gridCol w:w="6549"/>
        <w:gridCol w:w="1531"/>
      </w:tblGrid>
      <w:tr w:rsidR="003A11D8" w:rsidRPr="00B4658D" w14:paraId="35C0DD2E" w14:textId="77777777" w:rsidTr="0006778A">
        <w:trPr>
          <w:trHeight w:val="550"/>
        </w:trPr>
        <w:tc>
          <w:tcPr>
            <w:tcW w:w="6549" w:type="dxa"/>
          </w:tcPr>
          <w:p w14:paraId="575010EA" w14:textId="060A62E2" w:rsidR="003A11D8" w:rsidRPr="00B4658D" w:rsidRDefault="003A11D8" w:rsidP="0006778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bookmarkStart w:id="3" w:name="_Hlk129200089"/>
            <w:r w:rsidRPr="00B4658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สมมติฐาน</w:t>
            </w:r>
          </w:p>
        </w:tc>
        <w:tc>
          <w:tcPr>
            <w:tcW w:w="1531" w:type="dxa"/>
          </w:tcPr>
          <w:p w14:paraId="35A5D3F3" w14:textId="77777777" w:rsidR="003A11D8" w:rsidRPr="00B4658D" w:rsidRDefault="003A11D8" w:rsidP="0006778A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B4658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ผลการทดสอบ</w:t>
            </w:r>
          </w:p>
        </w:tc>
      </w:tr>
      <w:tr w:rsidR="003A11D8" w:rsidRPr="00B4658D" w14:paraId="66E8FD78" w14:textId="77777777" w:rsidTr="0006778A">
        <w:trPr>
          <w:trHeight w:val="1093"/>
        </w:trPr>
        <w:tc>
          <w:tcPr>
            <w:tcW w:w="6549" w:type="dxa"/>
          </w:tcPr>
          <w:p w14:paraId="42F207A0" w14:textId="77777777" w:rsidR="003A11D8" w:rsidRPr="00B4658D" w:rsidRDefault="003A11D8" w:rsidP="0006778A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4658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สมมติฐาน</w:t>
            </w:r>
            <w:r w:rsidRPr="00B4658D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 xml:space="preserve"> 1 </w:t>
            </w:r>
            <w:r w:rsidRPr="00E63139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การเปิดรับคอนเทนต์กีฬาบน </w:t>
            </w:r>
            <w:r w:rsidRPr="00E63139">
              <w:rPr>
                <w:rFonts w:ascii="TH SarabunPSK" w:hAnsi="TH SarabunPSK" w:cs="TH SarabunPSK" w:hint="cs"/>
                <w:sz w:val="32"/>
                <w:szCs w:val="32"/>
              </w:rPr>
              <w:t xml:space="preserve">TikTok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ที่แตกต่างกัน มี</w:t>
            </w:r>
            <w:r w:rsidRPr="00E63139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การพัฒนาทักษะทางกีฬา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แตกต่างกัน</w:t>
            </w:r>
          </w:p>
        </w:tc>
        <w:tc>
          <w:tcPr>
            <w:tcW w:w="1531" w:type="dxa"/>
            <w:vAlign w:val="center"/>
          </w:tcPr>
          <w:p w14:paraId="5A1B5DC4" w14:textId="77777777" w:rsidR="003A11D8" w:rsidRPr="00B4658D" w:rsidRDefault="003A11D8" w:rsidP="0006778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B4658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ปฏิเสธ</w:t>
            </w:r>
          </w:p>
        </w:tc>
      </w:tr>
      <w:tr w:rsidR="003A11D8" w:rsidRPr="00B4658D" w14:paraId="4C34C172" w14:textId="77777777" w:rsidTr="0006778A">
        <w:trPr>
          <w:trHeight w:val="1086"/>
        </w:trPr>
        <w:tc>
          <w:tcPr>
            <w:tcW w:w="6549" w:type="dxa"/>
          </w:tcPr>
          <w:p w14:paraId="1350D98F" w14:textId="77777777" w:rsidR="003A11D8" w:rsidRPr="00B4658D" w:rsidRDefault="003A11D8" w:rsidP="0006778A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4658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สมมติฐาน</w:t>
            </w:r>
            <w:r w:rsidRPr="00B4658D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 xml:space="preserve"> 1.1</w:t>
            </w:r>
            <w:r w:rsidRPr="00B4658D">
              <w:rPr>
                <w:rFonts w:ascii="TH SarabunPSK" w:hAnsi="TH SarabunPSK" w:cs="TH SarabunPSK" w:hint="cs"/>
                <w:sz w:val="32"/>
                <w:szCs w:val="32"/>
              </w:rPr>
              <w:t xml:space="preserve"> </w:t>
            </w:r>
            <w:r w:rsidRPr="00373FD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ความถี่ในการเปิดรับคอนเทนต์กีฬาบน </w:t>
            </w:r>
            <w:r w:rsidRPr="00373FDC">
              <w:rPr>
                <w:rFonts w:ascii="TH SarabunPSK" w:hAnsi="TH SarabunPSK" w:cs="TH SarabunPSK"/>
                <w:sz w:val="32"/>
                <w:szCs w:val="32"/>
              </w:rPr>
              <w:t xml:space="preserve">TikTok </w:t>
            </w:r>
            <w:r w:rsidRPr="00373FDC">
              <w:rPr>
                <w:rFonts w:ascii="TH SarabunPSK" w:hAnsi="TH SarabunPSK" w:cs="TH SarabunPSK"/>
                <w:sz w:val="32"/>
                <w:szCs w:val="32"/>
                <w:cs/>
              </w:rPr>
              <w:t>ที่แตกต่างกัน มีการพัฒนาทักษะทางกีฬาแตกต่างกัน</w:t>
            </w:r>
          </w:p>
        </w:tc>
        <w:tc>
          <w:tcPr>
            <w:tcW w:w="1531" w:type="dxa"/>
            <w:vAlign w:val="center"/>
          </w:tcPr>
          <w:p w14:paraId="1FB70B2F" w14:textId="77777777" w:rsidR="003A11D8" w:rsidRPr="00B4658D" w:rsidRDefault="003A11D8" w:rsidP="0006778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B4658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ปฏิเสธ</w:t>
            </w:r>
          </w:p>
        </w:tc>
      </w:tr>
      <w:tr w:rsidR="003A11D8" w:rsidRPr="00B4658D" w14:paraId="0A0261E7" w14:textId="77777777" w:rsidTr="0006778A">
        <w:trPr>
          <w:trHeight w:val="883"/>
        </w:trPr>
        <w:tc>
          <w:tcPr>
            <w:tcW w:w="6549" w:type="dxa"/>
          </w:tcPr>
          <w:p w14:paraId="1EEE152C" w14:textId="77777777" w:rsidR="003A11D8" w:rsidRPr="00B4658D" w:rsidRDefault="003A11D8" w:rsidP="0006778A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4658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สมมติฐาน</w:t>
            </w:r>
            <w:r w:rsidRPr="00B4658D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 xml:space="preserve"> 1.2 </w:t>
            </w:r>
            <w:r w:rsidRPr="00373FDC">
              <w:rPr>
                <w:rFonts w:ascii="TH SarabunPSK" w:hAnsi="TH SarabunPSK" w:cs="TH SarabunPSK"/>
                <w:sz w:val="32"/>
                <w:szCs w:val="32"/>
                <w:cs/>
              </w:rPr>
              <w:t>ระยะเวลาเฉลี่ยที่เปิดรับคอนเทนต์กีฬาที่แตกต่างกัน มีการพัฒนาทักษะทางกีฬาแตกต่างกัน</w:t>
            </w:r>
          </w:p>
        </w:tc>
        <w:tc>
          <w:tcPr>
            <w:tcW w:w="1531" w:type="dxa"/>
            <w:vAlign w:val="center"/>
          </w:tcPr>
          <w:p w14:paraId="2EAEFBE6" w14:textId="77777777" w:rsidR="003A11D8" w:rsidRPr="00B4658D" w:rsidRDefault="003A11D8" w:rsidP="0006778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B4658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ปฏิเสธ</w:t>
            </w:r>
          </w:p>
        </w:tc>
      </w:tr>
      <w:bookmarkEnd w:id="3"/>
      <w:tr w:rsidR="003A11D8" w:rsidRPr="00B4658D" w14:paraId="4D74230C" w14:textId="77777777" w:rsidTr="0006778A">
        <w:trPr>
          <w:trHeight w:val="911"/>
        </w:trPr>
        <w:tc>
          <w:tcPr>
            <w:tcW w:w="6549" w:type="dxa"/>
          </w:tcPr>
          <w:p w14:paraId="18728900" w14:textId="77777777" w:rsidR="003A11D8" w:rsidRPr="00B4658D" w:rsidRDefault="003A11D8" w:rsidP="0006778A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4658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สมมติฐาน</w:t>
            </w:r>
            <w:r w:rsidRPr="00B4658D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 xml:space="preserve"> 1.3 </w:t>
            </w:r>
            <w:r w:rsidRPr="00A04DE3">
              <w:rPr>
                <w:rFonts w:ascii="TH SarabunPSK" w:hAnsi="TH SarabunPSK" w:cs="TH SarabunPSK"/>
                <w:sz w:val="32"/>
                <w:szCs w:val="32"/>
                <w:cs/>
              </w:rPr>
              <w:t>ช่วงเวลา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ในการเปิดรับ</w:t>
            </w:r>
            <w:r w:rsidRPr="00A04DE3">
              <w:rPr>
                <w:rFonts w:ascii="TH SarabunPSK" w:hAnsi="TH SarabunPSK" w:cs="TH SarabunPSK"/>
                <w:sz w:val="32"/>
                <w:szCs w:val="32"/>
                <w:cs/>
              </w:rPr>
              <w:t>คอนเทนต์กีฬา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ที่แตกต่างกัน </w:t>
            </w:r>
            <w:r w:rsidRPr="00A31A21">
              <w:rPr>
                <w:rFonts w:ascii="TH SarabunPSK" w:hAnsi="TH SarabunPSK" w:cs="TH SarabunPSK"/>
                <w:sz w:val="32"/>
                <w:szCs w:val="32"/>
                <w:cs/>
              </w:rPr>
              <w:t>มีการพัฒ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นา</w:t>
            </w:r>
            <w:r w:rsidRPr="00A31A21">
              <w:rPr>
                <w:rFonts w:ascii="TH SarabunPSK" w:hAnsi="TH SarabunPSK" w:cs="TH SarabunPSK"/>
                <w:sz w:val="32"/>
                <w:szCs w:val="32"/>
                <w:cs/>
              </w:rPr>
              <w:t>ทักษะทางกีฬาแตกต่างกัน</w:t>
            </w:r>
          </w:p>
        </w:tc>
        <w:tc>
          <w:tcPr>
            <w:tcW w:w="1531" w:type="dxa"/>
            <w:vAlign w:val="center"/>
          </w:tcPr>
          <w:p w14:paraId="7CFE93AC" w14:textId="77777777" w:rsidR="003A11D8" w:rsidRPr="00B4658D" w:rsidRDefault="003A11D8" w:rsidP="0006778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4658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ปฏิเสธ</w:t>
            </w:r>
          </w:p>
        </w:tc>
      </w:tr>
      <w:tr w:rsidR="003A11D8" w:rsidRPr="00B4658D" w14:paraId="1F258D23" w14:textId="77777777" w:rsidTr="0006778A">
        <w:trPr>
          <w:trHeight w:val="641"/>
        </w:trPr>
        <w:tc>
          <w:tcPr>
            <w:tcW w:w="6549" w:type="dxa"/>
          </w:tcPr>
          <w:p w14:paraId="7B715D0C" w14:textId="77777777" w:rsidR="003A11D8" w:rsidRPr="00B4658D" w:rsidRDefault="003A11D8" w:rsidP="0006778A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4658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สมมติฐาน</w:t>
            </w:r>
            <w:r w:rsidRPr="00B4658D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 xml:space="preserve"> 1.4</w:t>
            </w:r>
            <w:r w:rsidRPr="00B4658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</w:t>
            </w:r>
            <w:r w:rsidRPr="007D2216">
              <w:rPr>
                <w:rFonts w:ascii="TH SarabunPSK" w:hAnsi="TH SarabunPSK" w:cs="TH SarabunPSK" w:hint="cs"/>
                <w:sz w:val="32"/>
                <w:szCs w:val="32"/>
                <w:cs/>
              </w:rPr>
              <w:t>เปิดรับ</w:t>
            </w:r>
            <w:r w:rsidRPr="008B6C3B">
              <w:rPr>
                <w:rFonts w:ascii="TH SarabunPSK" w:hAnsi="TH SarabunPSK" w:cs="TH SarabunPSK"/>
                <w:sz w:val="32"/>
                <w:szCs w:val="32"/>
                <w:cs/>
              </w:rPr>
              <w:t>ประเภทเนื้อหากีฬา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ที่แตกต่างกัน </w:t>
            </w:r>
            <w:r w:rsidRPr="00A31A21">
              <w:rPr>
                <w:rFonts w:ascii="TH SarabunPSK" w:hAnsi="TH SarabunPSK" w:cs="TH SarabunPSK"/>
                <w:sz w:val="32"/>
                <w:szCs w:val="32"/>
                <w:cs/>
              </w:rPr>
              <w:t>มีการพัฒ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นา</w:t>
            </w:r>
            <w:r w:rsidRPr="00A31A21">
              <w:rPr>
                <w:rFonts w:ascii="TH SarabunPSK" w:hAnsi="TH SarabunPSK" w:cs="TH SarabunPSK"/>
                <w:sz w:val="32"/>
                <w:szCs w:val="32"/>
                <w:cs/>
              </w:rPr>
              <w:t>ทักษะทางกีฬาแตกต่างกัน</w:t>
            </w:r>
          </w:p>
        </w:tc>
        <w:tc>
          <w:tcPr>
            <w:tcW w:w="1531" w:type="dxa"/>
            <w:vAlign w:val="center"/>
          </w:tcPr>
          <w:p w14:paraId="470B7F75" w14:textId="77777777" w:rsidR="003A11D8" w:rsidRPr="00B4658D" w:rsidRDefault="003A11D8" w:rsidP="0006778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4658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ปฏิเสธ</w:t>
            </w:r>
          </w:p>
        </w:tc>
      </w:tr>
      <w:tr w:rsidR="003A11D8" w:rsidRPr="00B4658D" w14:paraId="209E2B7C" w14:textId="77777777" w:rsidTr="0006778A">
        <w:trPr>
          <w:trHeight w:val="850"/>
        </w:trPr>
        <w:tc>
          <w:tcPr>
            <w:tcW w:w="6549" w:type="dxa"/>
          </w:tcPr>
          <w:p w14:paraId="7EA44530" w14:textId="77777777" w:rsidR="003A11D8" w:rsidRPr="00373FDC" w:rsidRDefault="003A11D8" w:rsidP="0006778A">
            <w:pPr>
              <w:autoSpaceDE w:val="0"/>
              <w:autoSpaceDN w:val="0"/>
              <w:adjustRightInd w:val="0"/>
              <w:jc w:val="thaiDistribute"/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B4658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สมมติฐาน</w:t>
            </w:r>
            <w:r w:rsidRPr="00B4658D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 xml:space="preserve"> 1.5</w:t>
            </w:r>
            <w:r w:rsidRPr="00B4658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373FDC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cs/>
              </w:rPr>
              <w:t>วัตถุประสงค์หลักในการเปิดรับคอนเทนต์กีฬาที่แตกต่างกัน มีการพัฒนาทักษะทางกีฬาแตกต่างกัน</w:t>
            </w:r>
          </w:p>
        </w:tc>
        <w:tc>
          <w:tcPr>
            <w:tcW w:w="1531" w:type="dxa"/>
            <w:vAlign w:val="center"/>
          </w:tcPr>
          <w:p w14:paraId="7EFF3B98" w14:textId="77777777" w:rsidR="003A11D8" w:rsidRPr="00B4658D" w:rsidRDefault="003A11D8" w:rsidP="0006778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4658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ปฏิเสธ</w:t>
            </w:r>
          </w:p>
        </w:tc>
      </w:tr>
    </w:tbl>
    <w:p w14:paraId="6EF6F1DC" w14:textId="77777777" w:rsidR="003A11D8" w:rsidRDefault="003A11D8" w:rsidP="003A11D8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12A97F82" w14:textId="77777777" w:rsidR="003A11D8" w:rsidRPr="007A56E8" w:rsidRDefault="003A11D8" w:rsidP="003A11D8">
      <w:pPr>
        <w:rPr>
          <w:rFonts w:ascii="TH SarabunPSK" w:hAnsi="TH SarabunPSK" w:cs="TH SarabunPSK"/>
          <w:b/>
          <w:bCs/>
          <w:sz w:val="32"/>
          <w:szCs w:val="32"/>
        </w:rPr>
      </w:pPr>
      <w:r w:rsidRPr="007A56E8">
        <w:rPr>
          <w:rFonts w:ascii="TH SarabunPSK" w:hAnsi="TH SarabunPSK" w:cs="TH SarabunPSK" w:hint="cs"/>
          <w:b/>
          <w:bCs/>
          <w:sz w:val="32"/>
          <w:szCs w:val="32"/>
          <w:cs/>
        </w:rPr>
        <w:t>อภิปรายผลและสรุป</w:t>
      </w:r>
    </w:p>
    <w:p w14:paraId="0B8D5800" w14:textId="77777777" w:rsidR="003A11D8" w:rsidRDefault="00C87F7C" w:rsidP="00C87F7C">
      <w:pPr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1.</w:t>
      </w:r>
      <w:r w:rsidRPr="008A43DC">
        <w:rPr>
          <w:rFonts w:ascii="TH SarabunPSK" w:hAnsi="TH SarabunPSK" w:cs="TH SarabunPSK"/>
          <w:b/>
          <w:bCs/>
          <w:sz w:val="32"/>
          <w:szCs w:val="32"/>
          <w:cs/>
        </w:rPr>
        <w:t xml:space="preserve">การเปิดรับคอนเทนต์กีฬาบน </w:t>
      </w:r>
      <w:r w:rsidRPr="008A43DC">
        <w:rPr>
          <w:rFonts w:ascii="TH SarabunPSK" w:hAnsi="TH SarabunPSK" w:cs="TH SarabunPSK"/>
          <w:b/>
          <w:bCs/>
          <w:sz w:val="32"/>
          <w:szCs w:val="32"/>
        </w:rPr>
        <w:t>TikTok</w:t>
      </w:r>
    </w:p>
    <w:p w14:paraId="4875AD33" w14:textId="77777777" w:rsidR="003A11D8" w:rsidRPr="00C87F7C" w:rsidRDefault="00C87F7C" w:rsidP="00C87F7C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C87F7C">
        <w:rPr>
          <w:rFonts w:ascii="TH SarabunPSK" w:hAnsi="TH SarabunPSK" w:cs="TH SarabunPSK"/>
          <w:sz w:val="32"/>
          <w:szCs w:val="32"/>
          <w:cs/>
        </w:rPr>
        <w:t xml:space="preserve">ผลการวิจัยพบว่านักศึกษาส่วนใหญ่รับชมคอนเทนต์กีฬาบน </w:t>
      </w:r>
      <w:r w:rsidRPr="00C87F7C">
        <w:rPr>
          <w:rFonts w:ascii="TH SarabunPSK" w:hAnsi="TH SarabunPSK" w:cs="TH SarabunPSK"/>
          <w:sz w:val="32"/>
          <w:szCs w:val="32"/>
        </w:rPr>
        <w:t xml:space="preserve">TikTok </w:t>
      </w:r>
      <w:r w:rsidRPr="00C87F7C">
        <w:rPr>
          <w:rFonts w:ascii="TH SarabunPSK" w:hAnsi="TH SarabunPSK" w:cs="TH SarabunPSK"/>
          <w:sz w:val="32"/>
          <w:szCs w:val="32"/>
          <w:cs/>
        </w:rPr>
        <w:t>อย่างสม่ำเสมอ สะท้อนถึงการบูรณาการสื่อดิจิทัลเข้ากับชีวิตประจำวัน ซึ่งสอดคล้องกับทฤษฎีการใช้และความพึงพอใจ (</w:t>
      </w:r>
      <w:r w:rsidRPr="00C87F7C">
        <w:rPr>
          <w:rFonts w:ascii="TH SarabunPSK" w:hAnsi="TH SarabunPSK" w:cs="TH SarabunPSK"/>
          <w:sz w:val="32"/>
          <w:szCs w:val="32"/>
        </w:rPr>
        <w:t xml:space="preserve">Uses and Gratifications Theory) </w:t>
      </w:r>
      <w:r w:rsidRPr="00C87F7C">
        <w:rPr>
          <w:rFonts w:ascii="TH SarabunPSK" w:hAnsi="TH SarabunPSK" w:cs="TH SarabunPSK"/>
          <w:sz w:val="32"/>
          <w:szCs w:val="32"/>
          <w:cs/>
        </w:rPr>
        <w:t xml:space="preserve">ของ </w:t>
      </w:r>
      <w:r w:rsidRPr="00C87F7C">
        <w:rPr>
          <w:rFonts w:ascii="TH SarabunPSK" w:hAnsi="TH SarabunPSK" w:cs="TH SarabunPSK"/>
          <w:sz w:val="32"/>
          <w:szCs w:val="32"/>
        </w:rPr>
        <w:t xml:space="preserve">Katz, </w:t>
      </w:r>
      <w:proofErr w:type="spellStart"/>
      <w:r w:rsidRPr="00C87F7C">
        <w:rPr>
          <w:rFonts w:ascii="TH SarabunPSK" w:hAnsi="TH SarabunPSK" w:cs="TH SarabunPSK"/>
          <w:sz w:val="32"/>
          <w:szCs w:val="32"/>
        </w:rPr>
        <w:t>Blumler</w:t>
      </w:r>
      <w:proofErr w:type="spellEnd"/>
      <w:r w:rsidRPr="00C87F7C">
        <w:rPr>
          <w:rFonts w:ascii="TH SarabunPSK" w:hAnsi="TH SarabunPSK" w:cs="TH SarabunPSK"/>
          <w:sz w:val="32"/>
          <w:szCs w:val="32"/>
        </w:rPr>
        <w:t xml:space="preserve"> </w:t>
      </w:r>
      <w:r w:rsidRPr="00C87F7C">
        <w:rPr>
          <w:rFonts w:ascii="TH SarabunPSK" w:hAnsi="TH SarabunPSK" w:cs="TH SarabunPSK"/>
          <w:sz w:val="32"/>
          <w:szCs w:val="32"/>
          <w:cs/>
        </w:rPr>
        <w:t xml:space="preserve">และ </w:t>
      </w:r>
      <w:r w:rsidRPr="00C87F7C">
        <w:rPr>
          <w:rFonts w:ascii="TH SarabunPSK" w:hAnsi="TH SarabunPSK" w:cs="TH SarabunPSK"/>
          <w:sz w:val="32"/>
          <w:szCs w:val="32"/>
        </w:rPr>
        <w:t>Gurevitch (</w:t>
      </w:r>
      <w:r w:rsidRPr="00C87F7C">
        <w:rPr>
          <w:rFonts w:ascii="TH SarabunPSK" w:hAnsi="TH SarabunPSK" w:cs="TH SarabunPSK"/>
          <w:sz w:val="32"/>
          <w:szCs w:val="32"/>
          <w:cs/>
        </w:rPr>
        <w:t>1974) ที่อธิบายว่าผู้รับสารเลือกบริโภคสื่อตามแรงจูงใจและความต้องการของตนเอง ผลที่พบว่านักศึกษานิยมรับชมในช่วงเย็นและก่อนนอนสอดคล้องกับวิถีชีวิตของนักศึกษากีฬาที่มีเวลาว่างหลังจากเสร็จสิ้นการฝึกซ้อม (</w:t>
      </w:r>
      <w:r w:rsidRPr="00C87F7C">
        <w:rPr>
          <w:rFonts w:ascii="TH SarabunPSK" w:hAnsi="TH SarabunPSK" w:cs="TH SarabunPSK"/>
          <w:sz w:val="32"/>
          <w:szCs w:val="32"/>
        </w:rPr>
        <w:t xml:space="preserve">Raney et al., </w:t>
      </w:r>
      <w:r w:rsidRPr="00C87F7C">
        <w:rPr>
          <w:rFonts w:ascii="TH SarabunPSK" w:hAnsi="TH SarabunPSK" w:cs="TH SarabunPSK"/>
          <w:sz w:val="32"/>
          <w:szCs w:val="32"/>
          <w:cs/>
        </w:rPr>
        <w:t>2022)</w:t>
      </w:r>
    </w:p>
    <w:p w14:paraId="65825604" w14:textId="77777777" w:rsidR="003A11D8" w:rsidRDefault="00C87F7C" w:rsidP="00C87F7C">
      <w:pPr>
        <w:ind w:firstLine="720"/>
        <w:rPr>
          <w:rFonts w:ascii="TH SarabunPSK" w:hAnsi="TH SarabunPSK" w:cs="TH SarabunPSK"/>
          <w:sz w:val="32"/>
          <w:szCs w:val="32"/>
        </w:rPr>
      </w:pPr>
      <w:r w:rsidRPr="003D71E1">
        <w:rPr>
          <w:rFonts w:ascii="TH SarabunPSK" w:hAnsi="TH SarabunPSK" w:cs="TH SarabunPSK"/>
          <w:b/>
          <w:bCs/>
          <w:sz w:val="32"/>
          <w:szCs w:val="32"/>
        </w:rPr>
        <w:t>2.</w:t>
      </w:r>
      <w:r w:rsidRPr="003D71E1">
        <w:rPr>
          <w:rFonts w:ascii="TH SarabunPSK" w:hAnsi="TH SarabunPSK" w:cs="TH SarabunPSK"/>
          <w:b/>
          <w:bCs/>
          <w:sz w:val="32"/>
          <w:szCs w:val="32"/>
          <w:cs/>
        </w:rPr>
        <w:t>การพัฒนาทักษะทางกีฬา</w:t>
      </w:r>
    </w:p>
    <w:p w14:paraId="542AC526" w14:textId="3DA97771" w:rsidR="003A11D8" w:rsidRDefault="00C87F7C" w:rsidP="00D30076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C87F7C">
        <w:rPr>
          <w:rFonts w:ascii="TH SarabunPSK" w:hAnsi="TH SarabunPSK" w:cs="TH SarabunPSK"/>
          <w:sz w:val="32"/>
          <w:szCs w:val="32"/>
          <w:cs/>
        </w:rPr>
        <w:t>ด้านการพัฒนาทักษะ พบว่าด้านความมั่นใจมีค่าเฉลี่ยสูงสุด (</w:t>
      </w:r>
      <w:r w:rsidRPr="00C87F7C">
        <w:rPr>
          <w:rFonts w:ascii="TH SarabunPSK" w:hAnsi="TH SarabunPSK" w:cs="TH SarabunPSK"/>
          <w:sz w:val="32"/>
          <w:szCs w:val="32"/>
        </w:rPr>
        <w:t>X</w:t>
      </w:r>
      <w:r w:rsidRPr="00C87F7C">
        <w:rPr>
          <w:rFonts w:ascii="Arial" w:hAnsi="Arial" w:cs="Arial"/>
          <w:sz w:val="32"/>
          <w:szCs w:val="32"/>
        </w:rPr>
        <w:t>̄</w:t>
      </w:r>
      <w:r w:rsidRPr="00C87F7C">
        <w:rPr>
          <w:rFonts w:ascii="TH SarabunPSK" w:hAnsi="TH SarabunPSK" w:cs="TH SarabunPSK"/>
          <w:sz w:val="32"/>
          <w:szCs w:val="32"/>
        </w:rPr>
        <w:t xml:space="preserve"> = </w:t>
      </w:r>
      <w:r w:rsidRPr="00C87F7C">
        <w:rPr>
          <w:rFonts w:ascii="TH SarabunPSK" w:hAnsi="TH SarabunPSK" w:cs="TH SarabunPSK"/>
          <w:sz w:val="32"/>
          <w:szCs w:val="32"/>
          <w:cs/>
        </w:rPr>
        <w:t>4.28) สอดคล้องกับทฤษฎีความเชื่อมั่นในตนเอง (</w:t>
      </w:r>
      <w:r w:rsidRPr="00C87F7C">
        <w:rPr>
          <w:rFonts w:ascii="TH SarabunPSK" w:hAnsi="TH SarabunPSK" w:cs="TH SarabunPSK"/>
          <w:sz w:val="32"/>
          <w:szCs w:val="32"/>
        </w:rPr>
        <w:t xml:space="preserve">Self-Efficacy Theory) </w:t>
      </w:r>
      <w:r w:rsidRPr="00C87F7C">
        <w:rPr>
          <w:rFonts w:ascii="TH SarabunPSK" w:hAnsi="TH SarabunPSK" w:cs="TH SarabunPSK"/>
          <w:sz w:val="32"/>
          <w:szCs w:val="32"/>
          <w:cs/>
        </w:rPr>
        <w:t xml:space="preserve">ของ </w:t>
      </w:r>
      <w:r w:rsidRPr="00C87F7C">
        <w:rPr>
          <w:rFonts w:ascii="TH SarabunPSK" w:hAnsi="TH SarabunPSK" w:cs="TH SarabunPSK"/>
          <w:sz w:val="32"/>
          <w:szCs w:val="32"/>
        </w:rPr>
        <w:t>Bandura (</w:t>
      </w:r>
      <w:r w:rsidRPr="00C87F7C">
        <w:rPr>
          <w:rFonts w:ascii="TH SarabunPSK" w:hAnsi="TH SarabunPSK" w:cs="TH SarabunPSK"/>
          <w:sz w:val="32"/>
          <w:szCs w:val="32"/>
          <w:cs/>
        </w:rPr>
        <w:t>1997) ที่อธิบายว่าการสังเกตตัวแบบ (</w:t>
      </w:r>
      <w:r w:rsidRPr="00C87F7C">
        <w:rPr>
          <w:rFonts w:ascii="TH SarabunPSK" w:hAnsi="TH SarabunPSK" w:cs="TH SarabunPSK"/>
          <w:sz w:val="32"/>
          <w:szCs w:val="32"/>
        </w:rPr>
        <w:t xml:space="preserve">Vicarious Experience) </w:t>
      </w:r>
      <w:r w:rsidRPr="00C87F7C">
        <w:rPr>
          <w:rFonts w:ascii="TH SarabunPSK" w:hAnsi="TH SarabunPSK" w:cs="TH SarabunPSK"/>
          <w:sz w:val="32"/>
          <w:szCs w:val="32"/>
          <w:cs/>
        </w:rPr>
        <w:t>จากสื่อที่นำเสนอนักกีฬาที่ประสบความสำเร็จเป็นแหล่งสำคัญของการสร้างความเชื่อมั่นในตนเอง ด้านความชำนาญ (</w:t>
      </w:r>
      <w:r w:rsidRPr="00C87F7C">
        <w:rPr>
          <w:rFonts w:ascii="TH SarabunPSK" w:hAnsi="TH SarabunPSK" w:cs="TH SarabunPSK"/>
          <w:sz w:val="32"/>
          <w:szCs w:val="32"/>
        </w:rPr>
        <w:t>X</w:t>
      </w:r>
      <w:r w:rsidRPr="00C87F7C">
        <w:rPr>
          <w:rFonts w:ascii="Arial" w:hAnsi="Arial" w:cs="Arial"/>
          <w:sz w:val="32"/>
          <w:szCs w:val="32"/>
        </w:rPr>
        <w:t>̄</w:t>
      </w:r>
      <w:r w:rsidRPr="00C87F7C">
        <w:rPr>
          <w:rFonts w:ascii="TH SarabunPSK" w:hAnsi="TH SarabunPSK" w:cs="TH SarabunPSK"/>
          <w:sz w:val="32"/>
          <w:szCs w:val="32"/>
        </w:rPr>
        <w:t xml:space="preserve"> = </w:t>
      </w:r>
      <w:r w:rsidRPr="00C87F7C">
        <w:rPr>
          <w:rFonts w:ascii="TH SarabunPSK" w:hAnsi="TH SarabunPSK" w:cs="TH SarabunPSK"/>
          <w:sz w:val="32"/>
          <w:szCs w:val="32"/>
          <w:cs/>
        </w:rPr>
        <w:t>4.25) โดยเฉพาะการประยุกต์ใช้ทักษะในสนามจริง (</w:t>
      </w:r>
      <w:r w:rsidRPr="00C87F7C">
        <w:rPr>
          <w:rFonts w:ascii="TH SarabunPSK" w:hAnsi="TH SarabunPSK" w:cs="TH SarabunPSK"/>
          <w:sz w:val="32"/>
          <w:szCs w:val="32"/>
        </w:rPr>
        <w:t>X</w:t>
      </w:r>
      <w:r w:rsidRPr="00C87F7C">
        <w:rPr>
          <w:rFonts w:ascii="Arial" w:hAnsi="Arial" w:cs="Arial"/>
          <w:sz w:val="32"/>
          <w:szCs w:val="32"/>
        </w:rPr>
        <w:t>̄</w:t>
      </w:r>
      <w:r w:rsidRPr="00C87F7C">
        <w:rPr>
          <w:rFonts w:ascii="TH SarabunPSK" w:hAnsi="TH SarabunPSK" w:cs="TH SarabunPSK"/>
          <w:sz w:val="32"/>
          <w:szCs w:val="32"/>
        </w:rPr>
        <w:t xml:space="preserve"> = </w:t>
      </w:r>
      <w:r w:rsidRPr="00C87F7C">
        <w:rPr>
          <w:rFonts w:ascii="TH SarabunPSK" w:hAnsi="TH SarabunPSK" w:cs="TH SarabunPSK"/>
          <w:sz w:val="32"/>
          <w:szCs w:val="32"/>
          <w:cs/>
        </w:rPr>
        <w:t>4.32) สะท้อน</w:t>
      </w:r>
      <w:r w:rsidR="00094B06">
        <w:rPr>
          <w:rFonts w:ascii="TH SarabunPSK" w:hAnsi="TH SarabunPSK" w:cs="TH SarabunPSK" w:hint="cs"/>
          <w:sz w:val="32"/>
          <w:szCs w:val="32"/>
          <w:cs/>
        </w:rPr>
        <w:t xml:space="preserve">      </w:t>
      </w:r>
      <w:r w:rsidRPr="00C87F7C">
        <w:rPr>
          <w:rFonts w:ascii="TH SarabunPSK" w:hAnsi="TH SarabunPSK" w:cs="TH SarabunPSK"/>
          <w:sz w:val="32"/>
          <w:szCs w:val="32"/>
          <w:cs/>
        </w:rPr>
        <w:lastRenderedPageBreak/>
        <w:t>ถึงคุณค่าของการเรียนรู้ผ่านภาพ (</w:t>
      </w:r>
      <w:r w:rsidRPr="00C87F7C">
        <w:rPr>
          <w:rFonts w:ascii="TH SarabunPSK" w:hAnsi="TH SarabunPSK" w:cs="TH SarabunPSK"/>
          <w:sz w:val="32"/>
          <w:szCs w:val="32"/>
        </w:rPr>
        <w:t xml:space="preserve">Visual Learning) </w:t>
      </w:r>
      <w:r w:rsidRPr="00C87F7C">
        <w:rPr>
          <w:rFonts w:ascii="TH SarabunPSK" w:hAnsi="TH SarabunPSK" w:cs="TH SarabunPSK"/>
          <w:sz w:val="32"/>
          <w:szCs w:val="32"/>
          <w:cs/>
        </w:rPr>
        <w:t xml:space="preserve">ที่ </w:t>
      </w:r>
      <w:r w:rsidRPr="00C87F7C">
        <w:rPr>
          <w:rFonts w:ascii="TH SarabunPSK" w:hAnsi="TH SarabunPSK" w:cs="TH SarabunPSK"/>
          <w:sz w:val="32"/>
          <w:szCs w:val="32"/>
        </w:rPr>
        <w:t>Mayer (</w:t>
      </w:r>
      <w:r w:rsidRPr="00C87F7C">
        <w:rPr>
          <w:rFonts w:ascii="TH SarabunPSK" w:hAnsi="TH SarabunPSK" w:cs="TH SarabunPSK"/>
          <w:sz w:val="32"/>
          <w:szCs w:val="32"/>
          <w:cs/>
        </w:rPr>
        <w:t xml:space="preserve">2009) ระบุว่าสื่อโสตทัศน์ช่วยลดเวลาการสร้าง </w:t>
      </w:r>
      <w:r w:rsidRPr="00C87F7C">
        <w:rPr>
          <w:rFonts w:ascii="TH SarabunPSK" w:hAnsi="TH SarabunPSK" w:cs="TH SarabunPSK"/>
          <w:sz w:val="32"/>
          <w:szCs w:val="32"/>
        </w:rPr>
        <w:t xml:space="preserve">Schema </w:t>
      </w:r>
      <w:r w:rsidRPr="00C87F7C">
        <w:rPr>
          <w:rFonts w:ascii="TH SarabunPSK" w:hAnsi="TH SarabunPSK" w:cs="TH SarabunPSK"/>
          <w:sz w:val="32"/>
          <w:szCs w:val="32"/>
          <w:cs/>
        </w:rPr>
        <w:t>ใหม่ด้านความรู้ (</w:t>
      </w:r>
      <w:r w:rsidRPr="00C87F7C">
        <w:rPr>
          <w:rFonts w:ascii="TH SarabunPSK" w:hAnsi="TH SarabunPSK" w:cs="TH SarabunPSK"/>
          <w:sz w:val="32"/>
          <w:szCs w:val="32"/>
        </w:rPr>
        <w:t>X</w:t>
      </w:r>
      <w:r w:rsidRPr="00C87F7C">
        <w:rPr>
          <w:rFonts w:ascii="Arial" w:hAnsi="Arial" w:cs="Arial"/>
          <w:sz w:val="32"/>
          <w:szCs w:val="32"/>
        </w:rPr>
        <w:t>̄</w:t>
      </w:r>
      <w:r w:rsidRPr="00C87F7C">
        <w:rPr>
          <w:rFonts w:ascii="TH SarabunPSK" w:hAnsi="TH SarabunPSK" w:cs="TH SarabunPSK"/>
          <w:sz w:val="32"/>
          <w:szCs w:val="32"/>
        </w:rPr>
        <w:t xml:space="preserve"> = </w:t>
      </w:r>
      <w:r w:rsidRPr="00C87F7C">
        <w:rPr>
          <w:rFonts w:ascii="TH SarabunPSK" w:hAnsi="TH SarabunPSK" w:cs="TH SarabunPSK"/>
          <w:sz w:val="32"/>
          <w:szCs w:val="32"/>
          <w:cs/>
        </w:rPr>
        <w:t>4.23) สอดคล้องกับแนวคิดการเรียนรู้จากการสังเกต (</w:t>
      </w:r>
      <w:r w:rsidRPr="00C87F7C">
        <w:rPr>
          <w:rFonts w:ascii="TH SarabunPSK" w:hAnsi="TH SarabunPSK" w:cs="TH SarabunPSK"/>
          <w:sz w:val="32"/>
          <w:szCs w:val="32"/>
        </w:rPr>
        <w:t xml:space="preserve">Observational Learning) </w:t>
      </w:r>
      <w:r w:rsidRPr="00C87F7C">
        <w:rPr>
          <w:rFonts w:ascii="TH SarabunPSK" w:hAnsi="TH SarabunPSK" w:cs="TH SarabunPSK"/>
          <w:sz w:val="32"/>
          <w:szCs w:val="32"/>
          <w:cs/>
        </w:rPr>
        <w:t xml:space="preserve">ของ </w:t>
      </w:r>
      <w:r w:rsidRPr="00C87F7C">
        <w:rPr>
          <w:rFonts w:ascii="TH SarabunPSK" w:hAnsi="TH SarabunPSK" w:cs="TH SarabunPSK"/>
          <w:sz w:val="32"/>
          <w:szCs w:val="32"/>
        </w:rPr>
        <w:t>Bandura (</w:t>
      </w:r>
      <w:r w:rsidRPr="00C87F7C">
        <w:rPr>
          <w:rFonts w:ascii="TH SarabunPSK" w:hAnsi="TH SarabunPSK" w:cs="TH SarabunPSK"/>
          <w:sz w:val="32"/>
          <w:szCs w:val="32"/>
          <w:cs/>
        </w:rPr>
        <w:t>1986) ด้านเทคนิค (</w:t>
      </w:r>
      <w:r w:rsidRPr="00C87F7C">
        <w:rPr>
          <w:rFonts w:ascii="TH SarabunPSK" w:hAnsi="TH SarabunPSK" w:cs="TH SarabunPSK"/>
          <w:sz w:val="32"/>
          <w:szCs w:val="32"/>
        </w:rPr>
        <w:t>X</w:t>
      </w:r>
      <w:r w:rsidRPr="00C87F7C">
        <w:rPr>
          <w:rFonts w:ascii="Arial" w:hAnsi="Arial" w:cs="Arial"/>
          <w:sz w:val="32"/>
          <w:szCs w:val="32"/>
        </w:rPr>
        <w:t>̄</w:t>
      </w:r>
      <w:r w:rsidRPr="00C87F7C">
        <w:rPr>
          <w:rFonts w:ascii="TH SarabunPSK" w:hAnsi="TH SarabunPSK" w:cs="TH SarabunPSK"/>
          <w:sz w:val="32"/>
          <w:szCs w:val="32"/>
        </w:rPr>
        <w:t xml:space="preserve"> = </w:t>
      </w:r>
      <w:r w:rsidRPr="00C87F7C">
        <w:rPr>
          <w:rFonts w:ascii="TH SarabunPSK" w:hAnsi="TH SarabunPSK" w:cs="TH SarabunPSK"/>
          <w:sz w:val="32"/>
          <w:szCs w:val="32"/>
          <w:cs/>
        </w:rPr>
        <w:t xml:space="preserve">4.22) สอดคล้องกับงานวิจัยของ </w:t>
      </w:r>
      <w:proofErr w:type="spellStart"/>
      <w:r w:rsidRPr="00C87F7C">
        <w:rPr>
          <w:rFonts w:ascii="TH SarabunPSK" w:hAnsi="TH SarabunPSK" w:cs="TH SarabunPSK"/>
          <w:sz w:val="32"/>
          <w:szCs w:val="32"/>
        </w:rPr>
        <w:t>Durau</w:t>
      </w:r>
      <w:proofErr w:type="spellEnd"/>
      <w:r w:rsidRPr="00C87F7C">
        <w:rPr>
          <w:rFonts w:ascii="TH SarabunPSK" w:hAnsi="TH SarabunPSK" w:cs="TH SarabunPSK"/>
          <w:sz w:val="32"/>
          <w:szCs w:val="32"/>
        </w:rPr>
        <w:t xml:space="preserve"> et al. (</w:t>
      </w:r>
      <w:r w:rsidRPr="00C87F7C">
        <w:rPr>
          <w:rFonts w:ascii="TH SarabunPSK" w:hAnsi="TH SarabunPSK" w:cs="TH SarabunPSK"/>
          <w:sz w:val="32"/>
          <w:szCs w:val="32"/>
          <w:cs/>
        </w:rPr>
        <w:t>2022) ที่พบว่าคลิปวิดีโอสอนบนโซ</w:t>
      </w:r>
      <w:proofErr w:type="spellStart"/>
      <w:r w:rsidRPr="00C87F7C">
        <w:rPr>
          <w:rFonts w:ascii="TH SarabunPSK" w:hAnsi="TH SarabunPSK" w:cs="TH SarabunPSK"/>
          <w:sz w:val="32"/>
          <w:szCs w:val="32"/>
          <w:cs/>
        </w:rPr>
        <w:t>เชีย</w:t>
      </w:r>
      <w:proofErr w:type="spellEnd"/>
      <w:r w:rsidRPr="00C87F7C">
        <w:rPr>
          <w:rFonts w:ascii="TH SarabunPSK" w:hAnsi="TH SarabunPSK" w:cs="TH SarabunPSK"/>
          <w:sz w:val="32"/>
          <w:szCs w:val="32"/>
          <w:cs/>
        </w:rPr>
        <w:t>ลมีเดียช่วยให้ผู้เรียนเลียนแบบท่าทางและนำไปฝึกปฏิบัติได้ ผลการทดสอบสมมติฐานที่พบว่าวัตถุประสงค์ส่งผลต่อด้านความรู้อย่างมีนัยสำคัญ (</w:t>
      </w:r>
      <w:r w:rsidRPr="00C87F7C">
        <w:rPr>
          <w:rFonts w:ascii="TH SarabunPSK" w:hAnsi="TH SarabunPSK" w:cs="TH SarabunPSK"/>
          <w:sz w:val="32"/>
          <w:szCs w:val="32"/>
        </w:rPr>
        <w:t xml:space="preserve">F = </w:t>
      </w:r>
      <w:r w:rsidRPr="00C87F7C">
        <w:rPr>
          <w:rFonts w:ascii="TH SarabunPSK" w:hAnsi="TH SarabunPSK" w:cs="TH SarabunPSK"/>
          <w:sz w:val="32"/>
          <w:szCs w:val="32"/>
          <w:cs/>
        </w:rPr>
        <w:t>3.47</w:t>
      </w:r>
      <w:r w:rsidRPr="00C87F7C">
        <w:rPr>
          <w:rFonts w:ascii="TH SarabunPSK" w:hAnsi="TH SarabunPSK" w:cs="TH SarabunPSK"/>
          <w:sz w:val="32"/>
          <w:szCs w:val="32"/>
        </w:rPr>
        <w:t>, p = .</w:t>
      </w:r>
      <w:r w:rsidRPr="00C87F7C">
        <w:rPr>
          <w:rFonts w:ascii="TH SarabunPSK" w:hAnsi="TH SarabunPSK" w:cs="TH SarabunPSK"/>
          <w:sz w:val="32"/>
          <w:szCs w:val="32"/>
          <w:cs/>
        </w:rPr>
        <w:t xml:space="preserve">017) แสดงให้เห็นว่าเมื่อผู้เรียนมีแรงจูงใจชัดเจนในการรับชมเพื่อพัฒนาทักษะ ย่อมส่งผลต่อผลลัพธ์ด้านความรู้มากกว่า ซึ่งเป็นไปตามหลักการ </w:t>
      </w:r>
      <w:r w:rsidRPr="00C87F7C">
        <w:rPr>
          <w:rFonts w:ascii="TH SarabunPSK" w:hAnsi="TH SarabunPSK" w:cs="TH SarabunPSK"/>
          <w:sz w:val="32"/>
          <w:szCs w:val="32"/>
        </w:rPr>
        <w:t xml:space="preserve">Uses and Gratifications Theory (Katz et al., </w:t>
      </w:r>
      <w:r w:rsidRPr="00C87F7C">
        <w:rPr>
          <w:rFonts w:ascii="TH SarabunPSK" w:hAnsi="TH SarabunPSK" w:cs="TH SarabunPSK"/>
          <w:sz w:val="32"/>
          <w:szCs w:val="32"/>
          <w:cs/>
        </w:rPr>
        <w:t>1974)</w:t>
      </w:r>
    </w:p>
    <w:p w14:paraId="07DA19A6" w14:textId="77777777" w:rsidR="00C87F7C" w:rsidRPr="007A56E8" w:rsidRDefault="00C87F7C" w:rsidP="00C87F7C">
      <w:pPr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7A56E8">
        <w:rPr>
          <w:rFonts w:ascii="TH SarabunPSK" w:hAnsi="TH SarabunPSK" w:cs="TH SarabunPSK" w:hint="cs"/>
          <w:b/>
          <w:bCs/>
          <w:sz w:val="32"/>
          <w:szCs w:val="32"/>
        </w:rPr>
        <w:t xml:space="preserve">3. </w:t>
      </w:r>
      <w:r w:rsidRPr="007A56E8">
        <w:rPr>
          <w:rFonts w:ascii="TH SarabunPSK" w:hAnsi="TH SarabunPSK" w:cs="TH SarabunPSK" w:hint="cs"/>
          <w:b/>
          <w:bCs/>
          <w:sz w:val="32"/>
          <w:szCs w:val="32"/>
          <w:cs/>
        </w:rPr>
        <w:t>การทดสอบสมมติฐาน</w:t>
      </w:r>
    </w:p>
    <w:p w14:paraId="5516BCC9" w14:textId="5A12AB7E" w:rsidR="00C87F7C" w:rsidRDefault="00C87F7C" w:rsidP="00C87F7C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800B1F" w:rsidRPr="00800B1F">
        <w:rPr>
          <w:rFonts w:ascii="TH SarabunPSK" w:hAnsi="TH SarabunPSK" w:cs="TH SarabunPSK"/>
          <w:sz w:val="32"/>
          <w:szCs w:val="32"/>
          <w:cs/>
        </w:rPr>
        <w:t xml:space="preserve">ผลการวิเคราะห์ </w:t>
      </w:r>
      <w:r w:rsidR="00800B1F" w:rsidRPr="00800B1F">
        <w:rPr>
          <w:rFonts w:ascii="TH SarabunPSK" w:hAnsi="TH SarabunPSK" w:cs="TH SarabunPSK"/>
          <w:sz w:val="32"/>
          <w:szCs w:val="32"/>
        </w:rPr>
        <w:t xml:space="preserve">One-way ANOVA </w:t>
      </w:r>
      <w:r w:rsidR="00800B1F" w:rsidRPr="00800B1F">
        <w:rPr>
          <w:rFonts w:ascii="TH SarabunPSK" w:hAnsi="TH SarabunPSK" w:cs="TH SarabunPSK"/>
          <w:sz w:val="32"/>
          <w:szCs w:val="32"/>
          <w:cs/>
        </w:rPr>
        <w:t xml:space="preserve">พบว่า ความถี่ ระยะเวลา ช่วงเวลา ประเภทเนื้อหา และวัตถุประสงค์ในการรับชมคอนเทนต์กีฬาที่แตกต่างกัน </w:t>
      </w:r>
      <w:r w:rsidR="005B3651">
        <w:rPr>
          <w:rFonts w:ascii="TH SarabunPSK" w:hAnsi="TH SarabunPSK" w:cs="TH SarabunPSK" w:hint="cs"/>
          <w:sz w:val="32"/>
          <w:szCs w:val="32"/>
          <w:cs/>
        </w:rPr>
        <w:t>มี</w:t>
      </w:r>
      <w:r w:rsidR="00800B1F" w:rsidRPr="00800B1F">
        <w:rPr>
          <w:rFonts w:ascii="TH SarabunPSK" w:hAnsi="TH SarabunPSK" w:cs="TH SarabunPSK"/>
          <w:sz w:val="32"/>
          <w:szCs w:val="32"/>
          <w:cs/>
        </w:rPr>
        <w:t>การพัฒนาทักษะทางกีฬา</w:t>
      </w:r>
      <w:r w:rsidR="005B3651">
        <w:rPr>
          <w:rFonts w:ascii="TH SarabunPSK" w:hAnsi="TH SarabunPSK" w:cs="TH SarabunPSK" w:hint="cs"/>
          <w:sz w:val="32"/>
          <w:szCs w:val="32"/>
          <w:cs/>
        </w:rPr>
        <w:t>ไม่</w:t>
      </w:r>
      <w:r w:rsidR="00800B1F" w:rsidRPr="00800B1F">
        <w:rPr>
          <w:rFonts w:ascii="TH SarabunPSK" w:hAnsi="TH SarabunPSK" w:cs="TH SarabunPSK"/>
          <w:sz w:val="32"/>
          <w:szCs w:val="32"/>
          <w:cs/>
        </w:rPr>
        <w:t xml:space="preserve">แตกต่างกัน </w:t>
      </w:r>
      <w:r w:rsidR="005B3651">
        <w:rPr>
          <w:rFonts w:ascii="TH SarabunPSK" w:hAnsi="TH SarabunPSK" w:cs="TH SarabunPSK" w:hint="cs"/>
          <w:sz w:val="32"/>
          <w:szCs w:val="32"/>
          <w:cs/>
        </w:rPr>
        <w:t xml:space="preserve">           </w:t>
      </w:r>
      <w:r w:rsidR="00800B1F" w:rsidRPr="00800B1F">
        <w:rPr>
          <w:rFonts w:ascii="TH SarabunPSK" w:hAnsi="TH SarabunPSK" w:cs="TH SarabunPSK"/>
          <w:sz w:val="32"/>
          <w:szCs w:val="32"/>
          <w:cs/>
        </w:rPr>
        <w:t>ยกเว้นวัตถุประสงค์ที่มีผลต่อด้านความรู้ (</w:t>
      </w:r>
      <w:r w:rsidR="00800B1F" w:rsidRPr="00800B1F">
        <w:rPr>
          <w:rFonts w:ascii="TH SarabunPSK" w:hAnsi="TH SarabunPSK" w:cs="TH SarabunPSK"/>
          <w:sz w:val="32"/>
          <w:szCs w:val="32"/>
        </w:rPr>
        <w:t xml:space="preserve">F = 3.47, p = 0.017) </w:t>
      </w:r>
      <w:r w:rsidR="00800B1F" w:rsidRPr="00800B1F">
        <w:rPr>
          <w:rFonts w:ascii="TH SarabunPSK" w:hAnsi="TH SarabunPSK" w:cs="TH SarabunPSK"/>
          <w:sz w:val="32"/>
          <w:szCs w:val="32"/>
          <w:cs/>
        </w:rPr>
        <w:t>ผลนี้บ่งชี้ว่าการพัฒนาทักษะกีฬา</w:t>
      </w:r>
      <w:r w:rsidR="005B3651">
        <w:rPr>
          <w:rFonts w:ascii="TH SarabunPSK" w:hAnsi="TH SarabunPSK" w:cs="TH SarabunPSK" w:hint="cs"/>
          <w:sz w:val="32"/>
          <w:szCs w:val="32"/>
          <w:cs/>
        </w:rPr>
        <w:t xml:space="preserve">             </w:t>
      </w:r>
      <w:r w:rsidR="00800B1F" w:rsidRPr="00800B1F">
        <w:rPr>
          <w:rFonts w:ascii="TH SarabunPSK" w:hAnsi="TH SarabunPSK" w:cs="TH SarabunPSK"/>
          <w:sz w:val="32"/>
          <w:szCs w:val="32"/>
          <w:cs/>
        </w:rPr>
        <w:t xml:space="preserve">จากการรับชม </w:t>
      </w:r>
      <w:r w:rsidR="00800B1F" w:rsidRPr="00800B1F">
        <w:rPr>
          <w:rFonts w:ascii="TH SarabunPSK" w:hAnsi="TH SarabunPSK" w:cs="TH SarabunPSK"/>
          <w:sz w:val="32"/>
          <w:szCs w:val="32"/>
        </w:rPr>
        <w:t xml:space="preserve">TikTok </w:t>
      </w:r>
      <w:r w:rsidR="00800B1F" w:rsidRPr="00800B1F">
        <w:rPr>
          <w:rFonts w:ascii="TH SarabunPSK" w:hAnsi="TH SarabunPSK" w:cs="TH SarabunPSK"/>
          <w:sz w:val="32"/>
          <w:szCs w:val="32"/>
          <w:cs/>
        </w:rPr>
        <w:t>อาจเกิดขึ้นโดยรวมโดยไม่ขึ้นกับรูปแบบการรับชม</w:t>
      </w:r>
      <w:r w:rsidR="00800B1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800B1F" w:rsidRPr="00800B1F">
        <w:rPr>
          <w:rFonts w:ascii="TH SarabunPSK" w:hAnsi="TH SarabunPSK" w:cs="TH SarabunPSK"/>
          <w:sz w:val="32"/>
          <w:szCs w:val="32"/>
          <w:cs/>
        </w:rPr>
        <w:t xml:space="preserve">ซึ่งอาจอธิบาย ได้ด้วยกลไกของอัลกอริทึม </w:t>
      </w:r>
      <w:r w:rsidR="00800B1F" w:rsidRPr="00800B1F">
        <w:rPr>
          <w:rFonts w:ascii="TH SarabunPSK" w:hAnsi="TH SarabunPSK" w:cs="TH SarabunPSK"/>
          <w:sz w:val="32"/>
          <w:szCs w:val="32"/>
        </w:rPr>
        <w:t xml:space="preserve">TikTok </w:t>
      </w:r>
      <w:r w:rsidR="00800B1F" w:rsidRPr="00800B1F">
        <w:rPr>
          <w:rFonts w:ascii="TH SarabunPSK" w:hAnsi="TH SarabunPSK" w:cs="TH SarabunPSK"/>
          <w:sz w:val="32"/>
          <w:szCs w:val="32"/>
          <w:cs/>
        </w:rPr>
        <w:t>ที่นำเสนอเนื้อหาหลากหลายให้ผู้ใช้อย่างต่อเนื่องโดย</w:t>
      </w:r>
      <w:r w:rsidR="005B365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800B1F" w:rsidRPr="00800B1F">
        <w:rPr>
          <w:rFonts w:ascii="TH SarabunPSK" w:hAnsi="TH SarabunPSK" w:cs="TH SarabunPSK"/>
          <w:sz w:val="32"/>
          <w:szCs w:val="32"/>
        </w:rPr>
        <w:t xml:space="preserve">Carpenter et al. (2024) </w:t>
      </w:r>
      <w:r w:rsidR="005B3651">
        <w:rPr>
          <w:rFonts w:ascii="TH SarabunPSK" w:hAnsi="TH SarabunPSK" w:cs="TH SarabunPSK"/>
          <w:sz w:val="32"/>
          <w:szCs w:val="32"/>
        </w:rPr>
        <w:t xml:space="preserve">             </w:t>
      </w:r>
      <w:r w:rsidR="00800B1F" w:rsidRPr="00800B1F">
        <w:rPr>
          <w:rFonts w:ascii="TH SarabunPSK" w:hAnsi="TH SarabunPSK" w:cs="TH SarabunPSK"/>
          <w:sz w:val="32"/>
          <w:szCs w:val="32"/>
          <w:cs/>
        </w:rPr>
        <w:t xml:space="preserve">ชี้ว่า </w:t>
      </w:r>
      <w:r w:rsidR="00800B1F" w:rsidRPr="00800B1F">
        <w:rPr>
          <w:rFonts w:ascii="TH SarabunPSK" w:hAnsi="TH SarabunPSK" w:cs="TH SarabunPSK"/>
          <w:sz w:val="32"/>
          <w:szCs w:val="32"/>
        </w:rPr>
        <w:t xml:space="preserve">TikTok </w:t>
      </w:r>
      <w:r w:rsidR="00800B1F" w:rsidRPr="00800B1F">
        <w:rPr>
          <w:rFonts w:ascii="TH SarabunPSK" w:hAnsi="TH SarabunPSK" w:cs="TH SarabunPSK"/>
          <w:sz w:val="32"/>
          <w:szCs w:val="32"/>
          <w:cs/>
        </w:rPr>
        <w:t>ไม่ใช่โซ</w:t>
      </w:r>
      <w:proofErr w:type="spellStart"/>
      <w:r w:rsidR="00800B1F" w:rsidRPr="00800B1F">
        <w:rPr>
          <w:rFonts w:ascii="TH SarabunPSK" w:hAnsi="TH SarabunPSK" w:cs="TH SarabunPSK"/>
          <w:sz w:val="32"/>
          <w:szCs w:val="32"/>
          <w:cs/>
        </w:rPr>
        <w:t>เชีย</w:t>
      </w:r>
      <w:proofErr w:type="spellEnd"/>
      <w:r w:rsidR="00800B1F" w:rsidRPr="00800B1F">
        <w:rPr>
          <w:rFonts w:ascii="TH SarabunPSK" w:hAnsi="TH SarabunPSK" w:cs="TH SarabunPSK"/>
          <w:sz w:val="32"/>
          <w:szCs w:val="32"/>
          <w:cs/>
        </w:rPr>
        <w:t>ลมีเดียที่เป็นกลาง เนื่องจากแพลตฟอร์มมีฟีด "</w:t>
      </w:r>
      <w:r w:rsidR="00800B1F" w:rsidRPr="00800B1F">
        <w:rPr>
          <w:rFonts w:ascii="TH SarabunPSK" w:hAnsi="TH SarabunPSK" w:cs="TH SarabunPSK"/>
          <w:sz w:val="32"/>
          <w:szCs w:val="32"/>
        </w:rPr>
        <w:t xml:space="preserve">For You" </w:t>
      </w:r>
      <w:r w:rsidR="00800B1F" w:rsidRPr="00800B1F">
        <w:rPr>
          <w:rFonts w:ascii="TH SarabunPSK" w:hAnsi="TH SarabunPSK" w:cs="TH SarabunPSK"/>
          <w:sz w:val="32"/>
          <w:szCs w:val="32"/>
          <w:cs/>
        </w:rPr>
        <w:t>ที่ถูกกำหนดโดยอัลกอริทึม ซึ่งส่งผลโดยตรงต่อการมีส่วนร่วมของผู้ใช้ จึงทำให้นักศึกษาได้รับเนื้อหากีฬา</w:t>
      </w:r>
      <w:r w:rsidR="005B365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800B1F" w:rsidRPr="00800B1F">
        <w:rPr>
          <w:rFonts w:ascii="TH SarabunPSK" w:hAnsi="TH SarabunPSK" w:cs="TH SarabunPSK"/>
          <w:sz w:val="32"/>
          <w:szCs w:val="32"/>
          <w:cs/>
        </w:rPr>
        <w:t>ที่หลากหลายโดยไม่คำนึงถึงความถี่หรือช่วงเวลาในการรับชม ที่น่าสังเกตคือ วัตถุประสงค์ "เพื่อพัฒนาทักษะกีฬา" ส่งผลต่อด้านความรู้อย่างมีนัยสำคัญ (</w:t>
      </w:r>
      <w:r w:rsidR="00800B1F" w:rsidRPr="00800B1F">
        <w:rPr>
          <w:rFonts w:ascii="TH SarabunPSK" w:hAnsi="TH SarabunPSK" w:cs="TH SarabunPSK"/>
          <w:sz w:val="32"/>
          <w:szCs w:val="32"/>
        </w:rPr>
        <w:t xml:space="preserve">p = 0.017) </w:t>
      </w:r>
      <w:r w:rsidR="00800B1F" w:rsidRPr="00800B1F">
        <w:rPr>
          <w:rFonts w:ascii="TH SarabunPSK" w:hAnsi="TH SarabunPSK" w:cs="TH SarabunPSK"/>
          <w:sz w:val="32"/>
          <w:szCs w:val="32"/>
          <w:cs/>
        </w:rPr>
        <w:t xml:space="preserve">แสดงให้เห็นว่าเมื่อผู้เรียนมีแรงจูงใจที่ชัดเจนในการรับชม ย่อมส่งผลต่อผลลัพธ์ด้านความรู้มากกว่ากรณีที่รับชมเพื่อความบันเทิงเป็นหลัก สอดคล้องกับหลักการ </w:t>
      </w:r>
      <w:r w:rsidR="00800B1F" w:rsidRPr="00800B1F">
        <w:rPr>
          <w:rFonts w:ascii="TH SarabunPSK" w:hAnsi="TH SarabunPSK" w:cs="TH SarabunPSK"/>
          <w:sz w:val="32"/>
          <w:szCs w:val="32"/>
        </w:rPr>
        <w:t xml:space="preserve">Uses and Gratifications Theory </w:t>
      </w:r>
      <w:r w:rsidR="00800B1F" w:rsidRPr="00800B1F">
        <w:rPr>
          <w:rFonts w:ascii="TH SarabunPSK" w:hAnsi="TH SarabunPSK" w:cs="TH SarabunPSK"/>
          <w:sz w:val="32"/>
          <w:szCs w:val="32"/>
          <w:cs/>
        </w:rPr>
        <w:t xml:space="preserve">ที่พบว่าการแสวงหาข้อมูลเป็นหนึ่งในแรงจูงใจสำคัญในการใช้ </w:t>
      </w:r>
      <w:r w:rsidR="00800B1F" w:rsidRPr="00800B1F">
        <w:rPr>
          <w:rFonts w:ascii="TH SarabunPSK" w:hAnsi="TH SarabunPSK" w:cs="TH SarabunPSK"/>
          <w:sz w:val="32"/>
          <w:szCs w:val="32"/>
        </w:rPr>
        <w:t xml:space="preserve">TikTok </w:t>
      </w:r>
      <w:r w:rsidR="00800B1F" w:rsidRPr="00800B1F">
        <w:rPr>
          <w:rFonts w:ascii="TH SarabunPSK" w:hAnsi="TH SarabunPSK" w:cs="TH SarabunPSK"/>
          <w:sz w:val="32"/>
          <w:szCs w:val="32"/>
          <w:cs/>
        </w:rPr>
        <w:t>ของนักศึกษา</w:t>
      </w:r>
    </w:p>
    <w:p w14:paraId="64554FCC" w14:textId="77777777" w:rsidR="00F14591" w:rsidRPr="007A56E8" w:rsidRDefault="00F14591" w:rsidP="00F14591">
      <w:pPr>
        <w:rPr>
          <w:rFonts w:ascii="TH SarabunPSK" w:hAnsi="TH SarabunPSK" w:cs="TH SarabunPSK"/>
          <w:b/>
          <w:bCs/>
          <w:sz w:val="32"/>
          <w:szCs w:val="32"/>
        </w:rPr>
      </w:pPr>
      <w:r w:rsidRPr="007A56E8">
        <w:rPr>
          <w:rFonts w:ascii="TH SarabunPSK" w:hAnsi="TH SarabunPSK" w:cs="TH SarabunPSK" w:hint="cs"/>
          <w:b/>
          <w:bCs/>
          <w:sz w:val="32"/>
          <w:szCs w:val="32"/>
          <w:cs/>
        </w:rPr>
        <w:t>ข้อเสนอแนะในการวิจัยครั้งต่อไป</w:t>
      </w:r>
    </w:p>
    <w:p w14:paraId="37E32AB7" w14:textId="77777777" w:rsidR="00F14591" w:rsidRPr="00F14591" w:rsidRDefault="00F14591" w:rsidP="00F14591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F14591">
        <w:rPr>
          <w:rFonts w:ascii="TH SarabunPSK" w:hAnsi="TH SarabunPSK" w:cs="TH SarabunPSK"/>
          <w:sz w:val="32"/>
          <w:szCs w:val="32"/>
          <w:cs/>
        </w:rPr>
        <w:t xml:space="preserve">เพื่อให้การศึกษาเกี่ยวกับการพัฒนาทักษะทางกีฬาด้านการเปิดรับคอนเทนต์กีฬาบน </w:t>
      </w:r>
      <w:r w:rsidRPr="00F14591">
        <w:rPr>
          <w:rFonts w:ascii="TH SarabunPSK" w:hAnsi="TH SarabunPSK" w:cs="TH SarabunPSK"/>
          <w:sz w:val="32"/>
          <w:szCs w:val="32"/>
        </w:rPr>
        <w:t xml:space="preserve">TikTok </w:t>
      </w:r>
      <w:r w:rsidRPr="00F14591">
        <w:rPr>
          <w:rFonts w:ascii="TH SarabunPSK" w:hAnsi="TH SarabunPSK" w:cs="TH SarabunPSK"/>
          <w:sz w:val="32"/>
          <w:szCs w:val="32"/>
          <w:cs/>
        </w:rPr>
        <w:t>มีความครบถ้วนและลึกซึ้งมากยิ่งขึ้น ผู้วิจัยมีข้อเสนอแนะสำหรับการวิจัยในอนาคต ดังต่อไปนี้</w:t>
      </w:r>
    </w:p>
    <w:p w14:paraId="5C7D3180" w14:textId="6C46A742" w:rsidR="00F14591" w:rsidRPr="00F14591" w:rsidRDefault="00F14591" w:rsidP="006C327E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F14591">
        <w:rPr>
          <w:rFonts w:ascii="TH SarabunPSK" w:hAnsi="TH SarabunPSK" w:cs="TH SarabunPSK"/>
          <w:sz w:val="32"/>
          <w:szCs w:val="32"/>
        </w:rPr>
        <w:t xml:space="preserve">1. </w:t>
      </w:r>
      <w:r w:rsidRPr="00F14591">
        <w:rPr>
          <w:rFonts w:ascii="TH SarabunPSK" w:hAnsi="TH SarabunPSK" w:cs="TH SarabunPSK"/>
          <w:sz w:val="32"/>
          <w:szCs w:val="32"/>
          <w:cs/>
        </w:rPr>
        <w:t>ควรขยายขอบเขตการวิจัยให้ครอบคลุมกลุ่มตัวอย่างที่หลากหลายมากขึ้น</w:t>
      </w:r>
      <w:r w:rsidR="006C327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14591">
        <w:rPr>
          <w:rFonts w:ascii="TH SarabunPSK" w:hAnsi="TH SarabunPSK" w:cs="TH SarabunPSK"/>
          <w:sz w:val="32"/>
          <w:szCs w:val="32"/>
          <w:cs/>
        </w:rPr>
        <w:t>งานวิจัยในอนาคตควรศึกษาในนักศึกษาจากมหาวิทยาลัยการกีฬาแห่งชาติหลายวิทยาเขต หรือสถาบันอุดมศึกษาด้านพลศึกษาทั่วประเทศ รวมถึงกลุ่มนักกีฬาระดับเยาวชน นักกีฬาอาชีพ และผู้เล่นกีฬาเพื่อสุขภาพ เพื่อให้สามารถสรุปและเปรียบเทียบผลได้ในบริบทที่หลากหลาย อันจะนำไปสู่องค์ความรู้ที่มีความเป็นสากลมากยิ่งขึ้น</w:t>
      </w:r>
    </w:p>
    <w:p w14:paraId="63FC9C19" w14:textId="77777777" w:rsidR="00832512" w:rsidRDefault="00832512" w:rsidP="00D30076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5E1F5639" w14:textId="6B101B85" w:rsidR="00F14591" w:rsidRDefault="00F14591" w:rsidP="00D30076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F14591">
        <w:rPr>
          <w:rFonts w:ascii="TH SarabunPSK" w:hAnsi="TH SarabunPSK" w:cs="TH SarabunPSK"/>
          <w:sz w:val="32"/>
          <w:szCs w:val="32"/>
        </w:rPr>
        <w:lastRenderedPageBreak/>
        <w:t xml:space="preserve">2. </w:t>
      </w:r>
      <w:r w:rsidRPr="00F14591">
        <w:rPr>
          <w:rFonts w:ascii="TH SarabunPSK" w:hAnsi="TH SarabunPSK" w:cs="TH SarabunPSK"/>
          <w:sz w:val="32"/>
          <w:szCs w:val="32"/>
          <w:cs/>
        </w:rPr>
        <w:t>ควรใช้ระเบียบวิธีวิจัยเชิงทดลอง (</w:t>
      </w:r>
      <w:r w:rsidRPr="00F14591">
        <w:rPr>
          <w:rFonts w:ascii="TH SarabunPSK" w:hAnsi="TH SarabunPSK" w:cs="TH SarabunPSK"/>
          <w:sz w:val="32"/>
          <w:szCs w:val="32"/>
        </w:rPr>
        <w:t>Experimental Research)</w:t>
      </w:r>
      <w:r w:rsidR="006C327E">
        <w:rPr>
          <w:rFonts w:ascii="TH SarabunPSK" w:hAnsi="TH SarabunPSK" w:cs="TH SarabunPSK"/>
          <w:sz w:val="32"/>
          <w:szCs w:val="32"/>
        </w:rPr>
        <w:t xml:space="preserve"> </w:t>
      </w:r>
      <w:r w:rsidRPr="00F14591">
        <w:rPr>
          <w:rFonts w:ascii="TH SarabunPSK" w:hAnsi="TH SarabunPSK" w:cs="TH SarabunPSK"/>
          <w:sz w:val="32"/>
          <w:szCs w:val="32"/>
          <w:cs/>
        </w:rPr>
        <w:t>การวิจัยในอนาคตควรออกแบบการ</w:t>
      </w:r>
      <w:r w:rsidR="006C327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14591">
        <w:rPr>
          <w:rFonts w:ascii="TH SarabunPSK" w:hAnsi="TH SarabunPSK" w:cs="TH SarabunPSK"/>
          <w:sz w:val="32"/>
          <w:szCs w:val="32"/>
          <w:cs/>
        </w:rPr>
        <w:t>วิจัยเชิงทดลองที่มีกลุ่มควบคุม (</w:t>
      </w:r>
      <w:r w:rsidRPr="00F14591">
        <w:rPr>
          <w:rFonts w:ascii="TH SarabunPSK" w:hAnsi="TH SarabunPSK" w:cs="TH SarabunPSK"/>
          <w:sz w:val="32"/>
          <w:szCs w:val="32"/>
        </w:rPr>
        <w:t xml:space="preserve">Control Group) </w:t>
      </w:r>
      <w:r w:rsidRPr="00F14591">
        <w:rPr>
          <w:rFonts w:ascii="TH SarabunPSK" w:hAnsi="TH SarabunPSK" w:cs="TH SarabunPSK"/>
          <w:sz w:val="32"/>
          <w:szCs w:val="32"/>
          <w:cs/>
        </w:rPr>
        <w:t>และกลุ่มทดลอง (</w:t>
      </w:r>
      <w:r w:rsidRPr="00F14591">
        <w:rPr>
          <w:rFonts w:ascii="TH SarabunPSK" w:hAnsi="TH SarabunPSK" w:cs="TH SarabunPSK"/>
          <w:sz w:val="32"/>
          <w:szCs w:val="32"/>
        </w:rPr>
        <w:t xml:space="preserve">Experimental Group) </w:t>
      </w:r>
      <w:r w:rsidRPr="00F14591">
        <w:rPr>
          <w:rFonts w:ascii="TH SarabunPSK" w:hAnsi="TH SarabunPSK" w:cs="TH SarabunPSK"/>
          <w:sz w:val="32"/>
          <w:szCs w:val="32"/>
          <w:cs/>
        </w:rPr>
        <w:t xml:space="preserve">โดยกำหนดโปรแกรมการรับชมคอนเทนต์กีฬาบน </w:t>
      </w:r>
      <w:r w:rsidRPr="00F14591">
        <w:rPr>
          <w:rFonts w:ascii="TH SarabunPSK" w:hAnsi="TH SarabunPSK" w:cs="TH SarabunPSK"/>
          <w:sz w:val="32"/>
          <w:szCs w:val="32"/>
        </w:rPr>
        <w:t xml:space="preserve">TikTok </w:t>
      </w:r>
      <w:r w:rsidRPr="00F14591">
        <w:rPr>
          <w:rFonts w:ascii="TH SarabunPSK" w:hAnsi="TH SarabunPSK" w:cs="TH SarabunPSK"/>
          <w:sz w:val="32"/>
          <w:szCs w:val="32"/>
          <w:cs/>
        </w:rPr>
        <w:t xml:space="preserve">ที่มีโครงสร้างชัดเจน แล้ววัดผลพัฒนาการทักษะทั้ง </w:t>
      </w:r>
      <w:r w:rsidRPr="00F14591">
        <w:rPr>
          <w:rFonts w:ascii="TH SarabunPSK" w:hAnsi="TH SarabunPSK" w:cs="TH SarabunPSK"/>
          <w:sz w:val="32"/>
          <w:szCs w:val="32"/>
        </w:rPr>
        <w:t>4</w:t>
      </w:r>
      <w:r w:rsidRPr="00F14591">
        <w:rPr>
          <w:rFonts w:ascii="TH SarabunPSK" w:hAnsi="TH SarabunPSK" w:cs="TH SarabunPSK"/>
          <w:sz w:val="32"/>
          <w:szCs w:val="32"/>
          <w:cs/>
        </w:rPr>
        <w:t xml:space="preserve"> ด้านก่อนและหลังการทดลอง เพื่อพิสูจน์ความสัมพันธ์เชิงเหตุและผล (</w:t>
      </w:r>
      <w:r w:rsidRPr="00F14591">
        <w:rPr>
          <w:rFonts w:ascii="TH SarabunPSK" w:hAnsi="TH SarabunPSK" w:cs="TH SarabunPSK"/>
          <w:sz w:val="32"/>
          <w:szCs w:val="32"/>
        </w:rPr>
        <w:t xml:space="preserve">Causal Relationship) </w:t>
      </w:r>
      <w:r w:rsidRPr="00F14591">
        <w:rPr>
          <w:rFonts w:ascii="TH SarabunPSK" w:hAnsi="TH SarabunPSK" w:cs="TH SarabunPSK"/>
          <w:sz w:val="32"/>
          <w:szCs w:val="32"/>
          <w:cs/>
        </w:rPr>
        <w:t>อย่างเป็นวิทยาศาสตร์</w:t>
      </w:r>
    </w:p>
    <w:p w14:paraId="56723182" w14:textId="1A7CBC3D" w:rsidR="00F14591" w:rsidRDefault="00F14591" w:rsidP="006C327E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F14591">
        <w:rPr>
          <w:rFonts w:ascii="TH SarabunPSK" w:hAnsi="TH SarabunPSK" w:cs="TH SarabunPSK"/>
          <w:sz w:val="32"/>
          <w:szCs w:val="32"/>
        </w:rPr>
        <w:t xml:space="preserve">3. </w:t>
      </w:r>
      <w:r w:rsidRPr="00F14591">
        <w:rPr>
          <w:rFonts w:ascii="TH SarabunPSK" w:hAnsi="TH SarabunPSK" w:cs="TH SarabunPSK"/>
          <w:sz w:val="32"/>
          <w:szCs w:val="32"/>
          <w:cs/>
        </w:rPr>
        <w:t>ควรนำระเบียบวิธีวิจัยแบบผสมผสาน (</w:t>
      </w:r>
      <w:r w:rsidRPr="00F14591">
        <w:rPr>
          <w:rFonts w:ascii="TH SarabunPSK" w:hAnsi="TH SarabunPSK" w:cs="TH SarabunPSK"/>
          <w:sz w:val="32"/>
          <w:szCs w:val="32"/>
        </w:rPr>
        <w:t xml:space="preserve">Mixed Methods Research) </w:t>
      </w:r>
      <w:r w:rsidRPr="00F14591">
        <w:rPr>
          <w:rFonts w:ascii="TH SarabunPSK" w:hAnsi="TH SarabunPSK" w:cs="TH SarabunPSK"/>
          <w:sz w:val="32"/>
          <w:szCs w:val="32"/>
          <w:cs/>
        </w:rPr>
        <w:t>มาใช้การวิจัยในอนาคตควรผสานวิธีวิจัยเชิงปริมาณกับเชิงคุณภาพเข้าด้วยกัน เช่น การสัมภาษณ์เชิงลึก (</w:t>
      </w:r>
      <w:r w:rsidRPr="00F14591">
        <w:rPr>
          <w:rFonts w:ascii="TH SarabunPSK" w:hAnsi="TH SarabunPSK" w:cs="TH SarabunPSK"/>
          <w:sz w:val="32"/>
          <w:szCs w:val="32"/>
        </w:rPr>
        <w:t xml:space="preserve">In-depth Interview) </w:t>
      </w:r>
      <w:r w:rsidRPr="00F14591">
        <w:rPr>
          <w:rFonts w:ascii="TH SarabunPSK" w:hAnsi="TH SarabunPSK" w:cs="TH SarabunPSK"/>
          <w:sz w:val="32"/>
          <w:szCs w:val="32"/>
          <w:cs/>
        </w:rPr>
        <w:t>หรือการสนทนากลุ่ม (</w:t>
      </w:r>
      <w:r w:rsidRPr="00F14591">
        <w:rPr>
          <w:rFonts w:ascii="TH SarabunPSK" w:hAnsi="TH SarabunPSK" w:cs="TH SarabunPSK"/>
          <w:sz w:val="32"/>
          <w:szCs w:val="32"/>
        </w:rPr>
        <w:t xml:space="preserve">Focus Group Discussion) </w:t>
      </w:r>
      <w:r w:rsidRPr="00F14591">
        <w:rPr>
          <w:rFonts w:ascii="TH SarabunPSK" w:hAnsi="TH SarabunPSK" w:cs="TH SarabunPSK"/>
          <w:sz w:val="32"/>
          <w:szCs w:val="32"/>
          <w:cs/>
        </w:rPr>
        <w:t xml:space="preserve">เพื่อสำรวจประสบการณ์ กระบวนการเรียนรู้ และกลไกเบื้องหลังที่นักศึกษาใช้ในการแปลงความรู้จากคอนเทนต์ </w:t>
      </w:r>
      <w:r w:rsidRPr="00F14591">
        <w:rPr>
          <w:rFonts w:ascii="TH SarabunPSK" w:hAnsi="TH SarabunPSK" w:cs="TH SarabunPSK"/>
          <w:sz w:val="32"/>
          <w:szCs w:val="32"/>
        </w:rPr>
        <w:t xml:space="preserve">TikTok </w:t>
      </w:r>
      <w:r w:rsidRPr="00F14591">
        <w:rPr>
          <w:rFonts w:ascii="TH SarabunPSK" w:hAnsi="TH SarabunPSK" w:cs="TH SarabunPSK"/>
          <w:sz w:val="32"/>
          <w:szCs w:val="32"/>
          <w:cs/>
        </w:rPr>
        <w:t>ไปสู่การพัฒนาทักษะทางกีฬาจริง</w:t>
      </w:r>
    </w:p>
    <w:p w14:paraId="75E21FF7" w14:textId="77777777" w:rsidR="00F14591" w:rsidRPr="007A56E8" w:rsidRDefault="00F14591" w:rsidP="00F14591">
      <w:pPr>
        <w:rPr>
          <w:rFonts w:ascii="TH SarabunPSK" w:hAnsi="TH SarabunPSK" w:cs="TH SarabunPSK"/>
          <w:b/>
          <w:bCs/>
          <w:sz w:val="32"/>
          <w:szCs w:val="32"/>
        </w:rPr>
      </w:pPr>
      <w:r w:rsidRPr="007A56E8">
        <w:rPr>
          <w:rFonts w:ascii="TH SarabunPSK" w:hAnsi="TH SarabunPSK" w:cs="TH SarabunPSK" w:hint="cs"/>
          <w:b/>
          <w:bCs/>
          <w:sz w:val="32"/>
          <w:szCs w:val="32"/>
          <w:cs/>
        </w:rPr>
        <w:t>บรรณานุกรม</w:t>
      </w:r>
    </w:p>
    <w:p w14:paraId="4556FE3B" w14:textId="77777777" w:rsidR="00610FF5" w:rsidRPr="00610FF5" w:rsidRDefault="00610FF5" w:rsidP="00610FF5">
      <w:pPr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610FF5">
        <w:rPr>
          <w:rFonts w:ascii="TH SarabunPSK" w:hAnsi="TH SarabunPSK" w:cs="TH SarabunPSK" w:hint="cs"/>
          <w:sz w:val="32"/>
          <w:szCs w:val="32"/>
        </w:rPr>
        <w:t>Bandura, A. (1986). Social foundations of thought and action: A social cognitive theory. Englewood Cliffs, NJ: Prentice-Hall.</w:t>
      </w:r>
    </w:p>
    <w:p w14:paraId="3563EFC8" w14:textId="77777777" w:rsidR="00610FF5" w:rsidRPr="00610FF5" w:rsidRDefault="00610FF5" w:rsidP="00610FF5">
      <w:pPr>
        <w:jc w:val="thaiDistribute"/>
        <w:rPr>
          <w:rFonts w:ascii="TH SarabunPSK" w:hAnsi="TH SarabunPSK" w:cs="TH SarabunPSK" w:hint="cs"/>
          <w:sz w:val="32"/>
          <w:szCs w:val="32"/>
        </w:rPr>
      </w:pPr>
      <w:r w:rsidRPr="00610FF5">
        <w:rPr>
          <w:rFonts w:ascii="TH SarabunPSK" w:hAnsi="TH SarabunPSK" w:cs="TH SarabunPSK" w:hint="cs"/>
          <w:sz w:val="32"/>
          <w:szCs w:val="32"/>
        </w:rPr>
        <w:t>Bandura, A. (1997). Self-efficacy: The exercise of control. New York, NY: W.H. Freeman.</w:t>
      </w:r>
    </w:p>
    <w:p w14:paraId="55F29708" w14:textId="77777777" w:rsidR="00610FF5" w:rsidRPr="00610FF5" w:rsidRDefault="00610FF5" w:rsidP="00610FF5">
      <w:pPr>
        <w:ind w:left="567" w:hanging="567"/>
        <w:jc w:val="thaiDistribute"/>
        <w:rPr>
          <w:rFonts w:ascii="TH SarabunPSK" w:hAnsi="TH SarabunPSK" w:cs="TH SarabunPSK" w:hint="cs"/>
          <w:sz w:val="32"/>
          <w:szCs w:val="32"/>
        </w:rPr>
      </w:pPr>
      <w:r w:rsidRPr="00610FF5">
        <w:rPr>
          <w:rFonts w:ascii="TH SarabunPSK" w:hAnsi="TH SarabunPSK" w:cs="TH SarabunPSK" w:hint="cs"/>
          <w:sz w:val="32"/>
          <w:szCs w:val="32"/>
        </w:rPr>
        <w:t>Carpenter, J. P., et al. (2024). TikTok and social media algorithms in educational contexts. Journal of Digital Learning, 12(1), 1–18.</w:t>
      </w:r>
    </w:p>
    <w:p w14:paraId="569903C4" w14:textId="77777777" w:rsidR="00610FF5" w:rsidRPr="00610FF5" w:rsidRDefault="00610FF5" w:rsidP="00610FF5">
      <w:pPr>
        <w:ind w:left="567" w:hanging="567"/>
        <w:jc w:val="thaiDistribute"/>
        <w:rPr>
          <w:rFonts w:ascii="TH SarabunPSK" w:hAnsi="TH SarabunPSK" w:cs="TH SarabunPSK" w:hint="cs"/>
          <w:sz w:val="32"/>
          <w:szCs w:val="32"/>
        </w:rPr>
      </w:pPr>
      <w:proofErr w:type="spellStart"/>
      <w:r w:rsidRPr="00610FF5">
        <w:rPr>
          <w:rFonts w:ascii="TH SarabunPSK" w:hAnsi="TH SarabunPSK" w:cs="TH SarabunPSK" w:hint="cs"/>
          <w:sz w:val="32"/>
          <w:szCs w:val="32"/>
        </w:rPr>
        <w:t>Durau</w:t>
      </w:r>
      <w:proofErr w:type="spellEnd"/>
      <w:r w:rsidRPr="00610FF5">
        <w:rPr>
          <w:rFonts w:ascii="TH SarabunPSK" w:hAnsi="TH SarabunPSK" w:cs="TH SarabunPSK" w:hint="cs"/>
          <w:sz w:val="32"/>
          <w:szCs w:val="32"/>
        </w:rPr>
        <w:t xml:space="preserve">, J., Diehl, S., &amp; </w:t>
      </w:r>
      <w:proofErr w:type="spellStart"/>
      <w:r w:rsidRPr="00610FF5">
        <w:rPr>
          <w:rFonts w:ascii="TH SarabunPSK" w:hAnsi="TH SarabunPSK" w:cs="TH SarabunPSK" w:hint="cs"/>
          <w:sz w:val="32"/>
          <w:szCs w:val="32"/>
        </w:rPr>
        <w:t>Terlutter</w:t>
      </w:r>
      <w:proofErr w:type="spellEnd"/>
      <w:r w:rsidRPr="00610FF5">
        <w:rPr>
          <w:rFonts w:ascii="TH SarabunPSK" w:hAnsi="TH SarabunPSK" w:cs="TH SarabunPSK" w:hint="cs"/>
          <w:sz w:val="32"/>
          <w:szCs w:val="32"/>
        </w:rPr>
        <w:t xml:space="preserve">, R. (2022). Motivate me to exercise with you: The effects of fitness influencers on their social media followers' intention to engage in physical activity and the role of user type. </w:t>
      </w:r>
      <w:proofErr w:type="spellStart"/>
      <w:r w:rsidRPr="00610FF5">
        <w:rPr>
          <w:rFonts w:ascii="TH SarabunPSK" w:hAnsi="TH SarabunPSK" w:cs="TH SarabunPSK" w:hint="cs"/>
          <w:sz w:val="32"/>
          <w:szCs w:val="32"/>
        </w:rPr>
        <w:t>Heliyon</w:t>
      </w:r>
      <w:proofErr w:type="spellEnd"/>
      <w:r w:rsidRPr="00610FF5">
        <w:rPr>
          <w:rFonts w:ascii="TH SarabunPSK" w:hAnsi="TH SarabunPSK" w:cs="TH SarabunPSK" w:hint="cs"/>
          <w:sz w:val="32"/>
          <w:szCs w:val="32"/>
        </w:rPr>
        <w:t>, 8(5), e09611.</w:t>
      </w:r>
    </w:p>
    <w:p w14:paraId="47326BB1" w14:textId="77777777" w:rsidR="00610FF5" w:rsidRPr="00610FF5" w:rsidRDefault="00610FF5" w:rsidP="00610FF5">
      <w:pPr>
        <w:ind w:left="567" w:hanging="567"/>
        <w:jc w:val="thaiDistribute"/>
        <w:rPr>
          <w:rFonts w:ascii="TH SarabunPSK" w:hAnsi="TH SarabunPSK" w:cs="TH SarabunPSK" w:hint="cs"/>
          <w:sz w:val="32"/>
          <w:szCs w:val="32"/>
        </w:rPr>
      </w:pPr>
      <w:r w:rsidRPr="00610FF5">
        <w:rPr>
          <w:rFonts w:ascii="TH SarabunPSK" w:hAnsi="TH SarabunPSK" w:cs="TH SarabunPSK" w:hint="cs"/>
          <w:sz w:val="32"/>
          <w:szCs w:val="32"/>
        </w:rPr>
        <w:t xml:space="preserve">Katz, E., </w:t>
      </w:r>
      <w:proofErr w:type="spellStart"/>
      <w:r w:rsidRPr="00610FF5">
        <w:rPr>
          <w:rFonts w:ascii="TH SarabunPSK" w:hAnsi="TH SarabunPSK" w:cs="TH SarabunPSK" w:hint="cs"/>
          <w:sz w:val="32"/>
          <w:szCs w:val="32"/>
        </w:rPr>
        <w:t>Blumler</w:t>
      </w:r>
      <w:proofErr w:type="spellEnd"/>
      <w:r w:rsidRPr="00610FF5">
        <w:rPr>
          <w:rFonts w:ascii="TH SarabunPSK" w:hAnsi="TH SarabunPSK" w:cs="TH SarabunPSK" w:hint="cs"/>
          <w:sz w:val="32"/>
          <w:szCs w:val="32"/>
        </w:rPr>
        <w:t>, J. G., &amp; Gurevitch, M. (1974). Uses and gratifications research. Public Opinion Quarterly, 37(4), 509–523.</w:t>
      </w:r>
    </w:p>
    <w:p w14:paraId="745A37F2" w14:textId="77777777" w:rsidR="00610FF5" w:rsidRPr="00610FF5" w:rsidRDefault="00610FF5" w:rsidP="00610FF5">
      <w:pPr>
        <w:jc w:val="thaiDistribute"/>
        <w:rPr>
          <w:rFonts w:ascii="TH SarabunPSK" w:hAnsi="TH SarabunPSK" w:cs="TH SarabunPSK" w:hint="cs"/>
          <w:sz w:val="32"/>
          <w:szCs w:val="32"/>
        </w:rPr>
      </w:pPr>
      <w:r w:rsidRPr="00610FF5">
        <w:rPr>
          <w:rFonts w:ascii="TH SarabunPSK" w:hAnsi="TH SarabunPSK" w:cs="TH SarabunPSK" w:hint="cs"/>
          <w:sz w:val="32"/>
          <w:szCs w:val="32"/>
        </w:rPr>
        <w:t>Mayer, R. E. (2009). Multimedia learning (2nd ed.). Cambridge: Cambridge University Press.</w:t>
      </w:r>
    </w:p>
    <w:p w14:paraId="4421262A" w14:textId="77777777" w:rsidR="00610FF5" w:rsidRPr="00610FF5" w:rsidRDefault="00610FF5" w:rsidP="00610FF5">
      <w:pPr>
        <w:ind w:left="567" w:hanging="567"/>
        <w:jc w:val="thaiDistribute"/>
        <w:rPr>
          <w:rFonts w:ascii="TH SarabunPSK" w:hAnsi="TH SarabunPSK" w:cs="TH SarabunPSK" w:hint="cs"/>
          <w:sz w:val="32"/>
          <w:szCs w:val="32"/>
        </w:rPr>
      </w:pPr>
      <w:r w:rsidRPr="00610FF5">
        <w:rPr>
          <w:rFonts w:ascii="TH SarabunPSK" w:hAnsi="TH SarabunPSK" w:cs="TH SarabunPSK" w:hint="cs"/>
          <w:sz w:val="32"/>
          <w:szCs w:val="32"/>
        </w:rPr>
        <w:t xml:space="preserve">Raney, A. A., et al. (2022). Motivations for TikTok use among college students: A uses and gratifications perspective. </w:t>
      </w:r>
      <w:proofErr w:type="gramStart"/>
      <w:r w:rsidRPr="00610FF5">
        <w:rPr>
          <w:rFonts w:ascii="TH SarabunPSK" w:hAnsi="TH SarabunPSK" w:cs="TH SarabunPSK" w:hint="cs"/>
          <w:sz w:val="32"/>
          <w:szCs w:val="32"/>
        </w:rPr>
        <w:t>Social Media</w:t>
      </w:r>
      <w:proofErr w:type="gramEnd"/>
      <w:r w:rsidRPr="00610FF5">
        <w:rPr>
          <w:rFonts w:ascii="TH SarabunPSK" w:hAnsi="TH SarabunPSK" w:cs="TH SarabunPSK" w:hint="cs"/>
          <w:sz w:val="32"/>
          <w:szCs w:val="32"/>
        </w:rPr>
        <w:t xml:space="preserve"> + Society, 8(1), 1–12.</w:t>
      </w:r>
    </w:p>
    <w:p w14:paraId="16918945" w14:textId="77777777" w:rsidR="0057390C" w:rsidRPr="00763CC8" w:rsidRDefault="0057390C" w:rsidP="0057390C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684BCA4C" w14:textId="77777777" w:rsidR="0057390C" w:rsidRDefault="0057390C" w:rsidP="0057390C">
      <w:pPr>
        <w:rPr>
          <w:rFonts w:ascii="TH SarabunPSK" w:hAnsi="TH SarabunPSK" w:cs="TH SarabunPSK"/>
          <w:sz w:val="32"/>
          <w:szCs w:val="32"/>
        </w:rPr>
      </w:pPr>
    </w:p>
    <w:p w14:paraId="3E9CA239" w14:textId="77777777" w:rsidR="0057390C" w:rsidRPr="00763CC8" w:rsidRDefault="0057390C" w:rsidP="0057390C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1A082BAB" w14:textId="77777777" w:rsidR="0057390C" w:rsidRPr="0057390C" w:rsidRDefault="0057390C" w:rsidP="0057390C">
      <w:pPr>
        <w:ind w:firstLine="720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14:paraId="467FF31F" w14:textId="77777777" w:rsidR="00002CD2" w:rsidRPr="00AB673F" w:rsidRDefault="00002CD2"/>
    <w:sectPr w:rsidR="00002CD2" w:rsidRPr="00AB673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0C11"/>
    <w:rsid w:val="00002CD2"/>
    <w:rsid w:val="00094B06"/>
    <w:rsid w:val="00190619"/>
    <w:rsid w:val="001D4B11"/>
    <w:rsid w:val="003A11D8"/>
    <w:rsid w:val="003E0EEB"/>
    <w:rsid w:val="003F0333"/>
    <w:rsid w:val="0057390C"/>
    <w:rsid w:val="005B3651"/>
    <w:rsid w:val="005B5FC4"/>
    <w:rsid w:val="00610FF5"/>
    <w:rsid w:val="006C327E"/>
    <w:rsid w:val="00702FE5"/>
    <w:rsid w:val="007A3728"/>
    <w:rsid w:val="00800B1F"/>
    <w:rsid w:val="00832512"/>
    <w:rsid w:val="00865318"/>
    <w:rsid w:val="008A3AB5"/>
    <w:rsid w:val="008D10DB"/>
    <w:rsid w:val="008E315D"/>
    <w:rsid w:val="00930C11"/>
    <w:rsid w:val="00AB673F"/>
    <w:rsid w:val="00C87F7C"/>
    <w:rsid w:val="00D30076"/>
    <w:rsid w:val="00DC08F0"/>
    <w:rsid w:val="00DE1559"/>
    <w:rsid w:val="00F14591"/>
    <w:rsid w:val="00F16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78E13D"/>
  <w15:chartTrackingRefBased/>
  <w15:docId w15:val="{A70936AB-6934-432D-9EAA-3B464625FC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30C11"/>
  </w:style>
  <w:style w:type="paragraph" w:styleId="1">
    <w:name w:val="heading 1"/>
    <w:basedOn w:val="a"/>
    <w:next w:val="a"/>
    <w:link w:val="10"/>
    <w:uiPriority w:val="9"/>
    <w:qFormat/>
    <w:rsid w:val="00930C11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30C11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30C11"/>
    <w:pPr>
      <w:keepNext/>
      <w:keepLines/>
      <w:spacing w:before="120" w:after="4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30C1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30C1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30C1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30C1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30C1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30C1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930C11"/>
    <w:rPr>
      <w:rFonts w:asciiTheme="majorHAnsi" w:eastAsiaTheme="majorEastAsia" w:hAnsiTheme="majorHAnsi" w:cstheme="majorBidi"/>
      <w:noProof/>
      <w:color w:val="2F5496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930C11"/>
    <w:rPr>
      <w:rFonts w:asciiTheme="majorHAnsi" w:eastAsiaTheme="majorEastAsia" w:hAnsiTheme="majorHAnsi" w:cstheme="majorBidi"/>
      <w:noProof/>
      <w:color w:val="2F5496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930C11"/>
    <w:rPr>
      <w:rFonts w:eastAsiaTheme="majorEastAsia" w:cstheme="majorBidi"/>
      <w:noProof/>
      <w:color w:val="2F5496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930C11"/>
    <w:rPr>
      <w:rFonts w:eastAsiaTheme="majorEastAsia" w:cstheme="majorBidi"/>
      <w:i/>
      <w:iCs/>
      <w:noProof/>
      <w:color w:val="2F5496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930C11"/>
    <w:rPr>
      <w:rFonts w:eastAsiaTheme="majorEastAsia" w:cstheme="majorBidi"/>
      <w:noProof/>
      <w:color w:val="2F5496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930C11"/>
    <w:rPr>
      <w:rFonts w:eastAsiaTheme="majorEastAsia" w:cstheme="majorBidi"/>
      <w:i/>
      <w:iCs/>
      <w:noProof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930C11"/>
    <w:rPr>
      <w:rFonts w:eastAsiaTheme="majorEastAsia" w:cstheme="majorBidi"/>
      <w:noProof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930C11"/>
    <w:rPr>
      <w:rFonts w:eastAsiaTheme="majorEastAsia" w:cstheme="majorBidi"/>
      <w:i/>
      <w:iCs/>
      <w:noProof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930C11"/>
    <w:rPr>
      <w:rFonts w:eastAsiaTheme="majorEastAsia" w:cstheme="majorBidi"/>
      <w:noProof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30C11"/>
    <w:pPr>
      <w:spacing w:after="4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930C11"/>
    <w:rPr>
      <w:rFonts w:asciiTheme="majorHAnsi" w:eastAsiaTheme="majorEastAsia" w:hAnsiTheme="majorHAnsi" w:cstheme="majorBidi"/>
      <w:noProof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930C1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930C11"/>
    <w:rPr>
      <w:rFonts w:eastAsiaTheme="majorEastAsia" w:cstheme="majorBidi"/>
      <w:noProof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930C1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930C11"/>
    <w:rPr>
      <w:i/>
      <w:iCs/>
      <w:noProof/>
      <w:color w:val="404040" w:themeColor="text1" w:themeTint="BF"/>
    </w:rPr>
  </w:style>
  <w:style w:type="paragraph" w:styleId="a9">
    <w:name w:val="List Paragraph"/>
    <w:basedOn w:val="a"/>
    <w:uiPriority w:val="34"/>
    <w:qFormat/>
    <w:rsid w:val="00930C11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930C11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930C1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930C11"/>
    <w:rPr>
      <w:i/>
      <w:iCs/>
      <w:noProof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930C11"/>
    <w:rPr>
      <w:b/>
      <w:bCs/>
      <w:smallCaps/>
      <w:color w:val="2F5496" w:themeColor="accent1" w:themeShade="BF"/>
      <w:spacing w:val="5"/>
    </w:rPr>
  </w:style>
  <w:style w:type="table" w:styleId="ae">
    <w:name w:val="Table Grid"/>
    <w:basedOn w:val="a1"/>
    <w:uiPriority w:val="39"/>
    <w:rsid w:val="003A11D8"/>
    <w:pPr>
      <w:spacing w:after="0" w:line="240" w:lineRule="auto"/>
    </w:pPr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8</Pages>
  <Words>1890</Words>
  <Characters>10773</Characters>
  <Application>Microsoft Office Word</Application>
  <DocSecurity>0</DocSecurity>
  <Lines>89</Lines>
  <Paragraphs>25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สุประดิษฐ์ แก้วเตชะ</dc:creator>
  <cp:keywords/>
  <dc:description/>
  <cp:lastModifiedBy>สุประดิษฐ์ แก้วเตชะ</cp:lastModifiedBy>
  <cp:revision>5</cp:revision>
  <dcterms:created xsi:type="dcterms:W3CDTF">2026-03-15T12:59:00Z</dcterms:created>
  <dcterms:modified xsi:type="dcterms:W3CDTF">2026-03-16T06:06:00Z</dcterms:modified>
</cp:coreProperties>
</file>