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AED8C">
      <w:pPr>
        <w:suppressAutoHyphens w:val="0"/>
        <w:autoSpaceDN/>
        <w:jc w:val="center"/>
        <w:textAlignment w:val="auto"/>
        <w:rPr>
          <w:rFonts w:ascii="Times New Roman" w:hAnsi="Times New Roman" w:cs="Times New Roman" w:eastAsiaTheme="minorEastAsia"/>
          <w:b/>
          <w:bCs/>
          <w:strike w:val="0"/>
          <w:dstrike w:val="0"/>
          <w:color w:val="auto"/>
          <w:kern w:val="2"/>
          <w:sz w:val="24"/>
          <w:szCs w:val="24"/>
          <w:lang w:bidi="th-TH"/>
          <w14:ligatures w14:val="standardContextual"/>
        </w:rPr>
      </w:pPr>
      <w:r>
        <w:rPr>
          <w:rFonts w:ascii="Times New Roman" w:hAnsi="Times New Roman" w:cs="Times New Roman" w:eastAsiaTheme="minorEastAsia"/>
          <w:b/>
          <w:bCs/>
          <w:strike w:val="0"/>
          <w:dstrike w:val="0"/>
          <w:color w:val="auto"/>
          <w:kern w:val="2"/>
          <w:sz w:val="24"/>
          <w:szCs w:val="24"/>
          <w:lang w:bidi="th-TH"/>
          <w14:ligatures w14:val="standardContextual"/>
        </w:rPr>
        <w:t>Developing Tai Chi Exercise Program to Improve Skill-Related Physical Fitness of Junior High School Students in Guangdong Province</w:t>
      </w:r>
    </w:p>
    <w:p w14:paraId="321D0358">
      <w:pPr>
        <w:suppressAutoHyphens w:val="0"/>
        <w:autoSpaceDN/>
        <w:jc w:val="center"/>
        <w:textAlignment w:val="auto"/>
        <w:rPr>
          <w:rFonts w:ascii="Times New Roman" w:hAnsi="Times New Roman" w:eastAsia="Malgun Gothic" w:cs="Times New Roman"/>
          <w:b/>
          <w:bCs/>
          <w:caps/>
          <w:strike w:val="0"/>
          <w:dstrike w:val="0"/>
          <w:color w:val="auto"/>
          <w:sz w:val="24"/>
          <w:szCs w:val="24"/>
          <w:lang w:eastAsia="en-US" w:bidi="th-TH"/>
        </w:rPr>
      </w:pPr>
    </w:p>
    <w:p w14:paraId="1A57F3D8">
      <w:pPr>
        <w:pStyle w:val="39"/>
        <w:spacing w:after="0" w:line="240" w:lineRule="auto"/>
        <w:jc w:val="right"/>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Shen Yeqi</w:t>
      </w:r>
      <w:r>
        <w:rPr>
          <w:rFonts w:ascii="Times New Roman" w:hAnsi="Times New Roman" w:cs="Times New Roman"/>
          <w:strike w:val="0"/>
          <w:dstrike w:val="0"/>
          <w:color w:val="auto"/>
          <w:sz w:val="24"/>
          <w:szCs w:val="24"/>
          <w:cs/>
          <w:lang w:bidi="th-TH"/>
        </w:rPr>
        <w:t xml:space="preserve"> </w:t>
      </w:r>
      <w:r>
        <w:rPr>
          <w:rFonts w:ascii="Times New Roman" w:hAnsi="Times New Roman" w:cs="Times New Roman"/>
          <w:strike w:val="0"/>
          <w:dstrike w:val="0"/>
          <w:color w:val="auto"/>
          <w:sz w:val="24"/>
          <w:szCs w:val="24"/>
          <w:lang w:bidi="th-TH"/>
        </w:rPr>
        <w:t xml:space="preserve">and </w:t>
      </w:r>
      <w:r>
        <w:rPr>
          <w:rFonts w:ascii="Times New Roman" w:hAnsi="Times New Roman" w:cs="Times New Roman"/>
          <w:strike w:val="0"/>
          <w:dstrike w:val="0"/>
          <w:color w:val="auto"/>
          <w:sz w:val="24"/>
          <w:szCs w:val="24"/>
        </w:rPr>
        <w:t>Achara Soachalerm</w:t>
      </w:r>
    </w:p>
    <w:p w14:paraId="537F187E">
      <w:pPr>
        <w:pStyle w:val="39"/>
        <w:spacing w:after="0" w:line="240" w:lineRule="auto"/>
        <w:jc w:val="right"/>
        <w:rPr>
          <w:rFonts w:ascii="Times New Roman" w:hAnsi="Times New Roman" w:eastAsia="Sarabun" w:cs="Times New Roman"/>
          <w:strike w:val="0"/>
          <w:dstrike w:val="0"/>
          <w:color w:val="auto"/>
          <w:sz w:val="24"/>
          <w:szCs w:val="24"/>
          <w:lang w:bidi="th-TH"/>
        </w:rPr>
      </w:pPr>
      <w:r>
        <w:rPr>
          <w:rFonts w:ascii="Times New Roman" w:hAnsi="Times New Roman" w:eastAsia="等线" w:cs="Times New Roman"/>
          <w:strike w:val="0"/>
          <w:dstrike w:val="0"/>
          <w:color w:val="auto"/>
          <w:sz w:val="24"/>
          <w:szCs w:val="24"/>
          <w:cs/>
        </w:rPr>
        <w:t>Faculty of Sports Science and Technology, Bangkokthonburi University</w:t>
      </w:r>
    </w:p>
    <w:p w14:paraId="18EC2C80">
      <w:pPr>
        <w:ind w:right="240"/>
        <w:jc w:val="right"/>
        <w:rPr>
          <w:rFonts w:ascii="Times New Roman" w:hAnsi="Times New Roman" w:cs="Times New Roman"/>
          <w:strike w:val="0"/>
          <w:dstrike w:val="0"/>
          <w:color w:val="auto"/>
          <w:sz w:val="24"/>
          <w:lang w:bidi="th-TH"/>
        </w:rPr>
      </w:pPr>
      <w:r>
        <w:rPr>
          <w:rFonts w:ascii="Times New Roman" w:hAnsi="Times New Roman" w:cs="Times New Roman"/>
          <w:strike w:val="0"/>
          <w:dstrike w:val="0"/>
          <w:color w:val="auto"/>
          <w:sz w:val="24"/>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59055</wp:posOffset>
                </wp:positionV>
                <wp:extent cx="6054090" cy="0"/>
                <wp:effectExtent l="0" t="0" r="17145" b="12700"/>
                <wp:wrapNone/>
                <wp:docPr id="1226806452" name="Straight Connector 1"/>
                <wp:cNvGraphicFramePr/>
                <a:graphic xmlns:a="http://schemas.openxmlformats.org/drawingml/2006/main">
                  <a:graphicData uri="http://schemas.microsoft.com/office/word/2010/wordprocessingShape">
                    <wps:wsp>
                      <wps:cNvCnPr/>
                      <wps:spPr>
                        <a:xfrm>
                          <a:off x="0" y="0"/>
                          <a:ext cx="605395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6.6pt;margin-top:4.65pt;height:0pt;width:476.7pt;z-index:251659264;mso-width-relative:page;mso-height-relative:page;" filled="f" stroked="t" coordsize="21600,21600" o:gfxdata="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t3LtUAAAAHAQAADwAAAAAAAAAB&#10;ACAAAAAiAAAAZHJzL2Rvd25yZXYueG1sUEsBAhQAFAAAAAgAh07iQML/727aAQAAvgMAAA4AAAAA&#10;AAAAAQAgAAAAJAEAAGRycy9lMm9Eb2MueG1sUEsFBgAAAAAGAAYAWQEAAHAFAAAAAA==&#10;">
                <v:fill on="f" focussize="0,0"/>
                <v:stroke weight="1pt" color="#000000 [3213]" miterlimit="8" joinstyle="miter"/>
                <v:imagedata o:title=""/>
                <o:lock v:ext="edit" aspectratio="f"/>
              </v:line>
            </w:pict>
          </mc:Fallback>
        </mc:AlternateContent>
      </w:r>
    </w:p>
    <w:p w14:paraId="7D71AF4B">
      <w:pPr>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lang w:bidi="th-TH"/>
        </w:rPr>
        <w:t>Abstract</w:t>
      </w:r>
    </w:p>
    <w:p w14:paraId="0D5EBD6C">
      <w:pPr>
        <w:widowControl w:val="0"/>
        <w:suppressAutoHyphens w:val="0"/>
        <w:autoSpaceDE w:val="0"/>
        <w:adjustRightInd w:val="0"/>
        <w:ind w:firstLine="720"/>
        <w:jc w:val="thaiDistribute"/>
        <w:textAlignment w:val="auto"/>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This study aimed to develop a Tai Chi exercise program to improve the skill-related physical fitness of junior high school students in Guangdong Province. Junior high school students in Guangdong face ongoing difficulties in developing balance, agility, coordination, reaction time, speed, and strength, while routine physical education often lacks an integrated and sustainable approach. Tai Chi, characterized by coordinated breathing, controlled movement, weight shifting, and postural regulation, offers a culturally meaningful and school-based training option. The study adopted a mixed-method and quasi-experimental design, involving 2,617 students and 36 physical education teachers from six junior high schools in Guangdong Province, with 320 students selected for the main study. The experimental group received 8 weeks of Tai Chi training, while the control group followed regular physical education activities. Data were collected at pre-test, mid-test, and post-test and analyzed using independent-sample t-tests, repeated-measures ANOVA, and Bonferroni post hoc comparisons.</w:t>
      </w:r>
    </w:p>
    <w:p w14:paraId="06957E60">
      <w:pPr>
        <w:widowControl w:val="0"/>
        <w:suppressAutoHyphens w:val="0"/>
        <w:autoSpaceDE w:val="0"/>
        <w:adjustRightInd w:val="0"/>
        <w:ind w:firstLine="720"/>
        <w:jc w:val="thaiDistribute"/>
        <w:textAlignment w:val="auto"/>
        <w:rPr>
          <w:rFonts w:ascii="Times New Roman" w:hAnsi="Times New Roman" w:eastAsia="Times New Roman" w:cs="Times New Roman"/>
          <w:strike w:val="0"/>
          <w:dstrike w:val="0"/>
          <w:color w:val="auto"/>
          <w:sz w:val="24"/>
          <w:szCs w:val="24"/>
          <w:lang w:eastAsia="en-US" w:bidi="th-TH"/>
        </w:rPr>
      </w:pPr>
      <w:r>
        <w:rPr>
          <w:rFonts w:ascii="Times New Roman" w:hAnsi="Times New Roman" w:cs="Times New Roman"/>
          <w:strike w:val="0"/>
          <w:dstrike w:val="0"/>
          <w:color w:val="auto"/>
          <w:sz w:val="24"/>
          <w:szCs w:val="24"/>
        </w:rPr>
        <w:t>The results showed that after the intervention, the experimental group significantly outperformed the control group in balance, agility, coordination, reaction ability, speed, and strength, with all post-test differences reaching statistical significance. Repeated-measures ANOVA and Bonferroni comparisons also demonstrated continuous improvement from pre-test to post-test within the experimental group. In conclusion, the developed Tai Chi exercise program effectively enhanced the skill-related physical fitness of junior high school students in Guangdong Province. Its progressive structure, practical feasibility, and multidimensional benefits suggest that Tai Chi can serve as a valuable alternative in school physical education and can support adolescent physical development in a sustainable way.</w:t>
      </w:r>
    </w:p>
    <w:p w14:paraId="301DEDCF">
      <w:pPr>
        <w:pStyle w:val="39"/>
        <w:spacing w:after="0" w:line="240" w:lineRule="auto"/>
        <w:rPr>
          <w:rFonts w:ascii="Times New Roman" w:hAnsi="Times New Roman" w:cs="Times New Roman"/>
          <w:strike w:val="0"/>
          <w:dstrike w:val="0"/>
          <w:color w:val="auto"/>
          <w:sz w:val="24"/>
          <w:szCs w:val="24"/>
          <w:lang w:bidi="th-TH"/>
        </w:rPr>
      </w:pPr>
    </w:p>
    <w:p w14:paraId="0738FC3D">
      <w:pPr>
        <w:widowControl w:val="0"/>
        <w:suppressAutoHyphens w:val="0"/>
        <w:autoSpaceDE w:val="0"/>
        <w:adjustRightInd w:val="0"/>
        <w:jc w:val="thaiDistribute"/>
        <w:textAlignment w:val="auto"/>
        <w:rPr>
          <w:rFonts w:ascii="Times New Roman" w:hAnsi="Times New Roman" w:cs="Times New Roman"/>
          <w:strike w:val="0"/>
          <w:dstrike w:val="0"/>
          <w:color w:val="auto"/>
          <w:sz w:val="24"/>
          <w:szCs w:val="24"/>
        </w:rPr>
      </w:pPr>
      <w:r>
        <w:rPr>
          <w:rFonts w:ascii="Times New Roman" w:hAnsi="Times New Roman" w:eastAsia="Sarabun" w:cs="Times New Roman"/>
          <w:b/>
          <w:bCs/>
          <w:strike w:val="0"/>
          <w:dstrike w:val="0"/>
          <w:color w:val="auto"/>
          <w:sz w:val="24"/>
          <w:szCs w:val="24"/>
          <w:lang w:bidi="th-TH"/>
        </w:rPr>
        <w:t>Keyword:</w:t>
      </w:r>
      <w:r>
        <w:rPr>
          <w:rFonts w:ascii="Times New Roman" w:hAnsi="Times New Roman" w:eastAsia="Sarabun" w:cs="Times New Roman"/>
          <w:strike w:val="0"/>
          <w:dstrike w:val="0"/>
          <w:color w:val="auto"/>
          <w:sz w:val="24"/>
          <w:szCs w:val="24"/>
          <w:lang w:bidi="th-TH"/>
        </w:rPr>
        <w:t xml:space="preserve"> Tai Chi exercise program; skill-related physical fitness; junior high school students; Guangdong Province</w:t>
      </w:r>
    </w:p>
    <w:p w14:paraId="30316210">
      <w:pPr>
        <w:rPr>
          <w:rFonts w:ascii="Times New Roman" w:hAnsi="Times New Roman" w:cs="Times New Roman"/>
          <w:strike w:val="0"/>
          <w:dstrike w:val="0"/>
          <w:color w:val="auto"/>
          <w:sz w:val="24"/>
          <w:szCs w:val="24"/>
        </w:rPr>
      </w:pPr>
    </w:p>
    <w:p w14:paraId="5199F77D">
      <w:pPr>
        <w:rPr>
          <w:rFonts w:ascii="Times New Roman" w:hAnsi="Times New Roman" w:cs="Times New Roman"/>
          <w:strike w:val="0"/>
          <w:dstrike w:val="0"/>
          <w:color w:val="auto"/>
          <w:sz w:val="24"/>
          <w:szCs w:val="24"/>
        </w:rPr>
      </w:pPr>
    </w:p>
    <w:p w14:paraId="2E585CFD">
      <w:pPr>
        <w:rPr>
          <w:rFonts w:ascii="Times New Roman" w:hAnsi="Times New Roman" w:cs="Times New Roman"/>
          <w:strike w:val="0"/>
          <w:dstrike w:val="0"/>
          <w:color w:val="auto"/>
          <w:sz w:val="24"/>
          <w:szCs w:val="24"/>
        </w:rPr>
      </w:pPr>
    </w:p>
    <w:p w14:paraId="271B79A8">
      <w:pPr>
        <w:rPr>
          <w:rFonts w:ascii="Times New Roman" w:hAnsi="Times New Roman" w:cs="Times New Roman"/>
          <w:strike w:val="0"/>
          <w:dstrike w:val="0"/>
          <w:color w:val="auto"/>
          <w:sz w:val="24"/>
          <w:szCs w:val="24"/>
        </w:rPr>
      </w:pPr>
    </w:p>
    <w:p w14:paraId="5DDE0D4F">
      <w:pPr>
        <w:rPr>
          <w:rFonts w:ascii="Times New Roman" w:hAnsi="Times New Roman" w:cs="Times New Roman"/>
          <w:strike w:val="0"/>
          <w:dstrike w:val="0"/>
          <w:color w:val="auto"/>
          <w:sz w:val="24"/>
          <w:szCs w:val="24"/>
        </w:rPr>
      </w:pPr>
    </w:p>
    <w:p w14:paraId="72B1EA3C">
      <w:pPr>
        <w:rPr>
          <w:rFonts w:ascii="Times New Roman" w:hAnsi="Times New Roman" w:cs="Times New Roman"/>
          <w:strike w:val="0"/>
          <w:dstrike w:val="0"/>
          <w:color w:val="auto"/>
          <w:sz w:val="24"/>
          <w:szCs w:val="24"/>
        </w:rPr>
      </w:pPr>
    </w:p>
    <w:p w14:paraId="3050F2DB">
      <w:pPr>
        <w:rPr>
          <w:rFonts w:ascii="Times New Roman" w:hAnsi="Times New Roman" w:cs="Times New Roman"/>
          <w:strike w:val="0"/>
          <w:dstrike w:val="0"/>
          <w:color w:val="auto"/>
          <w:sz w:val="24"/>
          <w:szCs w:val="24"/>
        </w:rPr>
      </w:pPr>
    </w:p>
    <w:p w14:paraId="00677196">
      <w:pPr>
        <w:rPr>
          <w:rFonts w:ascii="Times New Roman" w:hAnsi="Times New Roman" w:cs="Times New Roman"/>
          <w:strike w:val="0"/>
          <w:dstrike w:val="0"/>
          <w:color w:val="auto"/>
          <w:sz w:val="24"/>
          <w:szCs w:val="24"/>
        </w:rPr>
      </w:pPr>
    </w:p>
    <w:p w14:paraId="163E3DE6">
      <w:pPr>
        <w:rPr>
          <w:rFonts w:ascii="Times New Roman" w:hAnsi="Times New Roman" w:cs="Times New Roman"/>
          <w:strike w:val="0"/>
          <w:dstrike w:val="0"/>
          <w:color w:val="auto"/>
          <w:sz w:val="24"/>
          <w:szCs w:val="24"/>
        </w:rPr>
      </w:pPr>
    </w:p>
    <w:p w14:paraId="6A3434A9">
      <w:pPr>
        <w:rPr>
          <w:rFonts w:ascii="Times New Roman" w:hAnsi="Times New Roman" w:cs="Times New Roman"/>
          <w:strike w:val="0"/>
          <w:dstrike w:val="0"/>
          <w:color w:val="auto"/>
          <w:sz w:val="24"/>
          <w:szCs w:val="24"/>
        </w:rPr>
      </w:pPr>
    </w:p>
    <w:p w14:paraId="5E925EFB">
      <w:pPr>
        <w:rPr>
          <w:rFonts w:ascii="Times New Roman" w:hAnsi="Times New Roman" w:cs="Times New Roman"/>
          <w:strike w:val="0"/>
          <w:dstrike w:val="0"/>
          <w:color w:val="auto"/>
          <w:sz w:val="24"/>
          <w:szCs w:val="24"/>
        </w:rPr>
      </w:pPr>
    </w:p>
    <w:p w14:paraId="4BA6A2F0">
      <w:pPr>
        <w:rPr>
          <w:rFonts w:ascii="Times New Roman" w:hAnsi="Times New Roman" w:cs="Times New Roman"/>
          <w:strike w:val="0"/>
          <w:dstrike w:val="0"/>
          <w:color w:val="auto"/>
          <w:sz w:val="24"/>
          <w:szCs w:val="24"/>
        </w:rPr>
      </w:pPr>
    </w:p>
    <w:p w14:paraId="2F1DE454">
      <w:pPr>
        <w:rPr>
          <w:rFonts w:ascii="Times New Roman" w:hAnsi="Times New Roman" w:cs="Times New Roman"/>
          <w:strike w:val="0"/>
          <w:dstrike w:val="0"/>
          <w:color w:val="auto"/>
          <w:sz w:val="24"/>
          <w:szCs w:val="24"/>
        </w:rPr>
      </w:pPr>
    </w:p>
    <w:p w14:paraId="6303E86A">
      <w:pPr>
        <w:rPr>
          <w:rFonts w:ascii="Times New Roman" w:hAnsi="Times New Roman" w:cs="Times New Roman"/>
          <w:strike w:val="0"/>
          <w:dstrike w:val="0"/>
          <w:color w:val="auto"/>
          <w:sz w:val="24"/>
          <w:szCs w:val="24"/>
        </w:rPr>
      </w:pPr>
    </w:p>
    <w:p w14:paraId="6F5B9C96">
      <w:pPr>
        <w:pBdr>
          <w:top w:val="single" w:color="auto" w:sz="4" w:space="1"/>
        </w:pBdr>
        <w:rPr>
          <w:rFonts w:hint="eastAsia" w:ascii="Times New Roman" w:hAnsi="Times New Roman" w:cs="Times New Roman"/>
          <w:i/>
          <w:iCs/>
          <w:strike w:val="0"/>
          <w:dstrike w:val="0"/>
          <w:color w:val="auto"/>
        </w:rPr>
      </w:pPr>
      <w:r>
        <w:rPr>
          <w:rFonts w:ascii="Times New Roman" w:hAnsi="Times New Roman" w:cs="Times New Roman"/>
          <w:i/>
          <w:iCs/>
          <w:strike w:val="0"/>
          <w:dstrike w:val="0"/>
          <w:color w:val="auto"/>
        </w:rPr>
        <w:t xml:space="preserve">Corresponding Author: </w:t>
      </w:r>
      <w:r>
        <w:rPr>
          <w:rFonts w:ascii="Times New Roman" w:hAnsi="Times New Roman" w:cs="Times New Roman"/>
          <w:i/>
          <w:iCs/>
          <w:strike w:val="0"/>
          <w:dstrike w:val="0"/>
          <w:color w:val="auto"/>
        </w:rPr>
        <w:t>Shen Yeqi</w:t>
      </w:r>
      <w:r>
        <w:rPr>
          <w:rFonts w:hint="eastAsia" w:ascii="Times New Roman" w:hAnsi="Times New Roman" w:cs="Times New Roman"/>
          <w:i/>
          <w:strike w:val="0"/>
          <w:dstrike w:val="0"/>
          <w:color w:val="auto"/>
        </w:rPr>
        <w:t xml:space="preserve"> Bangkok</w:t>
      </w:r>
      <w:r>
        <w:rPr>
          <w:rFonts w:ascii="Times New Roman" w:hAnsi="Times New Roman" w:cs="Times New Roman"/>
          <w:i/>
          <w:strike w:val="0"/>
          <w:dstrike w:val="0"/>
          <w:color w:val="auto"/>
        </w:rPr>
        <w:t>t</w:t>
      </w:r>
      <w:r>
        <w:rPr>
          <w:rFonts w:hint="eastAsia" w:ascii="Times New Roman" w:hAnsi="Times New Roman" w:cs="Times New Roman"/>
          <w:i/>
          <w:strike w:val="0"/>
          <w:dstrike w:val="0"/>
          <w:color w:val="auto"/>
        </w:rPr>
        <w:t>honburi University,</w:t>
      </w:r>
      <w:r>
        <w:rPr>
          <w:rFonts w:ascii="Times New Roman" w:hAnsi="Times New Roman" w:cs="Times New Roman"/>
          <w:i/>
          <w:iCs/>
          <w:strike w:val="0"/>
          <w:dstrike w:val="0"/>
          <w:color w:val="auto"/>
        </w:rPr>
        <w:t xml:space="preserve"> Email: </w:t>
      </w:r>
      <w:r>
        <w:rPr>
          <w:rFonts w:hint="eastAsia" w:ascii="Times New Roman" w:hAnsi="Times New Roman" w:cs="Times New Roman"/>
          <w:i/>
          <w:iCs/>
          <w:strike w:val="0"/>
          <w:dstrike w:val="0"/>
          <w:color w:val="auto"/>
        </w:rPr>
        <w:t>3063105026@qq.com</w:t>
      </w:r>
    </w:p>
    <w:p w14:paraId="53A276D5">
      <w:pPr>
        <w:widowControl w:val="0"/>
        <w:suppressAutoHyphens w:val="0"/>
        <w:autoSpaceDE w:val="0"/>
        <w:adjustRightInd w:val="0"/>
        <w:textAlignment w:val="auto"/>
        <w:rPr>
          <w:rFonts w:ascii="Times New Roman" w:hAnsi="Times New Roman" w:eastAsia="Times New Roman" w:cs="Times New Roman"/>
          <w:b/>
          <w:bCs/>
          <w:strike w:val="0"/>
          <w:dstrike w:val="0"/>
          <w:color w:val="auto"/>
          <w:sz w:val="24"/>
          <w:szCs w:val="24"/>
          <w:lang w:eastAsia="en-US" w:bidi="th-TH"/>
        </w:rPr>
      </w:pPr>
      <w:r>
        <w:rPr>
          <w:rFonts w:ascii="Times New Roman" w:hAnsi="Times New Roman" w:eastAsia="Times New Roman" w:cs="Times New Roman"/>
          <w:b/>
          <w:bCs/>
          <w:strike w:val="0"/>
          <w:dstrike w:val="0"/>
          <w:color w:val="auto"/>
          <w:sz w:val="24"/>
          <w:szCs w:val="24"/>
          <w:lang w:eastAsia="en-US" w:bidi="th-TH"/>
        </w:rPr>
        <w:t>Introduction</w:t>
      </w:r>
    </w:p>
    <w:p w14:paraId="66EAD68E">
      <w:pPr>
        <w:widowControl w:val="0"/>
        <w:suppressAutoHyphens w:val="0"/>
        <w:autoSpaceDE w:val="0"/>
        <w:adjustRightInd w:val="0"/>
        <w:ind w:firstLine="720"/>
        <w:jc w:val="thaiDistribute"/>
        <w:textAlignment w:val="auto"/>
        <w:rPr>
          <w:rFonts w:hint="eastAsia" w:ascii="Times New Roman" w:hAnsi="Times New Roman" w:cs="Times New Roman"/>
          <w:strike w:val="0"/>
          <w:dstrike w:val="0"/>
          <w:color w:val="auto"/>
          <w:sz w:val="24"/>
          <w:szCs w:val="24"/>
        </w:rPr>
      </w:pPr>
      <w:r>
        <w:rPr>
          <w:rFonts w:hint="eastAsia" w:ascii="Times New Roman" w:hAnsi="Times New Roman" w:cs="Times New Roman"/>
          <w:strike w:val="0"/>
          <w:dstrike w:val="0"/>
          <w:color w:val="auto"/>
          <w:sz w:val="24"/>
          <w:szCs w:val="24"/>
        </w:rPr>
        <w:t>This document examines the need to develop a Tai Chi exercise program for improving the skill-related physical fitness of junior high school students in Guangdong Province, where adolescents are increasingly confronted with declining physical condition, insufficient movement quality, and growing psychological pressure under an academically intensive educational environment (Yang, 2025). In current school physical education practice, many students show weaknesses in balance, agility, coordination, reaction ability, speed, and body control, while routine training often emphasizes short-term task completion rather than sustained improvement in comprehensive fitness. These conditions not only restrict students’ athletic development and daily physical performance, but also increase the likelihood of fatigue, poor posture, low exercise motivation, and reduced participation in school-based physical activity</w:t>
      </w:r>
      <w:r>
        <w:rPr>
          <w:rFonts w:hint="eastAsia" w:ascii="Times New Roman" w:hAnsi="Times New Roman" w:eastAsia="宋体" w:cs="Times New Roman"/>
          <w:strike w:val="0"/>
          <w:dstrike w:val="0"/>
          <w:color w:val="auto"/>
          <w:sz w:val="24"/>
          <w:szCs w:val="24"/>
          <w:lang w:val="en-US" w:eastAsia="zh-CN"/>
        </w:rPr>
        <w:t xml:space="preserve"> (</w:t>
      </w:r>
      <w:r>
        <w:rPr>
          <w:rFonts w:hint="eastAsia" w:ascii="Times New Roman" w:hAnsi="Times New Roman" w:cs="Times New Roman"/>
          <w:strike w:val="0"/>
          <w:dstrike w:val="0"/>
          <w:color w:val="auto"/>
          <w:sz w:val="24"/>
          <w:szCs w:val="24"/>
        </w:rPr>
        <w:t>Yu &amp; Gong, 2023</w:t>
      </w:r>
      <w:r>
        <w:rPr>
          <w:rFonts w:hint="eastAsia" w:ascii="Times New Roman" w:hAnsi="Times New Roman" w:eastAsia="宋体" w:cs="Times New Roman"/>
          <w:strike w:val="0"/>
          <w:dstrike w:val="0"/>
          <w:color w:val="auto"/>
          <w:sz w:val="24"/>
          <w:szCs w:val="24"/>
          <w:lang w:val="en-US" w:eastAsia="zh-CN"/>
        </w:rPr>
        <w:t>)</w:t>
      </w:r>
      <w:r>
        <w:rPr>
          <w:rFonts w:hint="eastAsia" w:ascii="Times New Roman" w:hAnsi="Times New Roman" w:cs="Times New Roman"/>
          <w:strike w:val="0"/>
          <w:dstrike w:val="0"/>
          <w:color w:val="auto"/>
          <w:sz w:val="24"/>
          <w:szCs w:val="24"/>
        </w:rPr>
        <w:t>. Against this background, Tai Chi has attracted attention as a culturally rooted and scientifically valuable form of exercise that combines coordinated breathing, postural regulation, weight transfer, and controlled movement, making it especially suitable for adolescents who require safe, structured, and sustainable physical training (Li &amp; Chang, 2021).</w:t>
      </w:r>
    </w:p>
    <w:p w14:paraId="4D282B41">
      <w:pPr>
        <w:widowControl w:val="0"/>
        <w:suppressAutoHyphens w:val="0"/>
        <w:autoSpaceDE w:val="0"/>
        <w:adjustRightInd w:val="0"/>
        <w:ind w:firstLine="720"/>
        <w:jc w:val="thaiDistribute"/>
        <w:textAlignment w:val="auto"/>
        <w:rPr>
          <w:rFonts w:ascii="Times New Roman" w:hAnsi="Times New Roman" w:cs="Times New Roman"/>
          <w:strike w:val="0"/>
          <w:dstrike w:val="0"/>
          <w:color w:val="auto"/>
          <w:sz w:val="24"/>
          <w:szCs w:val="24"/>
        </w:rPr>
      </w:pPr>
      <w:r>
        <w:rPr>
          <w:rFonts w:hint="eastAsia" w:ascii="Times New Roman" w:hAnsi="Times New Roman" w:cs="Times New Roman"/>
          <w:strike w:val="0"/>
          <w:dstrike w:val="0"/>
          <w:color w:val="auto"/>
          <w:sz w:val="24"/>
          <w:szCs w:val="24"/>
        </w:rPr>
        <w:t>Tai Chi is important not only because it can enhance balance control, neuromuscular coordination, flexibility, muscular endurance, and movement efficiency through low-impact practice, but also because its mind-body integration helps strengthen concentration, emotional adjustment, self-discipline, and stress management among students in a critical stage of physical and psychological development (Sun, 2024). In Guangdong, where schools often face limitations in time, space, and equipment for diversified fitness training, Tai Chi provides a feasible and low-cost option that can be implemented in both school and home settings without specialized facilities (Yang &amp; Yang, 2023). Therefore, conducting this study is meaningful for addressing the current weaknesses of junior high school students’ skill-related physical fitness, enriching the content of school physical education, and constructing a practical training model with educational, health, and cultural value. By combining structured intervention with quantitative and observational evaluation, the study seeks to provide a replicable basis for improving adolescent fitness and promoting the inheritance of traditional sports culture in contemporary education (Li, 2023).</w:t>
      </w:r>
    </w:p>
    <w:p w14:paraId="11F8EE21">
      <w:pPr>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Research objective</w:t>
      </w:r>
    </w:p>
    <w:p w14:paraId="15D42FD9">
      <w:pPr>
        <w:widowControl w:val="0"/>
        <w:suppressAutoHyphens w:val="0"/>
        <w:autoSpaceDE w:val="0"/>
        <w:adjustRightInd w:val="0"/>
        <w:jc w:val="thaiDistribute"/>
        <w:textAlignment w:val="auto"/>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Main Objective</w:t>
      </w:r>
    </w:p>
    <w:p w14:paraId="083C52BB">
      <w:pPr>
        <w:widowControl w:val="0"/>
        <w:suppressAutoHyphens w:val="0"/>
        <w:autoSpaceDE w:val="0"/>
        <w:adjustRightInd w:val="0"/>
        <w:ind w:firstLine="567"/>
        <w:jc w:val="thaiDistribute"/>
        <w:textAlignment w:val="auto"/>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to develop tai chi exercise program to improve skill-related physical fitness of middle school students in Guangdong province.</w:t>
      </w:r>
    </w:p>
    <w:p w14:paraId="0D3E7A92">
      <w:pPr>
        <w:widowControl w:val="0"/>
        <w:suppressAutoHyphens w:val="0"/>
        <w:autoSpaceDE w:val="0"/>
        <w:adjustRightInd w:val="0"/>
        <w:jc w:val="thaiDistribute"/>
        <w:textAlignment w:val="auto"/>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Subsidiary Objectives</w:t>
      </w:r>
    </w:p>
    <w:p w14:paraId="30F0F414">
      <w:pPr>
        <w:widowControl w:val="0"/>
        <w:suppressAutoHyphens w:val="0"/>
        <w:autoSpaceDE w:val="0"/>
        <w:adjustRightInd w:val="0"/>
        <w:ind w:firstLine="567"/>
        <w:jc w:val="thaiDistribute"/>
        <w:textAlignment w:val="auto"/>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1</w:t>
      </w:r>
      <w:r>
        <w:rPr>
          <w:rFonts w:ascii="Times New Roman" w:hAnsi="Times New Roman" w:eastAsia="微软雅黑" w:cs="Times New Roman"/>
          <w:strike w:val="0"/>
          <w:dstrike w:val="0"/>
          <w:color w:val="auto"/>
          <w:sz w:val="24"/>
          <w:szCs w:val="24"/>
        </w:rPr>
        <w:t>）</w:t>
      </w:r>
      <w:r>
        <w:rPr>
          <w:rFonts w:ascii="Times New Roman" w:hAnsi="Times New Roman" w:cs="Times New Roman"/>
          <w:strike w:val="0"/>
          <w:dstrike w:val="0"/>
          <w:color w:val="auto"/>
          <w:sz w:val="24"/>
          <w:szCs w:val="24"/>
        </w:rPr>
        <w:t>To study the current situation and existing problems in skill-related physical fitness of middle school students in Guangdong province.</w:t>
      </w:r>
    </w:p>
    <w:p w14:paraId="26D07038">
      <w:pPr>
        <w:widowControl w:val="0"/>
        <w:suppressAutoHyphens w:val="0"/>
        <w:autoSpaceDE w:val="0"/>
        <w:adjustRightInd w:val="0"/>
        <w:ind w:firstLine="567"/>
        <w:jc w:val="thaiDistribute"/>
        <w:textAlignment w:val="auto"/>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w:t>
      </w:r>
      <w:r>
        <w:rPr>
          <w:rFonts w:hint="eastAsia" w:ascii="Times New Roman" w:hAnsi="Times New Roman" w:eastAsia="微软雅黑" w:cs="Times New Roman"/>
          <w:strike w:val="0"/>
          <w:dstrike w:val="0"/>
          <w:color w:val="auto"/>
          <w:sz w:val="24"/>
          <w:szCs w:val="24"/>
        </w:rPr>
        <w:t>）</w:t>
      </w:r>
      <w:r>
        <w:rPr>
          <w:rFonts w:ascii="Times New Roman" w:hAnsi="Times New Roman" w:cs="Times New Roman"/>
          <w:strike w:val="0"/>
          <w:dstrike w:val="0"/>
          <w:color w:val="auto"/>
          <w:sz w:val="24"/>
          <w:szCs w:val="24"/>
        </w:rPr>
        <w:t>to design a tai chi exercise program aimed at improving skill-related physical fitness of middle school students in Guangdong province.</w:t>
      </w:r>
    </w:p>
    <w:p w14:paraId="256DDCBA">
      <w:pPr>
        <w:widowControl w:val="0"/>
        <w:suppressAutoHyphens w:val="0"/>
        <w:autoSpaceDE w:val="0"/>
        <w:adjustRightInd w:val="0"/>
        <w:ind w:firstLine="567"/>
        <w:jc w:val="thaiDistribute"/>
        <w:textAlignment w:val="auto"/>
        <w:rPr>
          <w:rFonts w:ascii="Times New Roman" w:hAnsi="Times New Roman" w:eastAsia="Times New Roman" w:cs="Times New Roman"/>
          <w:strike w:val="0"/>
          <w:dstrike w:val="0"/>
          <w:color w:val="auto"/>
          <w:sz w:val="24"/>
          <w:szCs w:val="24"/>
          <w:lang w:eastAsia="en-US" w:bidi="th-TH"/>
        </w:rPr>
      </w:pPr>
      <w:r>
        <w:rPr>
          <w:rFonts w:ascii="Times New Roman" w:hAnsi="Times New Roman" w:cs="Times New Roman"/>
          <w:strike w:val="0"/>
          <w:dstrike w:val="0"/>
          <w:color w:val="auto"/>
          <w:sz w:val="24"/>
          <w:szCs w:val="24"/>
        </w:rPr>
        <w:t>3</w:t>
      </w:r>
      <w:r>
        <w:rPr>
          <w:rFonts w:hint="eastAsia" w:ascii="Times New Roman" w:hAnsi="Times New Roman" w:eastAsia="微软雅黑" w:cs="Times New Roman"/>
          <w:strike w:val="0"/>
          <w:dstrike w:val="0"/>
          <w:color w:val="auto"/>
          <w:sz w:val="24"/>
          <w:szCs w:val="24"/>
        </w:rPr>
        <w:t>）</w:t>
      </w:r>
      <w:r>
        <w:rPr>
          <w:rFonts w:ascii="Times New Roman" w:hAnsi="Times New Roman" w:cs="Times New Roman"/>
          <w:strike w:val="0"/>
          <w:dstrike w:val="0"/>
          <w:color w:val="auto"/>
          <w:sz w:val="24"/>
          <w:szCs w:val="24"/>
        </w:rPr>
        <w:t>to experiment with a tai chi exercise program to improve skill-related physical fitness of middle school students in Guangdong province.</w:t>
      </w:r>
    </w:p>
    <w:p w14:paraId="02B990E2">
      <w:pPr>
        <w:rPr>
          <w:rFonts w:ascii="Times New Roman" w:hAnsi="Times New Roman" w:cs="Times New Roman"/>
          <w:strike w:val="0"/>
          <w:dstrike w:val="0"/>
          <w:color w:val="auto"/>
          <w:sz w:val="24"/>
          <w:szCs w:val="24"/>
        </w:rPr>
      </w:pPr>
    </w:p>
    <w:p w14:paraId="23F7E241">
      <w:pPr>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Research Hypothesis</w:t>
      </w:r>
    </w:p>
    <w:p w14:paraId="77AF9B46">
      <w:pPr>
        <w:ind w:firstLine="567"/>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After 8 weeks of </w:t>
      </w:r>
      <w:r>
        <w:rPr>
          <w:rFonts w:ascii="Times New Roman" w:hAnsi="Times New Roman" w:cs="Times New Roman"/>
          <w:strike w:val="0"/>
          <w:dstrike w:val="0"/>
          <w:color w:val="auto"/>
          <w:sz w:val="24"/>
          <w:szCs w:val="24"/>
        </w:rPr>
        <w:t xml:space="preserve">training with </w:t>
      </w:r>
      <w:r>
        <w:rPr>
          <w:rFonts w:ascii="Times New Roman" w:hAnsi="Times New Roman" w:cs="Times New Roman"/>
          <w:strike w:val="0"/>
          <w:dstrike w:val="0"/>
          <w:color w:val="auto"/>
          <w:sz w:val="24"/>
          <w:szCs w:val="24"/>
        </w:rPr>
        <w:t xml:space="preserve">tai chi exercise program, the skill-related physical fitness of middle school students in the experimental group </w:t>
      </w:r>
      <w:r>
        <w:rPr>
          <w:rFonts w:ascii="Times New Roman" w:hAnsi="Times New Roman" w:cs="Times New Roman"/>
          <w:strike w:val="0"/>
          <w:dstrike w:val="0"/>
          <w:color w:val="auto"/>
          <w:sz w:val="24"/>
          <w:szCs w:val="24"/>
        </w:rPr>
        <w:t xml:space="preserve">was </w:t>
      </w:r>
      <w:r>
        <w:rPr>
          <w:rFonts w:ascii="Times New Roman" w:hAnsi="Times New Roman" w:cs="Times New Roman"/>
          <w:strike w:val="0"/>
          <w:dstrike w:val="0"/>
          <w:color w:val="auto"/>
          <w:sz w:val="24"/>
          <w:szCs w:val="24"/>
        </w:rPr>
        <w:t>better than that of the control group, with a statistically significant difference at p &lt; 0.05.</w:t>
      </w:r>
    </w:p>
    <w:p w14:paraId="26E4BE19">
      <w:pPr>
        <w:rPr>
          <w:rFonts w:ascii="Times New Roman" w:hAnsi="Times New Roman" w:cs="Times New Roman"/>
          <w:strike w:val="0"/>
          <w:dstrike w:val="0"/>
          <w:color w:val="auto"/>
          <w:sz w:val="24"/>
          <w:szCs w:val="24"/>
        </w:rPr>
      </w:pPr>
    </w:p>
    <w:p w14:paraId="5E70FB59">
      <w:pPr>
        <w:rPr>
          <w:rFonts w:ascii="Times New Roman" w:hAnsi="Times New Roman" w:cs="Times New Roman"/>
          <w:strike w:val="0"/>
          <w:dstrike w:val="0"/>
          <w:color w:val="auto"/>
          <w:sz w:val="24"/>
          <w:szCs w:val="24"/>
        </w:rPr>
      </w:pPr>
    </w:p>
    <w:p w14:paraId="302779B4">
      <w:pPr>
        <w:rPr>
          <w:rFonts w:ascii="Times New Roman" w:hAnsi="Times New Roman" w:cs="Times New Roman"/>
          <w:strike w:val="0"/>
          <w:dstrike w:val="0"/>
          <w:color w:val="auto"/>
          <w:sz w:val="24"/>
          <w:szCs w:val="24"/>
        </w:rPr>
      </w:pPr>
    </w:p>
    <w:p w14:paraId="1A43E75A">
      <w:pPr>
        <w:rPr>
          <w:rFonts w:ascii="Times New Roman" w:hAnsi="Times New Roman" w:cs="Times New Roman"/>
          <w:strike w:val="0"/>
          <w:dstrike w:val="0"/>
          <w:color w:val="auto"/>
          <w:sz w:val="24"/>
          <w:szCs w:val="24"/>
        </w:rPr>
      </w:pPr>
    </w:p>
    <w:p w14:paraId="733E59E0">
      <w:pPr>
        <w:rPr>
          <w:rFonts w:ascii="Times New Roman" w:hAnsi="Times New Roman" w:cs="Times New Roman"/>
          <w:strike w:val="0"/>
          <w:dstrike w:val="0"/>
          <w:color w:val="auto"/>
          <w:sz w:val="24"/>
          <w:szCs w:val="24"/>
        </w:rPr>
      </w:pPr>
    </w:p>
    <w:p w14:paraId="305D8DB0">
      <w:pPr>
        <w:widowControl w:val="0"/>
        <w:suppressAutoHyphens w:val="0"/>
        <w:autoSpaceDE w:val="0"/>
        <w:adjustRightInd w:val="0"/>
        <w:textAlignment w:val="auto"/>
        <w:rPr>
          <w:rFonts w:ascii="Times New Roman" w:hAnsi="Times New Roman" w:eastAsia="Times New Roman" w:cs="Times New Roman"/>
          <w:b/>
          <w:bCs/>
          <w:strike w:val="0"/>
          <w:dstrike w:val="0"/>
          <w:color w:val="auto"/>
          <w:sz w:val="24"/>
          <w:szCs w:val="24"/>
          <w:lang w:eastAsia="en-US" w:bidi="th-TH"/>
        </w:rPr>
      </w:pPr>
      <w:r>
        <w:rPr>
          <w:rFonts w:ascii="Times New Roman" w:hAnsi="Times New Roman" w:eastAsia="Times New Roman" w:cs="Times New Roman"/>
          <w:b/>
          <w:bCs/>
          <w:strike w:val="0"/>
          <w:dstrike w:val="0"/>
          <w:color w:val="auto"/>
          <w:sz w:val="24"/>
          <w:szCs w:val="24"/>
          <w:lang w:eastAsia="en-US" w:bidi="th-TH"/>
        </w:rPr>
        <w:t>Research Methodology</w:t>
      </w:r>
    </w:p>
    <w:p w14:paraId="021DA794">
      <w:pPr>
        <w:ind w:firstLine="567"/>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Population and sample</w:t>
      </w:r>
    </w:p>
    <w:p w14:paraId="18047D99">
      <w:pPr>
        <w:ind w:firstLine="567"/>
        <w:jc w:val="thaiDistribute"/>
        <w:rPr>
          <w:rFonts w:hint="eastAsia" w:ascii="Times New Roman" w:hAnsi="Times New Roman" w:cs="Times New Roman"/>
          <w:strike w:val="0"/>
          <w:dstrike w:val="0"/>
          <w:color w:val="auto"/>
          <w:sz w:val="24"/>
          <w:szCs w:val="24"/>
        </w:rPr>
      </w:pPr>
      <w:r>
        <w:rPr>
          <w:rFonts w:hint="eastAsia" w:ascii="Times New Roman" w:hAnsi="Times New Roman" w:cs="Times New Roman"/>
          <w:strike w:val="0"/>
          <w:dstrike w:val="0"/>
          <w:color w:val="auto"/>
          <w:sz w:val="24"/>
          <w:szCs w:val="24"/>
        </w:rPr>
        <w:t>The population for this research consisted of 2,617 students and 36 physical education teachers from six junior high schools in Guangdong Province, including Gaozhou, Luoding, Guangya, Guangzhou No. 6, Nanhai, and Guangzhou Tianhe Junior High Schools. These students were distributed across the schools as follows: Gaozhou Junior High School (510 students), Luoding Junior High School (420 students), Guangya Junior High School (460 students), Guangzhou No. 6 Junior High School (390 students), Nanhai Junior High School (420 students), and Guangzhou Tianhe Junior High School (417 students). To determine the sample for the questionnaire survey, the Taro Yamane formula was applied, with a 95% confidence level and a specified margin of error, resulting in a sample size of 320 students. The distribution of the samples among the schools was: Gaozhou (62 students), Luoding (51 students), Guangya (56 students), Guangzhou No. 6 (48 students), Nanhai (51 students), and Guangzhou Tianhe (52 students). For the experimental phase, purposive sampling was used to select Guangya Junior High School as the experimental site. A total of 40 students volunteered to participate and were assessed through a 200-meter sprint test to determine their physical fitness levels. Based on the sprint times, the 40 students were ranked from slowest to fastest, with the 20 students with the lowest scores selected for the study. These students were then randomly assigned to two groups: the experimental group and the control group, each consisting of 20 students.</w:t>
      </w:r>
    </w:p>
    <w:p w14:paraId="7496C834">
      <w:pPr>
        <w:ind w:firstLine="567"/>
        <w:jc w:val="thaiDistribute"/>
        <w:rPr>
          <w:rFonts w:hint="eastAsia" w:ascii="Times New Roman" w:hAnsi="Times New Roman" w:cs="Times New Roman"/>
          <w:strike w:val="0"/>
          <w:dstrike w:val="0"/>
          <w:color w:val="auto"/>
          <w:sz w:val="24"/>
          <w:szCs w:val="24"/>
        </w:rPr>
      </w:pPr>
    </w:p>
    <w:p w14:paraId="0B0626C1">
      <w:pPr>
        <w:ind w:firstLine="567"/>
        <w:rPr>
          <w:rFonts w:ascii="Times New Roman" w:hAnsi="Times New Roman" w:cs="Times New Roman"/>
          <w:b/>
          <w:bCs/>
          <w:strike w:val="0"/>
          <w:dstrike w:val="0"/>
          <w:color w:val="auto"/>
          <w:sz w:val="24"/>
          <w:szCs w:val="24"/>
          <w:lang w:eastAsia="en-US" w:bidi="th-TH"/>
        </w:rPr>
      </w:pPr>
      <w:r>
        <w:rPr>
          <w:rFonts w:ascii="Times New Roman" w:hAnsi="Times New Roman" w:cs="Times New Roman"/>
          <w:b/>
          <w:bCs/>
          <w:strike w:val="0"/>
          <w:dstrike w:val="0"/>
          <w:color w:val="auto"/>
          <w:sz w:val="24"/>
          <w:szCs w:val="24"/>
          <w:lang w:eastAsia="en-US" w:bidi="th-TH"/>
        </w:rPr>
        <w:t>Research Instrument</w:t>
      </w:r>
    </w:p>
    <w:p w14:paraId="2C91B388">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1.</w:t>
      </w:r>
      <w:r>
        <w:rPr>
          <w:rFonts w:hint="eastAsia" w:ascii="Times New Roman" w:hAnsi="Times New Roman" w:cs="Times New Roman"/>
          <w:strike w:val="0"/>
          <w:dstrike w:val="0"/>
          <w:color w:val="auto"/>
          <w:sz w:val="24"/>
          <w:szCs w:val="24"/>
          <w:lang w:eastAsia="en-US"/>
        </w:rPr>
        <w:t>Questionnaire Survey</w:t>
      </w:r>
    </w:p>
    <w:p w14:paraId="21B0B0D6">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The questionnaires for students and physical education teachers will be designed using a five-point Likert scale, based on a review of literature and previous empirical studies. After the initial draft is completed, three experts in physical education will review the questionnaire to ensure clarity, relevance, and alignment with research objectives. The validity of the questionnaire will be assessed using the Item-Objective Congruence (IOC) method, with IOC values ranging from 0.60 to 1.00.</w:t>
      </w:r>
    </w:p>
    <w:p w14:paraId="7AFBDFF5">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2.</w:t>
      </w:r>
      <w:r>
        <w:rPr>
          <w:rFonts w:hint="eastAsia" w:ascii="Times New Roman" w:hAnsi="Times New Roman" w:cs="Times New Roman"/>
          <w:strike w:val="0"/>
          <w:dstrike w:val="0"/>
          <w:color w:val="auto"/>
          <w:sz w:val="24"/>
          <w:szCs w:val="24"/>
          <w:lang w:eastAsia="en-US"/>
        </w:rPr>
        <w:t>Expert Interview Questionnaire</w:t>
      </w:r>
    </w:p>
    <w:p w14:paraId="77B37C4D">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The interview outline will be developed based on the literature review and questionnaire results, using open-ended questions. Three experts will assess the outline using the IOC method.</w:t>
      </w:r>
    </w:p>
    <w:p w14:paraId="1021A825">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eastAsia="en-US"/>
        </w:rPr>
        <w:t>Focus Group Outline</w:t>
      </w:r>
    </w:p>
    <w:p w14:paraId="51E42B4D">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The focus group outline will also use open-ended questions, aiming to develop a specific Tai Chi exercise program.</w:t>
      </w:r>
    </w:p>
    <w:p w14:paraId="53A4DB81">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4.</w:t>
      </w:r>
      <w:r>
        <w:rPr>
          <w:rFonts w:hint="eastAsia" w:ascii="Times New Roman" w:hAnsi="Times New Roman" w:cs="Times New Roman"/>
          <w:strike w:val="0"/>
          <w:dstrike w:val="0"/>
          <w:color w:val="auto"/>
          <w:sz w:val="24"/>
          <w:szCs w:val="24"/>
          <w:lang w:eastAsia="en-US"/>
        </w:rPr>
        <w:t>Tai Chi Exercise Program</w:t>
      </w:r>
    </w:p>
    <w:p w14:paraId="305F9DCF">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An 8-week Tai Chi exercise program will be designed and implemented, with sessions held three times a week, lasting 45 to 60 minutes, including warm-up, main Tai Chi practice, and cool-down activities. The program aims to improve balance, flexibility, coordination, reaction time, speed, and power through progressive training.</w:t>
      </w:r>
    </w:p>
    <w:p w14:paraId="31B03C99">
      <w:pPr>
        <w:ind w:firstLine="567"/>
        <w:jc w:val="thaiDistribute"/>
        <w:rPr>
          <w:rFonts w:hint="eastAsia" w:ascii="Times New Roman" w:hAnsi="Times New Roman" w:cs="Times New Roman"/>
          <w:strike w:val="0"/>
          <w:dstrike w:val="0"/>
          <w:color w:val="auto"/>
          <w:sz w:val="24"/>
          <w:szCs w:val="24"/>
          <w:lang w:eastAsia="en-US"/>
        </w:rPr>
      </w:pPr>
    </w:p>
    <w:p w14:paraId="5F35E8D0">
      <w:pPr>
        <w:ind w:firstLine="567"/>
        <w:rPr>
          <w:rFonts w:ascii="Times New Roman" w:hAnsi="Times New Roman" w:cs="Times New Roman"/>
          <w:b/>
          <w:bCs/>
          <w:strike w:val="0"/>
          <w:dstrike w:val="0"/>
          <w:color w:val="auto"/>
          <w:sz w:val="24"/>
          <w:szCs w:val="24"/>
          <w:lang w:eastAsia="en-US" w:bidi="th-TH"/>
        </w:rPr>
      </w:pPr>
      <w:r>
        <w:rPr>
          <w:rFonts w:ascii="Times New Roman" w:hAnsi="Times New Roman" w:cs="Times New Roman"/>
          <w:b/>
          <w:bCs/>
          <w:strike w:val="0"/>
          <w:dstrike w:val="0"/>
          <w:color w:val="auto"/>
          <w:sz w:val="24"/>
          <w:szCs w:val="24"/>
          <w:lang w:eastAsia="en-US" w:bidi="th-TH"/>
        </w:rPr>
        <w:t>Validation of Research Instruments</w:t>
      </w:r>
    </w:p>
    <w:p w14:paraId="32316BF9">
      <w:pPr>
        <w:ind w:firstLine="567"/>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lang w:eastAsia="en-US"/>
        </w:rPr>
        <w:t xml:space="preserve">Validation was carried out through expert review rather than relying only on initial drafting, which helped strengthen the academic quality and practical suitability of the research tools. The two questionnaires were examined by three specialists in physical education and sports science to confirm clarity, relevance, and consistency with the study objectives. The research further applied the Item-Objective Congruence method, with acceptable IOC values set from 0.60 to 1.00, to verify content validity before formal data collection. </w:t>
      </w:r>
      <w:r>
        <w:rPr>
          <w:rFonts w:hint="eastAsia" w:ascii="Times New Roman" w:hAnsi="Times New Roman" w:cs="Times New Roman"/>
          <w:strike w:val="0"/>
          <w:dstrike w:val="0"/>
          <w:color w:val="auto"/>
          <w:sz w:val="24"/>
          <w:szCs w:val="24"/>
          <w:lang w:eastAsia="en-US"/>
        </w:rPr>
        <w:t>The research instruments were validated using the Item-Objective Congruence (IOC) method, with all IOC values exceeding 0.90. The IOC value for the Questionnaire Survey was 0.92, for the Expert Interview Questionnaire it was 0.9</w:t>
      </w:r>
      <w:r>
        <w:rPr>
          <w:rFonts w:hint="eastAsia" w:ascii="Times New Roman" w:hAnsi="Times New Roman" w:eastAsia="宋体" w:cs="Times New Roman"/>
          <w:strike w:val="0"/>
          <w:dstrike w:val="0"/>
          <w:color w:val="auto"/>
          <w:sz w:val="24"/>
          <w:szCs w:val="24"/>
          <w:lang w:val="en-US" w:eastAsia="zh-CN"/>
        </w:rPr>
        <w:t>4</w:t>
      </w:r>
      <w:r>
        <w:rPr>
          <w:rFonts w:hint="eastAsia" w:ascii="Times New Roman" w:hAnsi="Times New Roman" w:cs="Times New Roman"/>
          <w:strike w:val="0"/>
          <w:dstrike w:val="0"/>
          <w:color w:val="auto"/>
          <w:sz w:val="24"/>
          <w:szCs w:val="24"/>
          <w:lang w:eastAsia="en-US"/>
        </w:rPr>
        <w:t>, for the Focus Group Outline it was 0.9</w:t>
      </w:r>
      <w:r>
        <w:rPr>
          <w:rFonts w:hint="eastAsia" w:ascii="Times New Roman" w:hAnsi="Times New Roman" w:eastAsia="宋体" w:cs="Times New Roman"/>
          <w:strike w:val="0"/>
          <w:dstrike w:val="0"/>
          <w:color w:val="auto"/>
          <w:sz w:val="24"/>
          <w:szCs w:val="24"/>
          <w:lang w:val="en-US" w:eastAsia="zh-CN"/>
        </w:rPr>
        <w:t>0</w:t>
      </w:r>
      <w:r>
        <w:rPr>
          <w:rFonts w:hint="eastAsia" w:ascii="Times New Roman" w:hAnsi="Times New Roman" w:cs="Times New Roman"/>
          <w:strike w:val="0"/>
          <w:dstrike w:val="0"/>
          <w:color w:val="auto"/>
          <w:sz w:val="24"/>
          <w:szCs w:val="24"/>
          <w:lang w:eastAsia="en-US"/>
        </w:rPr>
        <w:t>, and for the Tai Chi Exercise Program it was 0.94. These high IOC values confirm the strong content validity of each tool, ensuring their relevance and alignment with the research objectives.</w:t>
      </w:r>
    </w:p>
    <w:p w14:paraId="2D080554">
      <w:pPr>
        <w:widowControl w:val="0"/>
        <w:suppressAutoHyphens w:val="0"/>
        <w:autoSpaceDE w:val="0"/>
        <w:adjustRightInd w:val="0"/>
        <w:jc w:val="thaiDistribute"/>
        <w:textAlignment w:val="auto"/>
        <w:rPr>
          <w:rFonts w:ascii="Times New Roman" w:hAnsi="Times New Roman" w:cs="Times New Roman"/>
          <w:strike w:val="0"/>
          <w:dstrike w:val="0"/>
          <w:color w:val="auto"/>
          <w:sz w:val="24"/>
          <w:szCs w:val="24"/>
          <w:lang w:eastAsia="en-US"/>
        </w:rPr>
      </w:pPr>
    </w:p>
    <w:p w14:paraId="27C12123">
      <w:pPr>
        <w:ind w:firstLine="567"/>
        <w:rPr>
          <w:rFonts w:ascii="Times New Roman" w:hAnsi="Times New Roman" w:cs="Times New Roman"/>
          <w:b/>
          <w:bCs/>
          <w:strike w:val="0"/>
          <w:dstrike w:val="0"/>
          <w:color w:val="auto"/>
          <w:sz w:val="24"/>
          <w:szCs w:val="24"/>
          <w:lang w:eastAsia="en-US" w:bidi="th-TH"/>
        </w:rPr>
      </w:pPr>
      <w:r>
        <w:rPr>
          <w:rFonts w:ascii="Times New Roman" w:hAnsi="Times New Roman" w:cs="Times New Roman"/>
          <w:b/>
          <w:bCs/>
          <w:strike w:val="0"/>
          <w:dstrike w:val="0"/>
          <w:color w:val="auto"/>
          <w:sz w:val="24"/>
          <w:szCs w:val="24"/>
          <w:lang w:eastAsia="en-US" w:bidi="th-TH"/>
        </w:rPr>
        <w:t>Protection of the Participants’ Rights</w:t>
      </w:r>
    </w:p>
    <w:p w14:paraId="6FC31A7E">
      <w:pPr>
        <w:ind w:firstLine="567"/>
        <w:jc w:val="thaiDistribute"/>
        <w:rPr>
          <w:rFonts w:ascii="宋体" w:hAnsi="宋体" w:eastAsia="宋体" w:cs="Times New Roman"/>
          <w:strike w:val="0"/>
          <w:dstrike w:val="0"/>
          <w:color w:val="auto"/>
          <w:sz w:val="24"/>
          <w:szCs w:val="24"/>
        </w:rPr>
      </w:pPr>
      <w:r>
        <w:rPr>
          <w:rFonts w:ascii="Times New Roman" w:hAnsi="Times New Roman" w:cs="Times New Roman"/>
          <w:strike w:val="0"/>
          <w:dstrike w:val="0"/>
          <w:color w:val="auto"/>
          <w:sz w:val="24"/>
          <w:szCs w:val="24"/>
          <w:lang w:eastAsia="en-US"/>
        </w:rPr>
        <w:t>Participant protection was reflected in the sampling criteria, consent requirements, and withdrawal rules used throughout the study. Only students who had passed a medical examination, were physically healthy, and were able to participate in regular exercise were included. Participation had to be voluntary, with consent obtained from both parents and the school, ensuring that students were not enrolled without approval from key guardians.</w:t>
      </w:r>
      <w:r>
        <w:rPr>
          <w:rFonts w:hint="eastAsia" w:ascii="Times New Roman" w:hAnsi="Times New Roman" w:cs="Times New Roman"/>
          <w:strike w:val="0"/>
          <w:dstrike w:val="0"/>
          <w:color w:val="auto"/>
          <w:sz w:val="24"/>
        </w:rPr>
        <w:t>This study has obtained ethical approval from the Ethical Committee of Bangkokthonburi University (certificate no. 2569/153(7), issued on February 26, 2026).</w:t>
      </w:r>
    </w:p>
    <w:p w14:paraId="09702F57">
      <w:pPr>
        <w:ind w:firstLine="567"/>
        <w:rPr>
          <w:rFonts w:ascii="Times New Roman" w:hAnsi="Times New Roman" w:cs="Times New Roman"/>
          <w:strike w:val="0"/>
          <w:dstrike w:val="0"/>
          <w:color w:val="auto"/>
          <w:sz w:val="24"/>
          <w:szCs w:val="24"/>
          <w:lang w:eastAsia="en-US"/>
        </w:rPr>
      </w:pPr>
    </w:p>
    <w:p w14:paraId="598898CC">
      <w:pPr>
        <w:ind w:firstLine="567"/>
        <w:rPr>
          <w:rFonts w:hint="eastAsia" w:ascii="Times New Roman" w:hAnsi="Times New Roman" w:cs="Times New Roman"/>
          <w:strike w:val="0"/>
          <w:dstrike w:val="0"/>
          <w:color w:val="auto"/>
          <w:sz w:val="24"/>
          <w:szCs w:val="24"/>
          <w:lang w:eastAsia="en-US"/>
        </w:rPr>
      </w:pPr>
      <w:r>
        <w:rPr>
          <w:rFonts w:ascii="Times New Roman" w:hAnsi="Times New Roman" w:cs="Times New Roman"/>
          <w:b/>
          <w:bCs/>
          <w:strike w:val="0"/>
          <w:dstrike w:val="0"/>
          <w:color w:val="auto"/>
          <w:sz w:val="24"/>
          <w:szCs w:val="24"/>
          <w:lang w:eastAsia="en-US" w:bidi="th-TH"/>
        </w:rPr>
        <w:t>Data Collection</w:t>
      </w:r>
    </w:p>
    <w:p w14:paraId="42DCDD9B">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1.</w:t>
      </w:r>
      <w:r>
        <w:rPr>
          <w:rFonts w:hint="eastAsia" w:ascii="Times New Roman" w:hAnsi="Times New Roman" w:cs="Times New Roman"/>
          <w:strike w:val="0"/>
          <w:dstrike w:val="0"/>
          <w:color w:val="auto"/>
          <w:sz w:val="24"/>
          <w:szCs w:val="24"/>
          <w:lang w:eastAsia="en-US"/>
        </w:rPr>
        <w:t>Literature Review</w:t>
      </w:r>
    </w:p>
    <w:p w14:paraId="51C35C99">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A comprehensive review of domestic and international literature related to Tai Chi training and skill-related physical fitness will be conducted. This review will provide the theoretical foundation for designing the questionnaires, developing expert interview outlines, and creating the Tai Chi training framework.</w:t>
      </w:r>
    </w:p>
    <w:p w14:paraId="56173E6F">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2.</w:t>
      </w:r>
      <w:r>
        <w:rPr>
          <w:rFonts w:hint="eastAsia" w:ascii="Times New Roman" w:hAnsi="Times New Roman" w:cs="Times New Roman"/>
          <w:strike w:val="0"/>
          <w:dstrike w:val="0"/>
          <w:color w:val="auto"/>
          <w:sz w:val="24"/>
          <w:szCs w:val="24"/>
          <w:lang w:eastAsia="en-US"/>
        </w:rPr>
        <w:t>Questionnaire Survey</w:t>
      </w:r>
    </w:p>
    <w:p w14:paraId="140A550A">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A structured questionnaire will be distributed to 320 junior high school students (aged 12–16) and physical education teachers from six selected schools in Guangdong Province. The questionnaire aims to gather data on the current status, influencing factors, and challenges related to adolescents' skill-related physical fitness, serving as preliminary data for the experimental design and expert consultations.</w:t>
      </w:r>
    </w:p>
    <w:p w14:paraId="3511F2F6">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eastAsia="en-US"/>
        </w:rPr>
        <w:t>Expert Interviews</w:t>
      </w:r>
    </w:p>
    <w:p w14:paraId="6CEAA1F8">
      <w:pPr>
        <w:ind w:firstLine="567"/>
        <w:jc w:val="thaiDistribute"/>
        <w:rPr>
          <w:rFonts w:hint="eastAsia"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lang w:eastAsia="en-US"/>
        </w:rPr>
        <w:t>Seven experts with extensive backgrounds in Tai Chi instruction, sports education, and adolescent physical fitness will be invited for semi-structured interviews. The goal is to analyze the current situation of students' skill-related physical fitness, identify key problems, and explore improvement strategies using Tai Chi training methods.</w:t>
      </w:r>
    </w:p>
    <w:p w14:paraId="0259E87C">
      <w:pPr>
        <w:ind w:firstLine="567"/>
        <w:rPr>
          <w:rFonts w:ascii="Times New Roman" w:hAnsi="Times New Roman" w:cs="Times New Roman"/>
          <w:strike w:val="0"/>
          <w:dstrike w:val="0"/>
          <w:color w:val="auto"/>
          <w:sz w:val="24"/>
          <w:szCs w:val="24"/>
          <w:lang w:eastAsia="en-US"/>
        </w:rPr>
      </w:pPr>
    </w:p>
    <w:p w14:paraId="4E3897B7">
      <w:pPr>
        <w:ind w:firstLine="567"/>
        <w:rPr>
          <w:rFonts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eastAsia="en-US" w:bidi="th-TH"/>
        </w:rPr>
        <w:t>Data Analysis</w:t>
      </w:r>
    </w:p>
    <w:p w14:paraId="14B0A263">
      <w:pPr>
        <w:ind w:firstLine="567"/>
        <w:jc w:val="thaiDistribute"/>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en-US"/>
        </w:rPr>
        <w:t>1. Questionnaire Survey using mean (x̄) and standard deviation (S.D.) to analyze the data.</w:t>
      </w:r>
    </w:p>
    <w:p w14:paraId="4052D5CF">
      <w:pPr>
        <w:ind w:firstLine="567"/>
        <w:jc w:val="thaiDistribute"/>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en-US"/>
        </w:rPr>
        <w:t>2. Expert interviews, focus group discussions and connoisseurship discussions were analyzed using the content analysis method.</w:t>
      </w:r>
    </w:p>
    <w:p w14:paraId="7BACCD0B">
      <w:pPr>
        <w:ind w:firstLine="567"/>
        <w:jc w:val="thaiDistribute"/>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en-US"/>
        </w:rPr>
        <w:t>3.One-way repeated measures ANOVA and post hoc were used to compare the results of pre-test, mid-test, and post-test of 200 meter sprint ability of the experimental group.</w:t>
      </w:r>
    </w:p>
    <w:p w14:paraId="68842B69">
      <w:pPr>
        <w:ind w:firstLine="567"/>
        <w:jc w:val="thaiDistribute"/>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en-US"/>
        </w:rPr>
        <w:t>4.Independent t-test was used to compare the post-test result of the experimental group and the control group after the intervention.</w:t>
      </w:r>
    </w:p>
    <w:p w14:paraId="4F52C097">
      <w:pPr>
        <w:ind w:firstLine="567"/>
        <w:rPr>
          <w:rFonts w:ascii="Times New Roman" w:hAnsi="Times New Roman" w:cs="Times New Roman"/>
          <w:strike w:val="0"/>
          <w:dstrike w:val="0"/>
          <w:color w:val="auto"/>
          <w:sz w:val="24"/>
          <w:szCs w:val="24"/>
        </w:rPr>
      </w:pPr>
    </w:p>
    <w:p w14:paraId="34B349FB">
      <w:pPr>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Research results</w:t>
      </w:r>
    </w:p>
    <w:p w14:paraId="5D29F5F4">
      <w:pPr>
        <w:rPr>
          <w:rFonts w:ascii="Times New Roman" w:hAnsi="Times New Roman" w:cs="Times New Roman"/>
          <w:b/>
          <w:bCs/>
          <w:strike w:val="0"/>
          <w:dstrike w:val="0"/>
          <w:color w:val="auto"/>
          <w:sz w:val="24"/>
          <w:szCs w:val="24"/>
        </w:rPr>
      </w:pPr>
    </w:p>
    <w:p w14:paraId="2DCD6E54">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1</w:t>
      </w:r>
      <w:r>
        <w:rPr>
          <w:rFonts w:ascii="Times New Roman" w:hAnsi="Times New Roman" w:cs="Times New Roman"/>
          <w:strike w:val="0"/>
          <w:dstrike w:val="0"/>
          <w:color w:val="auto"/>
          <w:sz w:val="24"/>
          <w:szCs w:val="24"/>
        </w:rPr>
        <w:t xml:space="preserve"> The basic information of the subject on experimental group and the control group.</w:t>
      </w:r>
    </w:p>
    <w:tbl>
      <w:tblPr>
        <w:tblStyle w:val="41"/>
        <w:tblW w:w="445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216"/>
        <w:gridCol w:w="2887"/>
        <w:gridCol w:w="2250"/>
      </w:tblGrid>
      <w:tr w14:paraId="5C07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jc w:val="center"/>
        </w:trPr>
        <w:tc>
          <w:tcPr>
            <w:tcW w:w="1925" w:type="pct"/>
            <w:vMerge w:val="restart"/>
            <w:tcBorders>
              <w:bottom w:val="nil"/>
            </w:tcBorders>
            <w:vAlign w:val="center"/>
          </w:tcPr>
          <w:p w14:paraId="3D0E5A71">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Variables</w:t>
            </w:r>
          </w:p>
        </w:tc>
        <w:tc>
          <w:tcPr>
            <w:tcW w:w="1728" w:type="pct"/>
          </w:tcPr>
          <w:p w14:paraId="6AB0774A">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Experimental group</w:t>
            </w:r>
          </w:p>
        </w:tc>
        <w:tc>
          <w:tcPr>
            <w:tcW w:w="1347" w:type="pct"/>
            <w:vAlign w:val="center"/>
          </w:tcPr>
          <w:p w14:paraId="0EDD54B6">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Control group</w:t>
            </w:r>
          </w:p>
        </w:tc>
      </w:tr>
      <w:tr w14:paraId="6F78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925" w:type="pct"/>
            <w:vMerge w:val="continue"/>
            <w:tcBorders>
              <w:top w:val="nil"/>
            </w:tcBorders>
            <w:vAlign w:val="center"/>
          </w:tcPr>
          <w:p w14:paraId="273EB853">
            <w:pPr>
              <w:jc w:val="thaiDistribute"/>
              <w:rPr>
                <w:rFonts w:ascii="Times New Roman" w:hAnsi="Times New Roman" w:cs="Times New Roman"/>
                <w:b/>
                <w:bCs/>
                <w:strike w:val="0"/>
                <w:dstrike w:val="0"/>
                <w:color w:val="auto"/>
                <w:sz w:val="24"/>
                <w:szCs w:val="24"/>
                <w:lang w:eastAsia="en-US"/>
              </w:rPr>
            </w:pPr>
          </w:p>
        </w:tc>
        <w:tc>
          <w:tcPr>
            <w:tcW w:w="1728" w:type="pct"/>
          </w:tcPr>
          <w:p w14:paraId="2C31FD21">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c>
          <w:tcPr>
            <w:tcW w:w="1347" w:type="pct"/>
            <w:vAlign w:val="center"/>
          </w:tcPr>
          <w:p w14:paraId="14C89E94">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r>
      <w:tr w14:paraId="3D6E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1925" w:type="pct"/>
            <w:vAlign w:val="center"/>
          </w:tcPr>
          <w:p w14:paraId="736631C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Age (year)</w:t>
            </w:r>
          </w:p>
        </w:tc>
        <w:tc>
          <w:tcPr>
            <w:tcW w:w="1728" w:type="pct"/>
          </w:tcPr>
          <w:p w14:paraId="3291578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14.33±1.16</w:t>
            </w:r>
          </w:p>
        </w:tc>
        <w:tc>
          <w:tcPr>
            <w:tcW w:w="1347" w:type="pct"/>
            <w:vAlign w:val="center"/>
          </w:tcPr>
          <w:p w14:paraId="0CD75F4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14.32±1.22</w:t>
            </w:r>
          </w:p>
        </w:tc>
      </w:tr>
      <w:tr w14:paraId="45FE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925" w:type="pct"/>
            <w:vAlign w:val="center"/>
          </w:tcPr>
          <w:p w14:paraId="4BB06CF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Height (cm)</w:t>
            </w:r>
          </w:p>
        </w:tc>
        <w:tc>
          <w:tcPr>
            <w:tcW w:w="1728" w:type="pct"/>
          </w:tcPr>
          <w:p w14:paraId="4A5120D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168.71±1.12</w:t>
            </w:r>
          </w:p>
        </w:tc>
        <w:tc>
          <w:tcPr>
            <w:tcW w:w="1347" w:type="pct"/>
            <w:vAlign w:val="center"/>
          </w:tcPr>
          <w:p w14:paraId="25659B2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168.30±1.42</w:t>
            </w:r>
          </w:p>
        </w:tc>
      </w:tr>
      <w:tr w14:paraId="163B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925" w:type="pct"/>
            <w:vAlign w:val="center"/>
          </w:tcPr>
          <w:p w14:paraId="50FD2F1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Weight (kg)</w:t>
            </w:r>
          </w:p>
        </w:tc>
        <w:tc>
          <w:tcPr>
            <w:tcW w:w="1728" w:type="pct"/>
          </w:tcPr>
          <w:p w14:paraId="1C0587B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50.95±4.86</w:t>
            </w:r>
          </w:p>
        </w:tc>
        <w:tc>
          <w:tcPr>
            <w:tcW w:w="1347" w:type="pct"/>
            <w:vAlign w:val="center"/>
          </w:tcPr>
          <w:p w14:paraId="1B33331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50.25±5.38</w:t>
            </w:r>
          </w:p>
        </w:tc>
      </w:tr>
      <w:tr w14:paraId="3A511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925" w:type="pct"/>
            <w:vAlign w:val="center"/>
          </w:tcPr>
          <w:p w14:paraId="156BD9E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BMI</w:t>
            </w:r>
          </w:p>
        </w:tc>
        <w:tc>
          <w:tcPr>
            <w:tcW w:w="1728" w:type="pct"/>
          </w:tcPr>
          <w:p w14:paraId="65941BA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22.45±1.19</w:t>
            </w:r>
          </w:p>
        </w:tc>
        <w:tc>
          <w:tcPr>
            <w:tcW w:w="1347" w:type="pct"/>
            <w:vAlign w:val="center"/>
          </w:tcPr>
          <w:p w14:paraId="7DF4FB1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21.72±1.73</w:t>
            </w:r>
          </w:p>
        </w:tc>
      </w:tr>
    </w:tbl>
    <w:p w14:paraId="53F84B3A">
      <w:pPr>
        <w:ind w:firstLine="567"/>
        <w:jc w:val="thaiDistribute"/>
        <w:rPr>
          <w:rFonts w:ascii="Times New Roman" w:hAnsi="Times New Roman" w:cs="Times New Roman"/>
          <w:strike w:val="0"/>
          <w:dstrike w:val="0"/>
          <w:color w:val="auto"/>
          <w:sz w:val="24"/>
          <w:szCs w:val="24"/>
          <w:lang w:eastAsia="en-US"/>
        </w:rPr>
      </w:pPr>
      <w:r>
        <w:rPr>
          <w:rFonts w:hint="eastAsia" w:ascii="Times New Roman" w:hAnsi="Times New Roman" w:cs="Times New Roman"/>
          <w:strike w:val="0"/>
          <w:dstrike w:val="0"/>
          <w:color w:val="auto"/>
          <w:sz w:val="24"/>
          <w:szCs w:val="24"/>
        </w:rPr>
        <w:t>Tab</w:t>
      </w:r>
      <w:r>
        <w:rPr>
          <w:rFonts w:ascii="Times New Roman" w:hAnsi="Times New Roman" w:cs="Times New Roman"/>
          <w:strike w:val="0"/>
          <w:dstrike w:val="0"/>
          <w:color w:val="auto"/>
          <w:sz w:val="24"/>
          <w:szCs w:val="24"/>
        </w:rPr>
        <w:t xml:space="preserve">le 1 showed </w:t>
      </w:r>
      <w:r>
        <w:rPr>
          <w:rFonts w:ascii="Times New Roman" w:hAnsi="Times New Roman" w:cs="Times New Roman"/>
          <w:strike w:val="0"/>
          <w:dstrike w:val="0"/>
          <w:color w:val="auto"/>
          <w:sz w:val="24"/>
          <w:szCs w:val="24"/>
        </w:rPr>
        <w:t>t</w:t>
      </w:r>
      <w:r>
        <w:rPr>
          <w:rFonts w:ascii="Times New Roman" w:hAnsi="Times New Roman" w:cs="Times New Roman"/>
          <w:strike w:val="0"/>
          <w:dstrike w:val="0"/>
          <w:color w:val="auto"/>
          <w:sz w:val="24"/>
          <w:szCs w:val="24"/>
          <w:lang w:eastAsia="en-US"/>
        </w:rPr>
        <w:t>he basic demographic data of the experimental and control groups were similar, with 20 participants in each group. Both groups had a comparable age range, with an average age of 14.33 ± 1.16 years for the experimental group and 14.32 ± 1.22 years for the control group, indicating no significant age difference between the two groups. The height averages were also very similar: 168.71 ± 1.12 cm for the experimental group and 168.30 ± 1.42 cm for the control group, suggesting similar physical stature. The average weight in the experimental group was 50.95 ± 4.86 kg, slightly higher than the control group's 50.25 ± 5.38 kg. The BMI values also showed a minor difference, with the experimental group at 22.45 ± 1.19 and the control group at 21.72 ± 1.73.</w:t>
      </w:r>
    </w:p>
    <w:p w14:paraId="7C427DED">
      <w:pPr>
        <w:jc w:val="thaiDistribute"/>
        <w:rPr>
          <w:rFonts w:ascii="Times New Roman" w:hAnsi="Times New Roman" w:cs="Times New Roman"/>
          <w:b/>
          <w:bCs/>
          <w:strike w:val="0"/>
          <w:dstrike w:val="0"/>
          <w:color w:val="auto"/>
          <w:sz w:val="24"/>
          <w:szCs w:val="24"/>
        </w:rPr>
      </w:pPr>
    </w:p>
    <w:p w14:paraId="57DC154A">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2</w:t>
      </w:r>
      <w:r>
        <w:rPr>
          <w:rFonts w:ascii="Times New Roman" w:hAnsi="Times New Roman" w:cs="Times New Roman"/>
          <w:strike w:val="0"/>
          <w:dstrike w:val="0"/>
          <w:color w:val="auto"/>
          <w:sz w:val="24"/>
          <w:szCs w:val="24"/>
        </w:rPr>
        <w:t xml:space="preserve"> Comparison of each test ability between the experimental group and the control group     at pre-test using independent sample t-test.</w:t>
      </w:r>
    </w:p>
    <w:tbl>
      <w:tblPr>
        <w:tblStyle w:val="4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35"/>
        <w:gridCol w:w="2096"/>
        <w:gridCol w:w="1684"/>
        <w:gridCol w:w="749"/>
        <w:gridCol w:w="547"/>
        <w:gridCol w:w="755"/>
      </w:tblGrid>
      <w:tr w14:paraId="7C77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 w:hRule="atLeast"/>
        </w:trPr>
        <w:tc>
          <w:tcPr>
            <w:tcW w:w="1887" w:type="pct"/>
            <w:vMerge w:val="restart"/>
            <w:tcBorders>
              <w:bottom w:val="nil"/>
            </w:tcBorders>
            <w:vAlign w:val="center"/>
          </w:tcPr>
          <w:p w14:paraId="312991B9">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Variables</w:t>
            </w:r>
          </w:p>
        </w:tc>
        <w:tc>
          <w:tcPr>
            <w:tcW w:w="1119" w:type="pct"/>
            <w:vAlign w:val="center"/>
          </w:tcPr>
          <w:p w14:paraId="22C837E2">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Experimental</w:t>
            </w:r>
          </w:p>
          <w:p w14:paraId="76148C20">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group</w:t>
            </w:r>
          </w:p>
        </w:tc>
        <w:tc>
          <w:tcPr>
            <w:tcW w:w="899" w:type="pct"/>
            <w:vAlign w:val="center"/>
          </w:tcPr>
          <w:p w14:paraId="0D509C38">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Control</w:t>
            </w:r>
          </w:p>
          <w:p w14:paraId="6885B5BB">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group</w:t>
            </w:r>
          </w:p>
        </w:tc>
        <w:tc>
          <w:tcPr>
            <w:tcW w:w="400" w:type="pct"/>
            <w:vMerge w:val="restart"/>
            <w:vAlign w:val="center"/>
          </w:tcPr>
          <w:p w14:paraId="6C99B946">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t</w:t>
            </w:r>
          </w:p>
        </w:tc>
        <w:tc>
          <w:tcPr>
            <w:tcW w:w="292" w:type="pct"/>
            <w:vMerge w:val="restart"/>
            <w:vAlign w:val="center"/>
          </w:tcPr>
          <w:p w14:paraId="6065934F">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df</w:t>
            </w:r>
          </w:p>
        </w:tc>
        <w:tc>
          <w:tcPr>
            <w:tcW w:w="403" w:type="pct"/>
            <w:vMerge w:val="restart"/>
            <w:vAlign w:val="center"/>
          </w:tcPr>
          <w:p w14:paraId="33D138A8">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p</w:t>
            </w:r>
          </w:p>
        </w:tc>
      </w:tr>
      <w:tr w14:paraId="2E2C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1887" w:type="pct"/>
            <w:vMerge w:val="continue"/>
            <w:tcBorders>
              <w:top w:val="nil"/>
            </w:tcBorders>
          </w:tcPr>
          <w:p w14:paraId="0AE9BDE7">
            <w:pPr>
              <w:jc w:val="center"/>
              <w:rPr>
                <w:rFonts w:ascii="Times New Roman" w:hAnsi="Times New Roman" w:cs="Times New Roman"/>
                <w:strike w:val="0"/>
                <w:dstrike w:val="0"/>
                <w:color w:val="auto"/>
                <w:sz w:val="24"/>
                <w:szCs w:val="24"/>
                <w:lang w:eastAsia="en-US"/>
              </w:rPr>
            </w:pPr>
          </w:p>
        </w:tc>
        <w:tc>
          <w:tcPr>
            <w:tcW w:w="1119" w:type="pct"/>
          </w:tcPr>
          <w:p w14:paraId="4426FAFE">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c>
          <w:tcPr>
            <w:tcW w:w="899" w:type="pct"/>
            <w:vAlign w:val="center"/>
          </w:tcPr>
          <w:p w14:paraId="2677C555">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c>
          <w:tcPr>
            <w:tcW w:w="400" w:type="pct"/>
            <w:vMerge w:val="continue"/>
          </w:tcPr>
          <w:p w14:paraId="5BDA064C">
            <w:pPr>
              <w:jc w:val="thaiDistribute"/>
              <w:rPr>
                <w:rFonts w:ascii="Times New Roman" w:hAnsi="Times New Roman" w:cs="Times New Roman"/>
                <w:strike w:val="0"/>
                <w:dstrike w:val="0"/>
                <w:color w:val="auto"/>
                <w:sz w:val="24"/>
                <w:szCs w:val="24"/>
                <w:lang w:eastAsia="en-US"/>
              </w:rPr>
            </w:pPr>
          </w:p>
        </w:tc>
        <w:tc>
          <w:tcPr>
            <w:tcW w:w="292" w:type="pct"/>
            <w:vMerge w:val="continue"/>
          </w:tcPr>
          <w:p w14:paraId="56308932">
            <w:pPr>
              <w:jc w:val="thaiDistribute"/>
              <w:rPr>
                <w:rFonts w:ascii="Times New Roman" w:hAnsi="Times New Roman" w:cs="Times New Roman"/>
                <w:strike w:val="0"/>
                <w:dstrike w:val="0"/>
                <w:color w:val="auto"/>
                <w:sz w:val="24"/>
                <w:szCs w:val="24"/>
                <w:lang w:eastAsia="en-US"/>
              </w:rPr>
            </w:pPr>
          </w:p>
        </w:tc>
        <w:tc>
          <w:tcPr>
            <w:tcW w:w="403" w:type="pct"/>
            <w:vMerge w:val="continue"/>
          </w:tcPr>
          <w:p w14:paraId="1F0C191C">
            <w:pPr>
              <w:jc w:val="thaiDistribute"/>
              <w:rPr>
                <w:rFonts w:ascii="Times New Roman" w:hAnsi="Times New Roman" w:cs="Times New Roman"/>
                <w:strike w:val="0"/>
                <w:dstrike w:val="0"/>
                <w:color w:val="auto"/>
                <w:sz w:val="24"/>
                <w:szCs w:val="24"/>
                <w:lang w:eastAsia="en-US"/>
              </w:rPr>
            </w:pPr>
          </w:p>
        </w:tc>
      </w:tr>
      <w:tr w14:paraId="6E9C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87" w:type="pct"/>
            <w:vAlign w:val="center"/>
          </w:tcPr>
          <w:p w14:paraId="6A328D5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Balance Ability</w:t>
            </w:r>
          </w:p>
        </w:tc>
        <w:tc>
          <w:tcPr>
            <w:tcW w:w="2178" w:type="dxa"/>
            <w:vAlign w:val="center"/>
          </w:tcPr>
          <w:p w14:paraId="30654A1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26.60 ± 2.20</w:t>
            </w:r>
          </w:p>
        </w:tc>
        <w:tc>
          <w:tcPr>
            <w:tcW w:w="1750" w:type="dxa"/>
            <w:vAlign w:val="center"/>
          </w:tcPr>
          <w:p w14:paraId="38D7A45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26.10 ± 2.00</w:t>
            </w:r>
          </w:p>
        </w:tc>
        <w:tc>
          <w:tcPr>
            <w:tcW w:w="779" w:type="dxa"/>
            <w:vAlign w:val="center"/>
          </w:tcPr>
          <w:p w14:paraId="43C7F3C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0.21</w:t>
            </w:r>
          </w:p>
        </w:tc>
        <w:tc>
          <w:tcPr>
            <w:tcW w:w="292" w:type="pct"/>
            <w:vAlign w:val="center"/>
          </w:tcPr>
          <w:p w14:paraId="68E0A54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44</w:t>
            </w:r>
          </w:p>
        </w:tc>
        <w:tc>
          <w:tcPr>
            <w:tcW w:w="403" w:type="pct"/>
            <w:vAlign w:val="center"/>
          </w:tcPr>
          <w:p w14:paraId="0D32BD7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0.836</w:t>
            </w:r>
          </w:p>
        </w:tc>
      </w:tr>
      <w:tr w14:paraId="58247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137" w:type="dxa"/>
            <w:vAlign w:val="center"/>
          </w:tcPr>
          <w:p w14:paraId="78668D7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Agility Ability</w:t>
            </w:r>
          </w:p>
        </w:tc>
        <w:tc>
          <w:tcPr>
            <w:tcW w:w="2178" w:type="dxa"/>
            <w:vAlign w:val="center"/>
          </w:tcPr>
          <w:p w14:paraId="114D0EE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11.79 ± 0.21</w:t>
            </w:r>
          </w:p>
        </w:tc>
        <w:tc>
          <w:tcPr>
            <w:tcW w:w="1750" w:type="dxa"/>
            <w:vAlign w:val="center"/>
          </w:tcPr>
          <w:p w14:paraId="5442831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11.76 ± 0.23</w:t>
            </w:r>
          </w:p>
        </w:tc>
        <w:tc>
          <w:tcPr>
            <w:tcW w:w="779" w:type="dxa"/>
            <w:vAlign w:val="center"/>
          </w:tcPr>
          <w:p w14:paraId="16AB35B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0.82</w:t>
            </w:r>
          </w:p>
        </w:tc>
        <w:tc>
          <w:tcPr>
            <w:tcW w:w="485" w:type="dxa"/>
            <w:vAlign w:val="center"/>
          </w:tcPr>
          <w:p w14:paraId="4139523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48</w:t>
            </w:r>
          </w:p>
        </w:tc>
        <w:tc>
          <w:tcPr>
            <w:tcW w:w="671" w:type="dxa"/>
            <w:vAlign w:val="center"/>
          </w:tcPr>
          <w:p w14:paraId="4F14483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0.417</w:t>
            </w:r>
          </w:p>
        </w:tc>
      </w:tr>
      <w:tr w14:paraId="7826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137" w:type="dxa"/>
            <w:vAlign w:val="center"/>
          </w:tcPr>
          <w:p w14:paraId="09D6554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Coordination Ability</w:t>
            </w:r>
          </w:p>
        </w:tc>
        <w:tc>
          <w:tcPr>
            <w:tcW w:w="2178" w:type="dxa"/>
            <w:vAlign w:val="center"/>
          </w:tcPr>
          <w:p w14:paraId="7E92F9E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81 ± 19</w:t>
            </w:r>
          </w:p>
        </w:tc>
        <w:tc>
          <w:tcPr>
            <w:tcW w:w="1750" w:type="dxa"/>
            <w:vAlign w:val="center"/>
          </w:tcPr>
          <w:p w14:paraId="6789328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82± 18</w:t>
            </w:r>
          </w:p>
        </w:tc>
        <w:tc>
          <w:tcPr>
            <w:tcW w:w="779" w:type="dxa"/>
            <w:vAlign w:val="center"/>
          </w:tcPr>
          <w:p w14:paraId="1565818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-0.52</w:t>
            </w:r>
          </w:p>
        </w:tc>
        <w:tc>
          <w:tcPr>
            <w:tcW w:w="485" w:type="dxa"/>
            <w:vAlign w:val="center"/>
          </w:tcPr>
          <w:p w14:paraId="7226C8E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52</w:t>
            </w:r>
          </w:p>
        </w:tc>
        <w:tc>
          <w:tcPr>
            <w:tcW w:w="671" w:type="dxa"/>
            <w:vAlign w:val="center"/>
          </w:tcPr>
          <w:p w14:paraId="54F5E38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0.606</w:t>
            </w:r>
          </w:p>
        </w:tc>
      </w:tr>
      <w:tr w14:paraId="57606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137" w:type="dxa"/>
            <w:vAlign w:val="center"/>
          </w:tcPr>
          <w:p w14:paraId="672205F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Reaction Ability</w:t>
            </w:r>
          </w:p>
        </w:tc>
        <w:tc>
          <w:tcPr>
            <w:tcW w:w="2178" w:type="dxa"/>
            <w:vAlign w:val="center"/>
          </w:tcPr>
          <w:p w14:paraId="1F4BF14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0.27 ± 0.03</w:t>
            </w:r>
          </w:p>
        </w:tc>
        <w:tc>
          <w:tcPr>
            <w:tcW w:w="1750" w:type="dxa"/>
            <w:vAlign w:val="center"/>
          </w:tcPr>
          <w:p w14:paraId="3F73359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0.26 ± 0.02</w:t>
            </w:r>
          </w:p>
        </w:tc>
        <w:tc>
          <w:tcPr>
            <w:tcW w:w="779" w:type="dxa"/>
            <w:vAlign w:val="center"/>
          </w:tcPr>
          <w:p w14:paraId="41DC8A3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2.23</w:t>
            </w:r>
          </w:p>
        </w:tc>
        <w:tc>
          <w:tcPr>
            <w:tcW w:w="485" w:type="dxa"/>
            <w:vAlign w:val="center"/>
          </w:tcPr>
          <w:p w14:paraId="44AE88E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32</w:t>
            </w:r>
          </w:p>
        </w:tc>
        <w:tc>
          <w:tcPr>
            <w:tcW w:w="671" w:type="dxa"/>
            <w:vAlign w:val="center"/>
          </w:tcPr>
          <w:p w14:paraId="76C7504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0.548</w:t>
            </w:r>
          </w:p>
        </w:tc>
      </w:tr>
      <w:tr w14:paraId="276A5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137" w:type="dxa"/>
            <w:vAlign w:val="center"/>
          </w:tcPr>
          <w:p w14:paraId="280BBDF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Speed Ability</w:t>
            </w:r>
          </w:p>
        </w:tc>
        <w:tc>
          <w:tcPr>
            <w:tcW w:w="2178" w:type="dxa"/>
            <w:vAlign w:val="center"/>
          </w:tcPr>
          <w:p w14:paraId="6583BAF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8.92± 0.54</w:t>
            </w:r>
          </w:p>
        </w:tc>
        <w:tc>
          <w:tcPr>
            <w:tcW w:w="1750" w:type="dxa"/>
            <w:vAlign w:val="center"/>
          </w:tcPr>
          <w:p w14:paraId="09A7A65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8.94± 0.55</w:t>
            </w:r>
          </w:p>
        </w:tc>
        <w:tc>
          <w:tcPr>
            <w:tcW w:w="779" w:type="dxa"/>
            <w:vAlign w:val="center"/>
          </w:tcPr>
          <w:p w14:paraId="7FA4211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2.13</w:t>
            </w:r>
          </w:p>
        </w:tc>
        <w:tc>
          <w:tcPr>
            <w:tcW w:w="485" w:type="dxa"/>
            <w:vAlign w:val="center"/>
          </w:tcPr>
          <w:p w14:paraId="5695EA2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43</w:t>
            </w:r>
          </w:p>
        </w:tc>
        <w:tc>
          <w:tcPr>
            <w:tcW w:w="671" w:type="dxa"/>
            <w:vAlign w:val="center"/>
          </w:tcPr>
          <w:p w14:paraId="5045F8E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0.587</w:t>
            </w:r>
          </w:p>
        </w:tc>
      </w:tr>
      <w:tr w14:paraId="5947D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137" w:type="dxa"/>
            <w:vAlign w:val="center"/>
          </w:tcPr>
          <w:p w14:paraId="34CAE25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Strength Ability</w:t>
            </w:r>
          </w:p>
        </w:tc>
        <w:tc>
          <w:tcPr>
            <w:tcW w:w="2178" w:type="dxa"/>
            <w:vAlign w:val="center"/>
          </w:tcPr>
          <w:p w14:paraId="665ABED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8.13 ± 1.26</w:t>
            </w:r>
          </w:p>
        </w:tc>
        <w:tc>
          <w:tcPr>
            <w:tcW w:w="1750" w:type="dxa"/>
            <w:vAlign w:val="center"/>
          </w:tcPr>
          <w:p w14:paraId="4257E24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8.19 ± 1.31</w:t>
            </w:r>
          </w:p>
        </w:tc>
        <w:tc>
          <w:tcPr>
            <w:tcW w:w="779" w:type="dxa"/>
            <w:vAlign w:val="center"/>
          </w:tcPr>
          <w:p w14:paraId="40914D2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6.29</w:t>
            </w:r>
          </w:p>
        </w:tc>
        <w:tc>
          <w:tcPr>
            <w:tcW w:w="485" w:type="dxa"/>
            <w:vAlign w:val="center"/>
          </w:tcPr>
          <w:p w14:paraId="214ADA2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33</w:t>
            </w:r>
          </w:p>
        </w:tc>
        <w:tc>
          <w:tcPr>
            <w:tcW w:w="671" w:type="dxa"/>
            <w:vAlign w:val="center"/>
          </w:tcPr>
          <w:p w14:paraId="4FA0722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0.513</w:t>
            </w:r>
          </w:p>
        </w:tc>
      </w:tr>
    </w:tbl>
    <w:p w14:paraId="34F8B708">
      <w:pPr>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*p&gt;0.05</w:t>
      </w:r>
    </w:p>
    <w:p w14:paraId="4492904A">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2 showed </w:t>
      </w:r>
      <w:r>
        <w:rPr>
          <w:rFonts w:ascii="Times New Roman" w:hAnsi="Times New Roman" w:cs="Times New Roman"/>
          <w:strike w:val="0"/>
          <w:dstrike w:val="0"/>
          <w:color w:val="auto"/>
          <w:sz w:val="24"/>
          <w:szCs w:val="24"/>
        </w:rPr>
        <w:t>t</w:t>
      </w:r>
      <w:r>
        <w:rPr>
          <w:rFonts w:ascii="Times New Roman" w:hAnsi="Times New Roman" w:cs="Times New Roman"/>
          <w:strike w:val="0"/>
          <w:dstrike w:val="0"/>
          <w:color w:val="auto"/>
          <w:sz w:val="24"/>
          <w:szCs w:val="24"/>
          <w:lang w:eastAsia="en-US"/>
        </w:rPr>
        <w:t>he pre-test results comparing the experimental and control groups show no significant differences in most of the variables. For balance ability, agility, coordination, reaction, speed, and strength, the p-values are all greater than 0.05, indicating no statistically significant differences between the two groups at baseline. This suggests that both groups started with similar skill-related physical fitness levels, making it appropriate to evaluate the effectiveness of the Tai Chi program in subsequent tests.</w:t>
      </w:r>
    </w:p>
    <w:p w14:paraId="45B62D51">
      <w:pPr>
        <w:jc w:val="thaiDistribute"/>
        <w:rPr>
          <w:rFonts w:ascii="Times New Roman" w:hAnsi="Times New Roman" w:cs="Times New Roman"/>
          <w:b/>
          <w:bCs/>
          <w:strike w:val="0"/>
          <w:dstrike w:val="0"/>
          <w:color w:val="auto"/>
          <w:sz w:val="24"/>
          <w:szCs w:val="24"/>
        </w:rPr>
      </w:pPr>
    </w:p>
    <w:p w14:paraId="78F54C5F">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3</w:t>
      </w:r>
      <w:r>
        <w:rPr>
          <w:rFonts w:ascii="Times New Roman" w:hAnsi="Times New Roman" w:cs="Times New Roman"/>
          <w:strike w:val="0"/>
          <w:dstrike w:val="0"/>
          <w:color w:val="auto"/>
          <w:sz w:val="24"/>
          <w:szCs w:val="24"/>
        </w:rPr>
        <w:t xml:space="preserve"> Comparison of each test ability between the experimental group and the control group at post-test using independent sample t-test.</w:t>
      </w:r>
    </w:p>
    <w:tbl>
      <w:tblPr>
        <w:tblStyle w:val="4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35"/>
        <w:gridCol w:w="2096"/>
        <w:gridCol w:w="1684"/>
        <w:gridCol w:w="749"/>
        <w:gridCol w:w="547"/>
        <w:gridCol w:w="755"/>
      </w:tblGrid>
      <w:tr w14:paraId="76197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887" w:type="pct"/>
            <w:vMerge w:val="restart"/>
            <w:tcBorders>
              <w:bottom w:val="nil"/>
            </w:tcBorders>
            <w:vAlign w:val="center"/>
          </w:tcPr>
          <w:p w14:paraId="757FD171">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Variables</w:t>
            </w:r>
          </w:p>
        </w:tc>
        <w:tc>
          <w:tcPr>
            <w:tcW w:w="1119" w:type="pct"/>
            <w:vAlign w:val="center"/>
          </w:tcPr>
          <w:p w14:paraId="4392E2B2">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Experimental</w:t>
            </w:r>
          </w:p>
          <w:p w14:paraId="750FB03C">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group</w:t>
            </w:r>
          </w:p>
        </w:tc>
        <w:tc>
          <w:tcPr>
            <w:tcW w:w="899" w:type="pct"/>
            <w:vAlign w:val="center"/>
          </w:tcPr>
          <w:p w14:paraId="75E8EB60">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Control</w:t>
            </w:r>
          </w:p>
          <w:p w14:paraId="039AAC34">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group</w:t>
            </w:r>
          </w:p>
        </w:tc>
        <w:tc>
          <w:tcPr>
            <w:tcW w:w="400" w:type="pct"/>
            <w:vMerge w:val="restart"/>
            <w:vAlign w:val="center"/>
          </w:tcPr>
          <w:p w14:paraId="5FCCF0C6">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t</w:t>
            </w:r>
          </w:p>
        </w:tc>
        <w:tc>
          <w:tcPr>
            <w:tcW w:w="292" w:type="pct"/>
            <w:vMerge w:val="restart"/>
            <w:vAlign w:val="center"/>
          </w:tcPr>
          <w:p w14:paraId="543DCA60">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df</w:t>
            </w:r>
          </w:p>
        </w:tc>
        <w:tc>
          <w:tcPr>
            <w:tcW w:w="403" w:type="pct"/>
            <w:vMerge w:val="restart"/>
            <w:vAlign w:val="center"/>
          </w:tcPr>
          <w:p w14:paraId="618994AC">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p</w:t>
            </w:r>
          </w:p>
        </w:tc>
      </w:tr>
      <w:tr w14:paraId="4559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jc w:val="center"/>
        </w:trPr>
        <w:tc>
          <w:tcPr>
            <w:tcW w:w="1887" w:type="pct"/>
            <w:vMerge w:val="continue"/>
            <w:tcBorders>
              <w:top w:val="nil"/>
            </w:tcBorders>
          </w:tcPr>
          <w:p w14:paraId="49BCD835">
            <w:pPr>
              <w:jc w:val="center"/>
              <w:rPr>
                <w:rFonts w:ascii="Times New Roman" w:hAnsi="Times New Roman" w:cs="Times New Roman"/>
                <w:strike w:val="0"/>
                <w:dstrike w:val="0"/>
                <w:color w:val="auto"/>
                <w:sz w:val="24"/>
                <w:szCs w:val="24"/>
                <w:lang w:eastAsia="en-US"/>
              </w:rPr>
            </w:pPr>
          </w:p>
        </w:tc>
        <w:tc>
          <w:tcPr>
            <w:tcW w:w="1119" w:type="pct"/>
          </w:tcPr>
          <w:p w14:paraId="6CBF5214">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c>
          <w:tcPr>
            <w:tcW w:w="899" w:type="pct"/>
            <w:vAlign w:val="center"/>
          </w:tcPr>
          <w:p w14:paraId="02BCA788">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x̄±SD</w:t>
            </w:r>
          </w:p>
        </w:tc>
        <w:tc>
          <w:tcPr>
            <w:tcW w:w="400" w:type="pct"/>
            <w:vMerge w:val="continue"/>
          </w:tcPr>
          <w:p w14:paraId="1A73ACDA">
            <w:pPr>
              <w:jc w:val="center"/>
              <w:rPr>
                <w:rFonts w:ascii="Times New Roman" w:hAnsi="Times New Roman" w:cs="Times New Roman"/>
                <w:strike w:val="0"/>
                <w:dstrike w:val="0"/>
                <w:color w:val="auto"/>
                <w:sz w:val="24"/>
                <w:szCs w:val="24"/>
                <w:lang w:eastAsia="en-US"/>
              </w:rPr>
            </w:pPr>
          </w:p>
        </w:tc>
        <w:tc>
          <w:tcPr>
            <w:tcW w:w="292" w:type="pct"/>
            <w:vMerge w:val="continue"/>
          </w:tcPr>
          <w:p w14:paraId="62BAF39F">
            <w:pPr>
              <w:jc w:val="center"/>
              <w:rPr>
                <w:rFonts w:ascii="Times New Roman" w:hAnsi="Times New Roman" w:cs="Times New Roman"/>
                <w:strike w:val="0"/>
                <w:dstrike w:val="0"/>
                <w:color w:val="auto"/>
                <w:sz w:val="24"/>
                <w:szCs w:val="24"/>
                <w:lang w:eastAsia="en-US"/>
              </w:rPr>
            </w:pPr>
          </w:p>
        </w:tc>
        <w:tc>
          <w:tcPr>
            <w:tcW w:w="403" w:type="pct"/>
            <w:vMerge w:val="continue"/>
          </w:tcPr>
          <w:p w14:paraId="39211618">
            <w:pPr>
              <w:jc w:val="center"/>
              <w:rPr>
                <w:rFonts w:ascii="Times New Roman" w:hAnsi="Times New Roman" w:cs="Times New Roman"/>
                <w:strike w:val="0"/>
                <w:dstrike w:val="0"/>
                <w:color w:val="auto"/>
                <w:sz w:val="24"/>
                <w:szCs w:val="24"/>
                <w:lang w:eastAsia="en-US"/>
              </w:rPr>
            </w:pPr>
          </w:p>
        </w:tc>
      </w:tr>
      <w:tr w14:paraId="63E5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887" w:type="pct"/>
            <w:vAlign w:val="center"/>
          </w:tcPr>
          <w:p w14:paraId="132330E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Balance Ability</w:t>
            </w:r>
          </w:p>
        </w:tc>
        <w:tc>
          <w:tcPr>
            <w:tcW w:w="2178" w:type="dxa"/>
            <w:vAlign w:val="center"/>
          </w:tcPr>
          <w:p w14:paraId="48185D3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31.30 ± 2.10</w:t>
            </w:r>
          </w:p>
        </w:tc>
        <w:tc>
          <w:tcPr>
            <w:tcW w:w="1750" w:type="dxa"/>
            <w:vAlign w:val="center"/>
          </w:tcPr>
          <w:p w14:paraId="69BE045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26.50 ± 2.60</w:t>
            </w:r>
          </w:p>
        </w:tc>
        <w:tc>
          <w:tcPr>
            <w:tcW w:w="779" w:type="dxa"/>
            <w:vAlign w:val="center"/>
          </w:tcPr>
          <w:p w14:paraId="39BA52C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2.62</w:t>
            </w:r>
          </w:p>
        </w:tc>
        <w:tc>
          <w:tcPr>
            <w:tcW w:w="292" w:type="pct"/>
            <w:vAlign w:val="center"/>
          </w:tcPr>
          <w:p w14:paraId="3C05905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20</w:t>
            </w:r>
          </w:p>
        </w:tc>
        <w:tc>
          <w:tcPr>
            <w:tcW w:w="403" w:type="pct"/>
            <w:vAlign w:val="center"/>
          </w:tcPr>
          <w:p w14:paraId="3C7EB4A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0.014*</w:t>
            </w:r>
          </w:p>
        </w:tc>
      </w:tr>
      <w:tr w14:paraId="70B16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137" w:type="dxa"/>
            <w:vAlign w:val="center"/>
          </w:tcPr>
          <w:p w14:paraId="01593C6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Agility Ability</w:t>
            </w:r>
          </w:p>
        </w:tc>
        <w:tc>
          <w:tcPr>
            <w:tcW w:w="2178" w:type="dxa"/>
            <w:vAlign w:val="center"/>
          </w:tcPr>
          <w:p w14:paraId="576E35B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10.76 ± 0.36</w:t>
            </w:r>
          </w:p>
        </w:tc>
        <w:tc>
          <w:tcPr>
            <w:tcW w:w="1750" w:type="dxa"/>
            <w:vAlign w:val="center"/>
          </w:tcPr>
          <w:p w14:paraId="3A10B86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11.74 ± 0.22</w:t>
            </w:r>
          </w:p>
        </w:tc>
        <w:tc>
          <w:tcPr>
            <w:tcW w:w="779" w:type="dxa"/>
            <w:vAlign w:val="center"/>
          </w:tcPr>
          <w:p w14:paraId="2E80235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2.45</w:t>
            </w:r>
          </w:p>
        </w:tc>
        <w:tc>
          <w:tcPr>
            <w:tcW w:w="485" w:type="dxa"/>
            <w:vAlign w:val="center"/>
          </w:tcPr>
          <w:p w14:paraId="04D7754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30</w:t>
            </w:r>
          </w:p>
        </w:tc>
        <w:tc>
          <w:tcPr>
            <w:tcW w:w="671" w:type="dxa"/>
            <w:vAlign w:val="center"/>
          </w:tcPr>
          <w:p w14:paraId="58B9F32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2FB9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137" w:type="dxa"/>
            <w:vAlign w:val="center"/>
          </w:tcPr>
          <w:p w14:paraId="6191666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Coordination Ability</w:t>
            </w:r>
          </w:p>
        </w:tc>
        <w:tc>
          <w:tcPr>
            <w:tcW w:w="2178" w:type="dxa"/>
            <w:vAlign w:val="center"/>
          </w:tcPr>
          <w:p w14:paraId="221250F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123 ± 17</w:t>
            </w:r>
          </w:p>
        </w:tc>
        <w:tc>
          <w:tcPr>
            <w:tcW w:w="1750" w:type="dxa"/>
            <w:vAlign w:val="center"/>
          </w:tcPr>
          <w:p w14:paraId="33B8DB8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83 ± 19</w:t>
            </w:r>
          </w:p>
        </w:tc>
        <w:tc>
          <w:tcPr>
            <w:tcW w:w="779" w:type="dxa"/>
            <w:vAlign w:val="center"/>
          </w:tcPr>
          <w:p w14:paraId="55CA0AE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-11.23</w:t>
            </w:r>
          </w:p>
        </w:tc>
        <w:tc>
          <w:tcPr>
            <w:tcW w:w="485" w:type="dxa"/>
            <w:vAlign w:val="center"/>
          </w:tcPr>
          <w:p w14:paraId="43102ED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30</w:t>
            </w:r>
          </w:p>
        </w:tc>
        <w:tc>
          <w:tcPr>
            <w:tcW w:w="671" w:type="dxa"/>
            <w:vAlign w:val="center"/>
          </w:tcPr>
          <w:p w14:paraId="5EE26E9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0.00*</w:t>
            </w:r>
          </w:p>
        </w:tc>
      </w:tr>
      <w:tr w14:paraId="12EC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137" w:type="dxa"/>
            <w:vAlign w:val="center"/>
          </w:tcPr>
          <w:p w14:paraId="70FE20B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Reaction Ability</w:t>
            </w:r>
          </w:p>
        </w:tc>
        <w:tc>
          <w:tcPr>
            <w:tcW w:w="2178" w:type="dxa"/>
            <w:vAlign w:val="center"/>
          </w:tcPr>
          <w:p w14:paraId="6039F64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0.20 ± 0.02</w:t>
            </w:r>
          </w:p>
        </w:tc>
        <w:tc>
          <w:tcPr>
            <w:tcW w:w="1750" w:type="dxa"/>
            <w:vAlign w:val="center"/>
          </w:tcPr>
          <w:p w14:paraId="2AA9EDE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0.27 ± 0.03</w:t>
            </w:r>
          </w:p>
        </w:tc>
        <w:tc>
          <w:tcPr>
            <w:tcW w:w="779" w:type="dxa"/>
            <w:vAlign w:val="center"/>
          </w:tcPr>
          <w:p w14:paraId="541907F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3.16</w:t>
            </w:r>
          </w:p>
        </w:tc>
        <w:tc>
          <w:tcPr>
            <w:tcW w:w="485" w:type="dxa"/>
            <w:vAlign w:val="center"/>
          </w:tcPr>
          <w:p w14:paraId="5F53866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41</w:t>
            </w:r>
          </w:p>
        </w:tc>
        <w:tc>
          <w:tcPr>
            <w:tcW w:w="671" w:type="dxa"/>
            <w:vAlign w:val="center"/>
          </w:tcPr>
          <w:p w14:paraId="2257873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6D6C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137" w:type="dxa"/>
            <w:vAlign w:val="center"/>
          </w:tcPr>
          <w:p w14:paraId="057B072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Speed Ability</w:t>
            </w:r>
          </w:p>
        </w:tc>
        <w:tc>
          <w:tcPr>
            <w:tcW w:w="2178" w:type="dxa"/>
            <w:vAlign w:val="center"/>
          </w:tcPr>
          <w:p w14:paraId="5BCE40C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7.88 ± 0.43</w:t>
            </w:r>
          </w:p>
        </w:tc>
        <w:tc>
          <w:tcPr>
            <w:tcW w:w="1750" w:type="dxa"/>
            <w:vAlign w:val="center"/>
          </w:tcPr>
          <w:p w14:paraId="129700E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8.91± 0.49</w:t>
            </w:r>
          </w:p>
        </w:tc>
        <w:tc>
          <w:tcPr>
            <w:tcW w:w="779" w:type="dxa"/>
            <w:vAlign w:val="center"/>
          </w:tcPr>
          <w:p w14:paraId="460B9BF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2.11</w:t>
            </w:r>
          </w:p>
        </w:tc>
        <w:tc>
          <w:tcPr>
            <w:tcW w:w="485" w:type="dxa"/>
            <w:vAlign w:val="center"/>
          </w:tcPr>
          <w:p w14:paraId="466BA6C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37</w:t>
            </w:r>
          </w:p>
        </w:tc>
        <w:tc>
          <w:tcPr>
            <w:tcW w:w="671" w:type="dxa"/>
            <w:vAlign w:val="center"/>
          </w:tcPr>
          <w:p w14:paraId="2AE9FBC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08E2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3137" w:type="dxa"/>
            <w:vAlign w:val="center"/>
          </w:tcPr>
          <w:p w14:paraId="08A0252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Strength Ability</w:t>
            </w:r>
          </w:p>
        </w:tc>
        <w:tc>
          <w:tcPr>
            <w:tcW w:w="2178" w:type="dxa"/>
            <w:vAlign w:val="center"/>
          </w:tcPr>
          <w:p w14:paraId="02BE92C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9.35 ± 1.16</w:t>
            </w:r>
          </w:p>
        </w:tc>
        <w:tc>
          <w:tcPr>
            <w:tcW w:w="1750" w:type="dxa"/>
            <w:vAlign w:val="center"/>
          </w:tcPr>
          <w:p w14:paraId="6412947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8.26 ± 1.22</w:t>
            </w:r>
          </w:p>
        </w:tc>
        <w:tc>
          <w:tcPr>
            <w:tcW w:w="779" w:type="dxa"/>
            <w:vAlign w:val="center"/>
          </w:tcPr>
          <w:p w14:paraId="37D5A85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4.57</w:t>
            </w:r>
          </w:p>
        </w:tc>
        <w:tc>
          <w:tcPr>
            <w:tcW w:w="485" w:type="dxa"/>
            <w:vAlign w:val="center"/>
          </w:tcPr>
          <w:p w14:paraId="1AA7002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42</w:t>
            </w:r>
          </w:p>
        </w:tc>
        <w:tc>
          <w:tcPr>
            <w:tcW w:w="671" w:type="dxa"/>
            <w:vAlign w:val="center"/>
          </w:tcPr>
          <w:p w14:paraId="13BE5C2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bl>
    <w:p w14:paraId="7E542823">
      <w:pP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*p&lt;0.05 </w:t>
      </w:r>
    </w:p>
    <w:p w14:paraId="7D94C21E">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3 showed </w:t>
      </w:r>
      <w:r>
        <w:rPr>
          <w:rFonts w:ascii="Times New Roman" w:hAnsi="Times New Roman" w:cs="Times New Roman"/>
          <w:strike w:val="0"/>
          <w:dstrike w:val="0"/>
          <w:color w:val="auto"/>
          <w:sz w:val="24"/>
          <w:szCs w:val="24"/>
          <w:lang w:eastAsia="en-US"/>
        </w:rPr>
        <w:t>post-test results where the experimental group demonstrated significant improvements in all measured abilities compared to the control group. Significant differences (p&lt;0.05) were observed in balance ability, agility, coordination, reaction time, speed, and strength. The experimental group outperformed the control group across all variables, suggesting that the Tai Chi exercise program had a positive effect on improving skill-related physical fitness in junior high school students.</w:t>
      </w:r>
    </w:p>
    <w:p w14:paraId="5EEF7EB5">
      <w:pPr>
        <w:jc w:val="thaiDistribute"/>
        <w:rPr>
          <w:rFonts w:ascii="Times New Roman" w:hAnsi="Times New Roman" w:cs="Times New Roman"/>
          <w:b/>
          <w:bCs/>
          <w:strike w:val="0"/>
          <w:dstrike w:val="0"/>
          <w:color w:val="auto"/>
          <w:sz w:val="24"/>
          <w:szCs w:val="24"/>
        </w:rPr>
      </w:pPr>
    </w:p>
    <w:p w14:paraId="353DA154">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4</w:t>
      </w:r>
      <w:r>
        <w:rPr>
          <w:rFonts w:ascii="Times New Roman" w:hAnsi="Times New Roman" w:cs="Times New Roman"/>
          <w:strike w:val="0"/>
          <w:dstrike w:val="0"/>
          <w:color w:val="auto"/>
          <w:sz w:val="24"/>
          <w:szCs w:val="24"/>
        </w:rPr>
        <w:t xml:space="preserve"> Comparison of each test ability at pre-test, mid-test, and post-test within the experimental group using repeated measures ANOVA.</w:t>
      </w:r>
    </w:p>
    <w:tbl>
      <w:tblPr>
        <w:tblStyle w:val="41"/>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63"/>
        <w:gridCol w:w="1483"/>
        <w:gridCol w:w="1410"/>
        <w:gridCol w:w="635"/>
        <w:gridCol w:w="1186"/>
        <w:gridCol w:w="786"/>
        <w:gridCol w:w="831"/>
      </w:tblGrid>
      <w:tr w14:paraId="1F646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tcBorders>
              <w:bottom w:val="single" w:color="auto" w:sz="4" w:space="0"/>
            </w:tcBorders>
            <w:vAlign w:val="center"/>
          </w:tcPr>
          <w:p w14:paraId="1862F2FA">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Variable</w:t>
            </w:r>
          </w:p>
        </w:tc>
        <w:tc>
          <w:tcPr>
            <w:tcW w:w="789" w:type="pct"/>
            <w:tcBorders>
              <w:bottom w:val="single" w:color="auto" w:sz="4" w:space="0"/>
            </w:tcBorders>
            <w:vAlign w:val="center"/>
          </w:tcPr>
          <w:p w14:paraId="27102408">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Source of variant</w:t>
            </w:r>
          </w:p>
        </w:tc>
        <w:tc>
          <w:tcPr>
            <w:tcW w:w="750" w:type="pct"/>
            <w:tcBorders>
              <w:bottom w:val="single" w:color="auto" w:sz="4" w:space="0"/>
            </w:tcBorders>
            <w:vAlign w:val="center"/>
          </w:tcPr>
          <w:p w14:paraId="31431E20">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Sum of squares</w:t>
            </w:r>
          </w:p>
        </w:tc>
        <w:tc>
          <w:tcPr>
            <w:tcW w:w="338" w:type="pct"/>
            <w:tcBorders>
              <w:bottom w:val="single" w:color="auto" w:sz="4" w:space="0"/>
            </w:tcBorders>
            <w:vAlign w:val="center"/>
          </w:tcPr>
          <w:p w14:paraId="76E77595">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df</w:t>
            </w:r>
          </w:p>
        </w:tc>
        <w:tc>
          <w:tcPr>
            <w:tcW w:w="631" w:type="pct"/>
            <w:tcBorders>
              <w:bottom w:val="single" w:color="auto" w:sz="4" w:space="0"/>
            </w:tcBorders>
            <w:vAlign w:val="center"/>
          </w:tcPr>
          <w:p w14:paraId="2896CBAB">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MS</w:t>
            </w:r>
          </w:p>
        </w:tc>
        <w:tc>
          <w:tcPr>
            <w:tcW w:w="418" w:type="pct"/>
            <w:tcBorders>
              <w:bottom w:val="single" w:color="auto" w:sz="4" w:space="0"/>
            </w:tcBorders>
            <w:vAlign w:val="center"/>
          </w:tcPr>
          <w:p w14:paraId="3C10203C">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F</w:t>
            </w:r>
          </w:p>
        </w:tc>
        <w:tc>
          <w:tcPr>
            <w:tcW w:w="442" w:type="pct"/>
            <w:tcBorders>
              <w:bottom w:val="single" w:color="auto" w:sz="4" w:space="0"/>
            </w:tcBorders>
            <w:vAlign w:val="center"/>
          </w:tcPr>
          <w:p w14:paraId="51B171B7">
            <w:pPr>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lang w:eastAsia="en-US"/>
              </w:rPr>
              <w:t>p</w:t>
            </w:r>
          </w:p>
        </w:tc>
      </w:tr>
      <w:tr w14:paraId="093B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restart"/>
            <w:tcBorders>
              <w:top w:val="single" w:color="auto" w:sz="4" w:space="0"/>
              <w:left w:val="single" w:color="auto" w:sz="4" w:space="0"/>
              <w:bottom w:val="single" w:color="auto" w:sz="4" w:space="0"/>
              <w:right w:val="single" w:color="auto" w:sz="4" w:space="0"/>
            </w:tcBorders>
            <w:vAlign w:val="center"/>
          </w:tcPr>
          <w:p w14:paraId="6961257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Balance Ability</w:t>
            </w:r>
          </w:p>
        </w:tc>
        <w:tc>
          <w:tcPr>
            <w:tcW w:w="789" w:type="pct"/>
            <w:tcBorders>
              <w:top w:val="single" w:color="auto" w:sz="4" w:space="0"/>
              <w:left w:val="single" w:color="auto" w:sz="4" w:space="0"/>
              <w:bottom w:val="single" w:color="auto" w:sz="4" w:space="0"/>
              <w:right w:val="single" w:color="auto" w:sz="4" w:space="0"/>
            </w:tcBorders>
            <w:vAlign w:val="center"/>
          </w:tcPr>
          <w:p w14:paraId="4EE829C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750" w:type="pct"/>
            <w:tcBorders>
              <w:top w:val="single" w:color="auto" w:sz="4" w:space="0"/>
              <w:left w:val="single" w:color="auto" w:sz="4" w:space="0"/>
              <w:bottom w:val="single" w:color="auto" w:sz="4" w:space="0"/>
              <w:right w:val="single" w:color="auto" w:sz="4" w:space="0"/>
            </w:tcBorders>
            <w:vAlign w:val="center"/>
          </w:tcPr>
          <w:p w14:paraId="3B97199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127.27</w:t>
            </w:r>
          </w:p>
        </w:tc>
        <w:tc>
          <w:tcPr>
            <w:tcW w:w="338" w:type="pct"/>
            <w:tcBorders>
              <w:top w:val="single" w:color="auto" w:sz="4" w:space="0"/>
              <w:left w:val="single" w:color="auto" w:sz="4" w:space="0"/>
              <w:bottom w:val="single" w:color="auto" w:sz="4" w:space="0"/>
              <w:right w:val="single" w:color="auto" w:sz="4" w:space="0"/>
            </w:tcBorders>
            <w:vAlign w:val="center"/>
          </w:tcPr>
          <w:p w14:paraId="2EBEC54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631" w:type="pct"/>
            <w:tcBorders>
              <w:top w:val="single" w:color="auto" w:sz="4" w:space="0"/>
              <w:left w:val="single" w:color="auto" w:sz="4" w:space="0"/>
              <w:bottom w:val="single" w:color="auto" w:sz="4" w:space="0"/>
              <w:right w:val="single" w:color="auto" w:sz="4" w:space="0"/>
            </w:tcBorders>
            <w:vAlign w:val="center"/>
          </w:tcPr>
          <w:p w14:paraId="67A3DAF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63.63</w:t>
            </w:r>
          </w:p>
        </w:tc>
        <w:tc>
          <w:tcPr>
            <w:tcW w:w="418" w:type="pct"/>
            <w:tcBorders>
              <w:top w:val="single" w:color="auto" w:sz="4" w:space="0"/>
              <w:left w:val="single" w:color="auto" w:sz="4" w:space="0"/>
              <w:bottom w:val="single" w:color="auto" w:sz="4" w:space="0"/>
              <w:right w:val="single" w:color="auto" w:sz="4" w:space="0"/>
            </w:tcBorders>
            <w:vAlign w:val="center"/>
          </w:tcPr>
          <w:p w14:paraId="1413EDD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38.567</w:t>
            </w:r>
          </w:p>
        </w:tc>
        <w:tc>
          <w:tcPr>
            <w:tcW w:w="442" w:type="pct"/>
            <w:tcBorders>
              <w:top w:val="single" w:color="auto" w:sz="4" w:space="0"/>
              <w:left w:val="single" w:color="auto" w:sz="4" w:space="0"/>
              <w:bottom w:val="single" w:color="auto" w:sz="4" w:space="0"/>
              <w:right w:val="single" w:color="auto" w:sz="4" w:space="0"/>
            </w:tcBorders>
            <w:vAlign w:val="center"/>
          </w:tcPr>
          <w:p w14:paraId="5B989FE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5B85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continue"/>
            <w:tcBorders>
              <w:top w:val="single" w:color="auto" w:sz="4" w:space="0"/>
              <w:left w:val="single" w:color="auto" w:sz="4" w:space="0"/>
              <w:bottom w:val="single" w:color="auto" w:sz="4" w:space="0"/>
              <w:right w:val="single" w:color="auto" w:sz="4" w:space="0"/>
            </w:tcBorders>
            <w:vAlign w:val="center"/>
          </w:tcPr>
          <w:p w14:paraId="47EC9E35">
            <w:pPr>
              <w:jc w:val="center"/>
              <w:rPr>
                <w:rFonts w:ascii="Times New Roman" w:hAnsi="Times New Roman" w:cs="Times New Roman"/>
                <w:strike w:val="0"/>
                <w:dstrike w:val="0"/>
                <w:color w:val="auto"/>
                <w:sz w:val="24"/>
                <w:szCs w:val="24"/>
                <w:lang w:eastAsia="en-US"/>
              </w:rPr>
            </w:pPr>
          </w:p>
        </w:tc>
        <w:tc>
          <w:tcPr>
            <w:tcW w:w="789" w:type="pct"/>
            <w:tcBorders>
              <w:top w:val="single" w:color="auto" w:sz="4" w:space="0"/>
              <w:left w:val="single" w:color="auto" w:sz="4" w:space="0"/>
              <w:bottom w:val="single" w:color="auto" w:sz="4" w:space="0"/>
              <w:right w:val="single" w:color="auto" w:sz="4" w:space="0"/>
            </w:tcBorders>
            <w:vAlign w:val="center"/>
          </w:tcPr>
          <w:p w14:paraId="5B7E2ED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750" w:type="pct"/>
            <w:tcBorders>
              <w:top w:val="single" w:color="auto" w:sz="4" w:space="0"/>
              <w:left w:val="single" w:color="auto" w:sz="4" w:space="0"/>
              <w:bottom w:val="single" w:color="auto" w:sz="4" w:space="0"/>
              <w:right w:val="single" w:color="auto" w:sz="4" w:space="0"/>
            </w:tcBorders>
            <w:vAlign w:val="center"/>
          </w:tcPr>
          <w:p w14:paraId="12D7FB4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29.84</w:t>
            </w:r>
          </w:p>
        </w:tc>
        <w:tc>
          <w:tcPr>
            <w:tcW w:w="338" w:type="pct"/>
            <w:tcBorders>
              <w:top w:val="single" w:color="auto" w:sz="4" w:space="0"/>
              <w:left w:val="single" w:color="auto" w:sz="4" w:space="0"/>
              <w:bottom w:val="single" w:color="auto" w:sz="4" w:space="0"/>
              <w:right w:val="single" w:color="auto" w:sz="4" w:space="0"/>
            </w:tcBorders>
            <w:vAlign w:val="center"/>
          </w:tcPr>
          <w:p w14:paraId="02CF680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18</w:t>
            </w:r>
          </w:p>
        </w:tc>
        <w:tc>
          <w:tcPr>
            <w:tcW w:w="631" w:type="pct"/>
            <w:tcBorders>
              <w:top w:val="single" w:color="auto" w:sz="4" w:space="0"/>
              <w:left w:val="single" w:color="auto" w:sz="4" w:space="0"/>
              <w:bottom w:val="single" w:color="auto" w:sz="4" w:space="0"/>
              <w:right w:val="single" w:color="auto" w:sz="4" w:space="0"/>
            </w:tcBorders>
            <w:vAlign w:val="center"/>
          </w:tcPr>
          <w:p w14:paraId="69D58AF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1.65</w:t>
            </w:r>
          </w:p>
        </w:tc>
        <w:tc>
          <w:tcPr>
            <w:tcW w:w="418" w:type="pct"/>
            <w:tcBorders>
              <w:top w:val="single" w:color="auto" w:sz="4" w:space="0"/>
              <w:left w:val="single" w:color="auto" w:sz="4" w:space="0"/>
              <w:bottom w:val="single" w:color="auto" w:sz="4" w:space="0"/>
              <w:right w:val="single" w:color="auto" w:sz="4" w:space="0"/>
            </w:tcBorders>
            <w:vAlign w:val="center"/>
          </w:tcPr>
          <w:p w14:paraId="4041CE39">
            <w:pPr>
              <w:jc w:val="center"/>
              <w:rPr>
                <w:rFonts w:ascii="Times New Roman" w:hAnsi="Times New Roman" w:cs="Times New Roman"/>
                <w:strike w:val="0"/>
                <w:dstrike w:val="0"/>
                <w:color w:val="auto"/>
                <w:sz w:val="24"/>
                <w:szCs w:val="24"/>
                <w:lang w:eastAsia="en-US"/>
              </w:rPr>
            </w:pPr>
          </w:p>
        </w:tc>
        <w:tc>
          <w:tcPr>
            <w:tcW w:w="442" w:type="pct"/>
            <w:tcBorders>
              <w:top w:val="single" w:color="auto" w:sz="4" w:space="0"/>
              <w:left w:val="single" w:color="auto" w:sz="4" w:space="0"/>
              <w:bottom w:val="single" w:color="auto" w:sz="4" w:space="0"/>
              <w:right w:val="single" w:color="auto" w:sz="4" w:space="0"/>
            </w:tcBorders>
            <w:vAlign w:val="center"/>
          </w:tcPr>
          <w:p w14:paraId="37914809">
            <w:pPr>
              <w:jc w:val="center"/>
              <w:rPr>
                <w:rFonts w:ascii="Times New Roman" w:hAnsi="Times New Roman" w:cs="Times New Roman"/>
                <w:strike w:val="0"/>
                <w:dstrike w:val="0"/>
                <w:color w:val="auto"/>
                <w:sz w:val="24"/>
                <w:szCs w:val="24"/>
                <w:lang w:eastAsia="en-US"/>
              </w:rPr>
            </w:pPr>
          </w:p>
        </w:tc>
      </w:tr>
      <w:tr w14:paraId="5A5A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continue"/>
            <w:tcBorders>
              <w:top w:val="single" w:color="auto" w:sz="4" w:space="0"/>
              <w:left w:val="single" w:color="auto" w:sz="4" w:space="0"/>
              <w:bottom w:val="single" w:color="auto" w:sz="4" w:space="0"/>
              <w:right w:val="single" w:color="auto" w:sz="4" w:space="0"/>
            </w:tcBorders>
            <w:vAlign w:val="center"/>
          </w:tcPr>
          <w:p w14:paraId="230B551E">
            <w:pPr>
              <w:jc w:val="center"/>
              <w:rPr>
                <w:rFonts w:ascii="Times New Roman" w:hAnsi="Times New Roman" w:cs="Times New Roman"/>
                <w:strike w:val="0"/>
                <w:dstrike w:val="0"/>
                <w:color w:val="auto"/>
                <w:sz w:val="24"/>
                <w:szCs w:val="24"/>
                <w:lang w:eastAsia="en-US"/>
              </w:rPr>
            </w:pPr>
          </w:p>
        </w:tc>
        <w:tc>
          <w:tcPr>
            <w:tcW w:w="789" w:type="pct"/>
            <w:tcBorders>
              <w:top w:val="single" w:color="auto" w:sz="4" w:space="0"/>
              <w:left w:val="single" w:color="auto" w:sz="4" w:space="0"/>
              <w:bottom w:val="single" w:color="auto" w:sz="4" w:space="0"/>
              <w:right w:val="single" w:color="auto" w:sz="4" w:space="0"/>
            </w:tcBorders>
            <w:vAlign w:val="center"/>
          </w:tcPr>
          <w:p w14:paraId="04CD24D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750" w:type="pct"/>
            <w:tcBorders>
              <w:top w:val="single" w:color="auto" w:sz="4" w:space="0"/>
              <w:left w:val="single" w:color="auto" w:sz="4" w:space="0"/>
              <w:bottom w:val="single" w:color="auto" w:sz="4" w:space="0"/>
              <w:right w:val="single" w:color="auto" w:sz="4" w:space="0"/>
            </w:tcBorders>
            <w:vAlign w:val="center"/>
          </w:tcPr>
          <w:p w14:paraId="4D0ADD6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157.11</w:t>
            </w:r>
          </w:p>
        </w:tc>
        <w:tc>
          <w:tcPr>
            <w:tcW w:w="338" w:type="pct"/>
            <w:tcBorders>
              <w:top w:val="single" w:color="auto" w:sz="4" w:space="0"/>
              <w:left w:val="single" w:color="auto" w:sz="4" w:space="0"/>
              <w:bottom w:val="single" w:color="auto" w:sz="4" w:space="0"/>
              <w:right w:val="single" w:color="auto" w:sz="4" w:space="0"/>
            </w:tcBorders>
            <w:vAlign w:val="center"/>
          </w:tcPr>
          <w:p w14:paraId="34DD03C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20</w:t>
            </w:r>
          </w:p>
        </w:tc>
        <w:tc>
          <w:tcPr>
            <w:tcW w:w="631" w:type="pct"/>
            <w:tcBorders>
              <w:top w:val="single" w:color="auto" w:sz="4" w:space="0"/>
              <w:left w:val="single" w:color="auto" w:sz="4" w:space="0"/>
              <w:bottom w:val="single" w:color="auto" w:sz="4" w:space="0"/>
              <w:right w:val="single" w:color="auto" w:sz="4" w:space="0"/>
            </w:tcBorders>
            <w:vAlign w:val="center"/>
          </w:tcPr>
          <w:p w14:paraId="1DE69BB9">
            <w:pPr>
              <w:jc w:val="center"/>
              <w:rPr>
                <w:rFonts w:ascii="Times New Roman" w:hAnsi="Times New Roman" w:cs="Times New Roman"/>
                <w:strike w:val="0"/>
                <w:dstrike w:val="0"/>
                <w:color w:val="auto"/>
                <w:sz w:val="24"/>
                <w:szCs w:val="24"/>
                <w:lang w:eastAsia="en-US"/>
              </w:rPr>
            </w:pPr>
          </w:p>
        </w:tc>
        <w:tc>
          <w:tcPr>
            <w:tcW w:w="418" w:type="pct"/>
            <w:tcBorders>
              <w:top w:val="single" w:color="auto" w:sz="4" w:space="0"/>
              <w:left w:val="single" w:color="auto" w:sz="4" w:space="0"/>
              <w:bottom w:val="single" w:color="auto" w:sz="4" w:space="0"/>
              <w:right w:val="single" w:color="auto" w:sz="4" w:space="0"/>
            </w:tcBorders>
            <w:vAlign w:val="center"/>
          </w:tcPr>
          <w:p w14:paraId="32F0C50D">
            <w:pPr>
              <w:jc w:val="center"/>
              <w:rPr>
                <w:rFonts w:ascii="Times New Roman" w:hAnsi="Times New Roman" w:cs="Times New Roman"/>
                <w:strike w:val="0"/>
                <w:dstrike w:val="0"/>
                <w:color w:val="auto"/>
                <w:sz w:val="24"/>
                <w:szCs w:val="24"/>
                <w:lang w:eastAsia="en-US"/>
              </w:rPr>
            </w:pPr>
          </w:p>
        </w:tc>
        <w:tc>
          <w:tcPr>
            <w:tcW w:w="442" w:type="pct"/>
            <w:tcBorders>
              <w:top w:val="single" w:color="auto" w:sz="4" w:space="0"/>
              <w:left w:val="single" w:color="auto" w:sz="4" w:space="0"/>
              <w:bottom w:val="single" w:color="auto" w:sz="4" w:space="0"/>
              <w:right w:val="single" w:color="auto" w:sz="4" w:space="0"/>
            </w:tcBorders>
            <w:vAlign w:val="center"/>
          </w:tcPr>
          <w:p w14:paraId="59C44A14">
            <w:pPr>
              <w:jc w:val="center"/>
              <w:rPr>
                <w:rFonts w:ascii="Times New Roman" w:hAnsi="Times New Roman" w:cs="Times New Roman"/>
                <w:strike w:val="0"/>
                <w:dstrike w:val="0"/>
                <w:color w:val="auto"/>
                <w:sz w:val="24"/>
                <w:szCs w:val="24"/>
                <w:lang w:eastAsia="en-US"/>
              </w:rPr>
            </w:pPr>
          </w:p>
        </w:tc>
      </w:tr>
      <w:tr w14:paraId="7081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restart"/>
            <w:tcBorders>
              <w:top w:val="single" w:color="auto" w:sz="4" w:space="0"/>
              <w:left w:val="single" w:color="auto" w:sz="4" w:space="0"/>
              <w:right w:val="single" w:color="auto" w:sz="4" w:space="0"/>
            </w:tcBorders>
            <w:vAlign w:val="center"/>
          </w:tcPr>
          <w:p w14:paraId="6901C75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Agility Ability</w:t>
            </w:r>
          </w:p>
        </w:tc>
        <w:tc>
          <w:tcPr>
            <w:tcW w:w="789" w:type="pct"/>
            <w:tcBorders>
              <w:top w:val="single" w:color="auto" w:sz="4" w:space="0"/>
              <w:left w:val="single" w:color="auto" w:sz="4" w:space="0"/>
              <w:bottom w:val="single" w:color="auto" w:sz="4" w:space="0"/>
              <w:right w:val="single" w:color="auto" w:sz="4" w:space="0"/>
            </w:tcBorders>
            <w:vAlign w:val="center"/>
          </w:tcPr>
          <w:p w14:paraId="044A1AB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750" w:type="pct"/>
            <w:tcBorders>
              <w:top w:val="single" w:color="auto" w:sz="4" w:space="0"/>
              <w:left w:val="single" w:color="auto" w:sz="4" w:space="0"/>
              <w:bottom w:val="single" w:color="auto" w:sz="4" w:space="0"/>
              <w:right w:val="single" w:color="auto" w:sz="4" w:space="0"/>
            </w:tcBorders>
            <w:vAlign w:val="center"/>
          </w:tcPr>
          <w:p w14:paraId="29EEE55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9.35</w:t>
            </w:r>
          </w:p>
        </w:tc>
        <w:tc>
          <w:tcPr>
            <w:tcW w:w="338" w:type="pct"/>
            <w:tcBorders>
              <w:top w:val="single" w:color="auto" w:sz="4" w:space="0"/>
              <w:left w:val="single" w:color="auto" w:sz="4" w:space="0"/>
              <w:bottom w:val="single" w:color="auto" w:sz="4" w:space="0"/>
              <w:right w:val="single" w:color="auto" w:sz="4" w:space="0"/>
            </w:tcBorders>
            <w:vAlign w:val="center"/>
          </w:tcPr>
          <w:p w14:paraId="4CE05FA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631" w:type="pct"/>
            <w:tcBorders>
              <w:top w:val="single" w:color="auto" w:sz="4" w:space="0"/>
              <w:left w:val="single" w:color="auto" w:sz="4" w:space="0"/>
              <w:bottom w:val="single" w:color="auto" w:sz="4" w:space="0"/>
              <w:right w:val="single" w:color="auto" w:sz="4" w:space="0"/>
            </w:tcBorders>
            <w:vAlign w:val="center"/>
          </w:tcPr>
          <w:p w14:paraId="56C2032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4.68</w:t>
            </w:r>
          </w:p>
        </w:tc>
        <w:tc>
          <w:tcPr>
            <w:tcW w:w="418" w:type="pct"/>
            <w:tcBorders>
              <w:top w:val="single" w:color="auto" w:sz="4" w:space="0"/>
              <w:left w:val="single" w:color="auto" w:sz="4" w:space="0"/>
              <w:bottom w:val="single" w:color="auto" w:sz="4" w:space="0"/>
              <w:right w:val="single" w:color="auto" w:sz="4" w:space="0"/>
            </w:tcBorders>
            <w:vAlign w:val="center"/>
          </w:tcPr>
          <w:p w14:paraId="6BFFAA36">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58.21</w:t>
            </w:r>
          </w:p>
        </w:tc>
        <w:tc>
          <w:tcPr>
            <w:tcW w:w="442" w:type="pct"/>
            <w:tcBorders>
              <w:top w:val="single" w:color="auto" w:sz="4" w:space="0"/>
              <w:left w:val="single" w:color="auto" w:sz="4" w:space="0"/>
              <w:bottom w:val="single" w:color="auto" w:sz="4" w:space="0"/>
              <w:right w:val="single" w:color="auto" w:sz="4" w:space="0"/>
            </w:tcBorders>
            <w:vAlign w:val="center"/>
          </w:tcPr>
          <w:p w14:paraId="4A31B88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6476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continue"/>
            <w:tcBorders>
              <w:left w:val="single" w:color="auto" w:sz="4" w:space="0"/>
              <w:right w:val="single" w:color="auto" w:sz="4" w:space="0"/>
            </w:tcBorders>
            <w:vAlign w:val="center"/>
          </w:tcPr>
          <w:p w14:paraId="4059D52C">
            <w:pPr>
              <w:jc w:val="center"/>
              <w:rPr>
                <w:rFonts w:ascii="Times New Roman" w:hAnsi="Times New Roman" w:cs="Times New Roman"/>
                <w:strike w:val="0"/>
                <w:dstrike w:val="0"/>
                <w:color w:val="auto"/>
                <w:sz w:val="24"/>
                <w:szCs w:val="24"/>
                <w:lang w:eastAsia="en-US"/>
              </w:rPr>
            </w:pPr>
          </w:p>
        </w:tc>
        <w:tc>
          <w:tcPr>
            <w:tcW w:w="789" w:type="pct"/>
            <w:tcBorders>
              <w:top w:val="single" w:color="auto" w:sz="4" w:space="0"/>
              <w:left w:val="single" w:color="auto" w:sz="4" w:space="0"/>
              <w:bottom w:val="single" w:color="auto" w:sz="4" w:space="0"/>
              <w:right w:val="single" w:color="auto" w:sz="4" w:space="0"/>
            </w:tcBorders>
            <w:vAlign w:val="center"/>
          </w:tcPr>
          <w:p w14:paraId="5153DC9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750" w:type="pct"/>
            <w:tcBorders>
              <w:top w:val="single" w:color="auto" w:sz="4" w:space="0"/>
              <w:left w:val="single" w:color="auto" w:sz="4" w:space="0"/>
              <w:bottom w:val="single" w:color="auto" w:sz="4" w:space="0"/>
              <w:right w:val="single" w:color="auto" w:sz="4" w:space="0"/>
            </w:tcBorders>
            <w:vAlign w:val="center"/>
          </w:tcPr>
          <w:p w14:paraId="1941698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1.61</w:t>
            </w:r>
          </w:p>
        </w:tc>
        <w:tc>
          <w:tcPr>
            <w:tcW w:w="338" w:type="pct"/>
            <w:tcBorders>
              <w:top w:val="single" w:color="auto" w:sz="4" w:space="0"/>
              <w:left w:val="single" w:color="auto" w:sz="4" w:space="0"/>
              <w:bottom w:val="single" w:color="auto" w:sz="4" w:space="0"/>
              <w:right w:val="single" w:color="auto" w:sz="4" w:space="0"/>
            </w:tcBorders>
            <w:vAlign w:val="center"/>
          </w:tcPr>
          <w:p w14:paraId="7D79A15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28</w:t>
            </w:r>
          </w:p>
        </w:tc>
        <w:tc>
          <w:tcPr>
            <w:tcW w:w="631" w:type="pct"/>
            <w:tcBorders>
              <w:top w:val="single" w:color="auto" w:sz="4" w:space="0"/>
              <w:left w:val="single" w:color="auto" w:sz="4" w:space="0"/>
              <w:bottom w:val="single" w:color="auto" w:sz="4" w:space="0"/>
              <w:right w:val="single" w:color="auto" w:sz="4" w:space="0"/>
            </w:tcBorders>
            <w:vAlign w:val="center"/>
          </w:tcPr>
          <w:p w14:paraId="3E2EEC1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0.06</w:t>
            </w:r>
          </w:p>
        </w:tc>
        <w:tc>
          <w:tcPr>
            <w:tcW w:w="418" w:type="pct"/>
            <w:tcBorders>
              <w:top w:val="single" w:color="auto" w:sz="4" w:space="0"/>
              <w:left w:val="single" w:color="auto" w:sz="4" w:space="0"/>
              <w:bottom w:val="single" w:color="auto" w:sz="4" w:space="0"/>
              <w:right w:val="single" w:color="auto" w:sz="4" w:space="0"/>
            </w:tcBorders>
            <w:vAlign w:val="center"/>
          </w:tcPr>
          <w:p w14:paraId="2923AFEE">
            <w:pPr>
              <w:jc w:val="center"/>
              <w:rPr>
                <w:rFonts w:ascii="Times New Roman" w:hAnsi="Times New Roman" w:cs="Times New Roman"/>
                <w:strike w:val="0"/>
                <w:dstrike w:val="0"/>
                <w:color w:val="auto"/>
                <w:sz w:val="24"/>
                <w:szCs w:val="24"/>
                <w:lang w:eastAsia="en-US"/>
              </w:rPr>
            </w:pPr>
          </w:p>
        </w:tc>
        <w:tc>
          <w:tcPr>
            <w:tcW w:w="442" w:type="pct"/>
            <w:tcBorders>
              <w:top w:val="single" w:color="auto" w:sz="4" w:space="0"/>
              <w:left w:val="single" w:color="auto" w:sz="4" w:space="0"/>
              <w:bottom w:val="single" w:color="auto" w:sz="4" w:space="0"/>
              <w:right w:val="single" w:color="auto" w:sz="4" w:space="0"/>
            </w:tcBorders>
            <w:vAlign w:val="center"/>
          </w:tcPr>
          <w:p w14:paraId="5921102E">
            <w:pPr>
              <w:jc w:val="center"/>
              <w:rPr>
                <w:rFonts w:ascii="Times New Roman" w:hAnsi="Times New Roman" w:cs="Times New Roman"/>
                <w:strike w:val="0"/>
                <w:dstrike w:val="0"/>
                <w:color w:val="auto"/>
                <w:sz w:val="24"/>
                <w:szCs w:val="24"/>
                <w:lang w:eastAsia="en-US"/>
              </w:rPr>
            </w:pPr>
          </w:p>
        </w:tc>
      </w:tr>
      <w:tr w14:paraId="299A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629" w:type="pct"/>
            <w:vMerge w:val="continue"/>
            <w:tcBorders>
              <w:left w:val="single" w:color="auto" w:sz="4" w:space="0"/>
              <w:bottom w:val="single" w:color="auto" w:sz="4" w:space="0"/>
              <w:right w:val="single" w:color="auto" w:sz="4" w:space="0"/>
            </w:tcBorders>
            <w:vAlign w:val="center"/>
          </w:tcPr>
          <w:p w14:paraId="365565B8">
            <w:pPr>
              <w:jc w:val="center"/>
              <w:rPr>
                <w:rFonts w:ascii="Times New Roman" w:hAnsi="Times New Roman" w:cs="Times New Roman"/>
                <w:strike w:val="0"/>
                <w:dstrike w:val="0"/>
                <w:color w:val="auto"/>
                <w:sz w:val="24"/>
                <w:szCs w:val="24"/>
                <w:lang w:eastAsia="en-US"/>
              </w:rPr>
            </w:pPr>
          </w:p>
        </w:tc>
        <w:tc>
          <w:tcPr>
            <w:tcW w:w="789" w:type="pct"/>
            <w:tcBorders>
              <w:top w:val="single" w:color="auto" w:sz="4" w:space="0"/>
              <w:left w:val="single" w:color="auto" w:sz="4" w:space="0"/>
              <w:bottom w:val="single" w:color="auto" w:sz="4" w:space="0"/>
              <w:right w:val="single" w:color="auto" w:sz="4" w:space="0"/>
            </w:tcBorders>
            <w:vAlign w:val="center"/>
          </w:tcPr>
          <w:p w14:paraId="052C14D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750" w:type="pct"/>
            <w:tcBorders>
              <w:top w:val="single" w:color="auto" w:sz="4" w:space="0"/>
              <w:left w:val="single" w:color="auto" w:sz="4" w:space="0"/>
              <w:bottom w:val="single" w:color="auto" w:sz="4" w:space="0"/>
              <w:right w:val="single" w:color="auto" w:sz="4" w:space="0"/>
            </w:tcBorders>
            <w:vAlign w:val="center"/>
          </w:tcPr>
          <w:p w14:paraId="0728638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10.96</w:t>
            </w:r>
          </w:p>
        </w:tc>
        <w:tc>
          <w:tcPr>
            <w:tcW w:w="338" w:type="pct"/>
            <w:tcBorders>
              <w:top w:val="single" w:color="auto" w:sz="4" w:space="0"/>
              <w:left w:val="single" w:color="auto" w:sz="4" w:space="0"/>
              <w:bottom w:val="single" w:color="auto" w:sz="4" w:space="0"/>
              <w:right w:val="single" w:color="auto" w:sz="4" w:space="0"/>
            </w:tcBorders>
            <w:vAlign w:val="center"/>
          </w:tcPr>
          <w:p w14:paraId="337E3F2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30</w:t>
            </w:r>
          </w:p>
        </w:tc>
        <w:tc>
          <w:tcPr>
            <w:tcW w:w="631" w:type="pct"/>
            <w:tcBorders>
              <w:top w:val="single" w:color="auto" w:sz="4" w:space="0"/>
              <w:left w:val="single" w:color="auto" w:sz="4" w:space="0"/>
              <w:bottom w:val="single" w:color="auto" w:sz="4" w:space="0"/>
              <w:right w:val="single" w:color="auto" w:sz="4" w:space="0"/>
            </w:tcBorders>
            <w:vAlign w:val="center"/>
          </w:tcPr>
          <w:p w14:paraId="0D4A9018">
            <w:pPr>
              <w:jc w:val="center"/>
              <w:rPr>
                <w:rFonts w:ascii="Times New Roman" w:hAnsi="Times New Roman" w:cs="Times New Roman"/>
                <w:strike w:val="0"/>
                <w:dstrike w:val="0"/>
                <w:color w:val="auto"/>
                <w:sz w:val="24"/>
                <w:szCs w:val="24"/>
                <w:lang w:eastAsia="en-US"/>
              </w:rPr>
            </w:pPr>
          </w:p>
        </w:tc>
        <w:tc>
          <w:tcPr>
            <w:tcW w:w="418" w:type="pct"/>
            <w:tcBorders>
              <w:top w:val="single" w:color="auto" w:sz="4" w:space="0"/>
              <w:left w:val="single" w:color="auto" w:sz="4" w:space="0"/>
              <w:bottom w:val="single" w:color="auto" w:sz="4" w:space="0"/>
              <w:right w:val="single" w:color="auto" w:sz="4" w:space="0"/>
            </w:tcBorders>
            <w:vAlign w:val="center"/>
          </w:tcPr>
          <w:p w14:paraId="0086AE08">
            <w:pPr>
              <w:jc w:val="center"/>
              <w:rPr>
                <w:rFonts w:ascii="Times New Roman" w:hAnsi="Times New Roman" w:cs="Times New Roman"/>
                <w:strike w:val="0"/>
                <w:dstrike w:val="0"/>
                <w:color w:val="auto"/>
                <w:sz w:val="24"/>
                <w:szCs w:val="24"/>
                <w:lang w:eastAsia="en-US"/>
              </w:rPr>
            </w:pPr>
          </w:p>
        </w:tc>
        <w:tc>
          <w:tcPr>
            <w:tcW w:w="442" w:type="pct"/>
            <w:tcBorders>
              <w:top w:val="single" w:color="auto" w:sz="4" w:space="0"/>
              <w:left w:val="single" w:color="auto" w:sz="4" w:space="0"/>
              <w:bottom w:val="single" w:color="auto" w:sz="4" w:space="0"/>
              <w:right w:val="single" w:color="auto" w:sz="4" w:space="0"/>
            </w:tcBorders>
            <w:vAlign w:val="center"/>
          </w:tcPr>
          <w:p w14:paraId="49CF1D0E">
            <w:pPr>
              <w:jc w:val="center"/>
              <w:rPr>
                <w:rFonts w:ascii="Times New Roman" w:hAnsi="Times New Roman" w:cs="Times New Roman"/>
                <w:strike w:val="0"/>
                <w:dstrike w:val="0"/>
                <w:color w:val="auto"/>
                <w:sz w:val="24"/>
                <w:szCs w:val="24"/>
                <w:lang w:eastAsia="en-US"/>
              </w:rPr>
            </w:pPr>
          </w:p>
        </w:tc>
      </w:tr>
      <w:tr w14:paraId="122E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restart"/>
            <w:tcBorders>
              <w:top w:val="single" w:color="auto" w:sz="4" w:space="0"/>
              <w:left w:val="single" w:color="auto" w:sz="4" w:space="0"/>
              <w:right w:val="single" w:color="auto" w:sz="4" w:space="0"/>
            </w:tcBorders>
            <w:vAlign w:val="center"/>
          </w:tcPr>
          <w:p w14:paraId="28FDF44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Coordination Ability</w:t>
            </w:r>
          </w:p>
        </w:tc>
        <w:tc>
          <w:tcPr>
            <w:tcW w:w="1316" w:type="dxa"/>
            <w:tcBorders>
              <w:top w:val="single" w:color="auto" w:sz="4" w:space="0"/>
              <w:left w:val="single" w:color="auto" w:sz="4" w:space="0"/>
              <w:bottom w:val="single" w:color="auto" w:sz="4" w:space="0"/>
              <w:right w:val="single" w:color="auto" w:sz="4" w:space="0"/>
            </w:tcBorders>
            <w:vAlign w:val="center"/>
          </w:tcPr>
          <w:p w14:paraId="3191F78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1251" w:type="dxa"/>
            <w:tcBorders>
              <w:top w:val="single" w:color="auto" w:sz="4" w:space="0"/>
              <w:left w:val="single" w:color="auto" w:sz="4" w:space="0"/>
              <w:bottom w:val="single" w:color="auto" w:sz="4" w:space="0"/>
              <w:right w:val="single" w:color="auto" w:sz="4" w:space="0"/>
            </w:tcBorders>
            <w:vAlign w:val="center"/>
          </w:tcPr>
          <w:p w14:paraId="47D2C44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8820.13</w:t>
            </w:r>
          </w:p>
        </w:tc>
        <w:tc>
          <w:tcPr>
            <w:tcW w:w="564" w:type="dxa"/>
            <w:tcBorders>
              <w:top w:val="single" w:color="auto" w:sz="4" w:space="0"/>
              <w:left w:val="single" w:color="auto" w:sz="4" w:space="0"/>
              <w:bottom w:val="single" w:color="auto" w:sz="4" w:space="0"/>
              <w:right w:val="single" w:color="auto" w:sz="4" w:space="0"/>
            </w:tcBorders>
            <w:vAlign w:val="center"/>
          </w:tcPr>
          <w:p w14:paraId="7BC17CE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1053" w:type="dxa"/>
            <w:tcBorders>
              <w:top w:val="single" w:color="auto" w:sz="4" w:space="0"/>
              <w:left w:val="single" w:color="auto" w:sz="4" w:space="0"/>
              <w:bottom w:val="single" w:color="auto" w:sz="4" w:space="0"/>
              <w:right w:val="single" w:color="auto" w:sz="4" w:space="0"/>
            </w:tcBorders>
            <w:vAlign w:val="center"/>
          </w:tcPr>
          <w:p w14:paraId="48E1E6A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4410.13</w:t>
            </w:r>
          </w:p>
        </w:tc>
        <w:tc>
          <w:tcPr>
            <w:tcW w:w="697" w:type="dxa"/>
            <w:tcBorders>
              <w:top w:val="single" w:color="auto" w:sz="4" w:space="0"/>
              <w:left w:val="single" w:color="auto" w:sz="4" w:space="0"/>
              <w:bottom w:val="single" w:color="auto" w:sz="4" w:space="0"/>
              <w:right w:val="single" w:color="auto" w:sz="4" w:space="0"/>
            </w:tcBorders>
            <w:vAlign w:val="center"/>
          </w:tcPr>
          <w:p w14:paraId="1D5AD08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42.81</w:t>
            </w:r>
          </w:p>
        </w:tc>
        <w:tc>
          <w:tcPr>
            <w:tcW w:w="738" w:type="dxa"/>
            <w:tcBorders>
              <w:top w:val="single" w:color="auto" w:sz="4" w:space="0"/>
              <w:left w:val="single" w:color="auto" w:sz="4" w:space="0"/>
              <w:bottom w:val="single" w:color="auto" w:sz="4" w:space="0"/>
              <w:right w:val="single" w:color="auto" w:sz="4" w:space="0"/>
            </w:tcBorders>
            <w:vAlign w:val="center"/>
          </w:tcPr>
          <w:p w14:paraId="3FFE19B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1677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right w:val="single" w:color="auto" w:sz="4" w:space="0"/>
            </w:tcBorders>
            <w:vAlign w:val="center"/>
          </w:tcPr>
          <w:p w14:paraId="1656BD5C">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18AB3B7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1251" w:type="dxa"/>
            <w:tcBorders>
              <w:top w:val="single" w:color="auto" w:sz="4" w:space="0"/>
              <w:left w:val="single" w:color="auto" w:sz="4" w:space="0"/>
              <w:bottom w:val="single" w:color="auto" w:sz="4" w:space="0"/>
              <w:right w:val="single" w:color="auto" w:sz="4" w:space="0"/>
            </w:tcBorders>
            <w:vAlign w:val="center"/>
          </w:tcPr>
          <w:p w14:paraId="7C1594FA">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1854.71</w:t>
            </w:r>
          </w:p>
        </w:tc>
        <w:tc>
          <w:tcPr>
            <w:tcW w:w="564" w:type="dxa"/>
            <w:tcBorders>
              <w:top w:val="single" w:color="auto" w:sz="4" w:space="0"/>
              <w:left w:val="single" w:color="auto" w:sz="4" w:space="0"/>
              <w:bottom w:val="single" w:color="auto" w:sz="4" w:space="0"/>
              <w:right w:val="single" w:color="auto" w:sz="4" w:space="0"/>
            </w:tcBorders>
            <w:vAlign w:val="center"/>
          </w:tcPr>
          <w:p w14:paraId="63013CF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18</w:t>
            </w:r>
          </w:p>
        </w:tc>
        <w:tc>
          <w:tcPr>
            <w:tcW w:w="1053" w:type="dxa"/>
            <w:tcBorders>
              <w:top w:val="single" w:color="auto" w:sz="4" w:space="0"/>
              <w:left w:val="single" w:color="auto" w:sz="4" w:space="0"/>
              <w:bottom w:val="single" w:color="auto" w:sz="4" w:space="0"/>
              <w:right w:val="single" w:color="auto" w:sz="4" w:space="0"/>
            </w:tcBorders>
            <w:vAlign w:val="center"/>
          </w:tcPr>
          <w:p w14:paraId="418CE39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103.32</w:t>
            </w:r>
          </w:p>
        </w:tc>
        <w:tc>
          <w:tcPr>
            <w:tcW w:w="697" w:type="dxa"/>
            <w:tcBorders>
              <w:top w:val="single" w:color="auto" w:sz="4" w:space="0"/>
              <w:left w:val="single" w:color="auto" w:sz="4" w:space="0"/>
              <w:bottom w:val="single" w:color="auto" w:sz="4" w:space="0"/>
              <w:right w:val="single" w:color="auto" w:sz="4" w:space="0"/>
            </w:tcBorders>
            <w:vAlign w:val="center"/>
          </w:tcPr>
          <w:p w14:paraId="5502F39D">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6D48A1E1">
            <w:pPr>
              <w:jc w:val="center"/>
              <w:rPr>
                <w:rFonts w:ascii="Times New Roman" w:hAnsi="Times New Roman" w:cs="Times New Roman"/>
                <w:strike w:val="0"/>
                <w:dstrike w:val="0"/>
                <w:color w:val="auto"/>
                <w:sz w:val="24"/>
                <w:szCs w:val="24"/>
                <w:lang w:eastAsia="en-US"/>
              </w:rPr>
            </w:pPr>
          </w:p>
        </w:tc>
      </w:tr>
      <w:tr w14:paraId="7835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bottom w:val="single" w:color="auto" w:sz="4" w:space="0"/>
              <w:right w:val="single" w:color="auto" w:sz="4" w:space="0"/>
            </w:tcBorders>
            <w:vAlign w:val="center"/>
          </w:tcPr>
          <w:p w14:paraId="71EFA47E">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118672C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1251" w:type="dxa"/>
            <w:tcBorders>
              <w:top w:val="single" w:color="auto" w:sz="4" w:space="0"/>
              <w:left w:val="single" w:color="auto" w:sz="4" w:space="0"/>
              <w:bottom w:val="single" w:color="auto" w:sz="4" w:space="0"/>
              <w:right w:val="single" w:color="auto" w:sz="4" w:space="0"/>
            </w:tcBorders>
            <w:vAlign w:val="center"/>
          </w:tcPr>
          <w:p w14:paraId="6DED2F0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10674.84</w:t>
            </w:r>
          </w:p>
        </w:tc>
        <w:tc>
          <w:tcPr>
            <w:tcW w:w="564" w:type="dxa"/>
            <w:tcBorders>
              <w:top w:val="single" w:color="auto" w:sz="4" w:space="0"/>
              <w:left w:val="single" w:color="auto" w:sz="4" w:space="0"/>
              <w:bottom w:val="single" w:color="auto" w:sz="4" w:space="0"/>
              <w:right w:val="single" w:color="auto" w:sz="4" w:space="0"/>
            </w:tcBorders>
            <w:vAlign w:val="center"/>
          </w:tcPr>
          <w:p w14:paraId="3F32F6D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20</w:t>
            </w:r>
          </w:p>
        </w:tc>
        <w:tc>
          <w:tcPr>
            <w:tcW w:w="1053" w:type="dxa"/>
            <w:tcBorders>
              <w:top w:val="single" w:color="auto" w:sz="4" w:space="0"/>
              <w:left w:val="single" w:color="auto" w:sz="4" w:space="0"/>
              <w:bottom w:val="single" w:color="auto" w:sz="4" w:space="0"/>
              <w:right w:val="single" w:color="auto" w:sz="4" w:space="0"/>
            </w:tcBorders>
            <w:vAlign w:val="center"/>
          </w:tcPr>
          <w:p w14:paraId="213560C4">
            <w:pPr>
              <w:jc w:val="center"/>
              <w:rPr>
                <w:rFonts w:ascii="Times New Roman" w:hAnsi="Times New Roman" w:cs="Times New Roman"/>
                <w:strike w:val="0"/>
                <w:dstrike w:val="0"/>
                <w:color w:val="auto"/>
                <w:sz w:val="24"/>
                <w:szCs w:val="24"/>
                <w:lang w:eastAsia="en-US"/>
              </w:rPr>
            </w:pPr>
          </w:p>
        </w:tc>
        <w:tc>
          <w:tcPr>
            <w:tcW w:w="697" w:type="dxa"/>
            <w:tcBorders>
              <w:top w:val="single" w:color="auto" w:sz="4" w:space="0"/>
              <w:left w:val="single" w:color="auto" w:sz="4" w:space="0"/>
              <w:bottom w:val="single" w:color="auto" w:sz="4" w:space="0"/>
              <w:right w:val="single" w:color="auto" w:sz="4" w:space="0"/>
            </w:tcBorders>
            <w:vAlign w:val="center"/>
          </w:tcPr>
          <w:p w14:paraId="17CE08EF">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56398879">
            <w:pPr>
              <w:jc w:val="center"/>
              <w:rPr>
                <w:rFonts w:ascii="Times New Roman" w:hAnsi="Times New Roman" w:cs="Times New Roman"/>
                <w:strike w:val="0"/>
                <w:dstrike w:val="0"/>
                <w:color w:val="auto"/>
                <w:sz w:val="24"/>
                <w:szCs w:val="24"/>
                <w:lang w:eastAsia="en-US"/>
              </w:rPr>
            </w:pPr>
          </w:p>
        </w:tc>
      </w:tr>
      <w:tr w14:paraId="0C6E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restart"/>
            <w:tcBorders>
              <w:top w:val="single" w:color="auto" w:sz="4" w:space="0"/>
              <w:left w:val="single" w:color="auto" w:sz="4" w:space="0"/>
              <w:right w:val="single" w:color="auto" w:sz="4" w:space="0"/>
            </w:tcBorders>
            <w:vAlign w:val="center"/>
          </w:tcPr>
          <w:p w14:paraId="33BDF53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Reaction Ability</w:t>
            </w:r>
          </w:p>
        </w:tc>
        <w:tc>
          <w:tcPr>
            <w:tcW w:w="1316" w:type="dxa"/>
            <w:tcBorders>
              <w:top w:val="single" w:color="auto" w:sz="4" w:space="0"/>
              <w:left w:val="single" w:color="auto" w:sz="4" w:space="0"/>
              <w:bottom w:val="single" w:color="auto" w:sz="4" w:space="0"/>
              <w:right w:val="single" w:color="auto" w:sz="4" w:space="0"/>
            </w:tcBorders>
            <w:vAlign w:val="center"/>
          </w:tcPr>
          <w:p w14:paraId="19754D6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1251" w:type="dxa"/>
            <w:tcBorders>
              <w:top w:val="single" w:color="auto" w:sz="4" w:space="0"/>
              <w:left w:val="single" w:color="auto" w:sz="4" w:space="0"/>
              <w:bottom w:val="single" w:color="auto" w:sz="4" w:space="0"/>
              <w:right w:val="single" w:color="auto" w:sz="4" w:space="0"/>
            </w:tcBorders>
            <w:vAlign w:val="center"/>
          </w:tcPr>
          <w:p w14:paraId="4427E72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0.19</w:t>
            </w:r>
          </w:p>
        </w:tc>
        <w:tc>
          <w:tcPr>
            <w:tcW w:w="564" w:type="dxa"/>
            <w:tcBorders>
              <w:top w:val="single" w:color="auto" w:sz="4" w:space="0"/>
              <w:left w:val="single" w:color="auto" w:sz="4" w:space="0"/>
              <w:bottom w:val="single" w:color="auto" w:sz="4" w:space="0"/>
              <w:right w:val="single" w:color="auto" w:sz="4" w:space="0"/>
            </w:tcBorders>
            <w:vAlign w:val="center"/>
          </w:tcPr>
          <w:p w14:paraId="49DC730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1053" w:type="dxa"/>
            <w:tcBorders>
              <w:top w:val="single" w:color="auto" w:sz="4" w:space="0"/>
              <w:left w:val="single" w:color="auto" w:sz="4" w:space="0"/>
              <w:bottom w:val="single" w:color="auto" w:sz="4" w:space="0"/>
              <w:right w:val="single" w:color="auto" w:sz="4" w:space="0"/>
            </w:tcBorders>
            <w:vAlign w:val="center"/>
          </w:tcPr>
          <w:p w14:paraId="2934B60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0.27</w:t>
            </w:r>
          </w:p>
        </w:tc>
        <w:tc>
          <w:tcPr>
            <w:tcW w:w="697" w:type="dxa"/>
            <w:tcBorders>
              <w:top w:val="single" w:color="auto" w:sz="4" w:space="0"/>
              <w:left w:val="single" w:color="auto" w:sz="4" w:space="0"/>
              <w:bottom w:val="single" w:color="auto" w:sz="4" w:space="0"/>
              <w:right w:val="single" w:color="auto" w:sz="4" w:space="0"/>
            </w:tcBorders>
            <w:vAlign w:val="center"/>
          </w:tcPr>
          <w:p w14:paraId="6638A52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5.18</w:t>
            </w:r>
          </w:p>
        </w:tc>
        <w:tc>
          <w:tcPr>
            <w:tcW w:w="738" w:type="dxa"/>
            <w:tcBorders>
              <w:top w:val="single" w:color="auto" w:sz="4" w:space="0"/>
              <w:left w:val="single" w:color="auto" w:sz="4" w:space="0"/>
              <w:bottom w:val="single" w:color="auto" w:sz="4" w:space="0"/>
              <w:right w:val="single" w:color="auto" w:sz="4" w:space="0"/>
            </w:tcBorders>
            <w:vAlign w:val="center"/>
          </w:tcPr>
          <w:p w14:paraId="26259FB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02CC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right w:val="single" w:color="auto" w:sz="4" w:space="0"/>
            </w:tcBorders>
            <w:vAlign w:val="center"/>
          </w:tcPr>
          <w:p w14:paraId="733034A6">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1B60B693">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1251" w:type="dxa"/>
            <w:tcBorders>
              <w:top w:val="single" w:color="auto" w:sz="4" w:space="0"/>
              <w:left w:val="single" w:color="auto" w:sz="4" w:space="0"/>
              <w:bottom w:val="single" w:color="auto" w:sz="4" w:space="0"/>
              <w:right w:val="single" w:color="auto" w:sz="4" w:space="0"/>
            </w:tcBorders>
            <w:vAlign w:val="center"/>
          </w:tcPr>
          <w:p w14:paraId="6848D90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0.11</w:t>
            </w:r>
          </w:p>
        </w:tc>
        <w:tc>
          <w:tcPr>
            <w:tcW w:w="564" w:type="dxa"/>
            <w:tcBorders>
              <w:top w:val="single" w:color="auto" w:sz="4" w:space="0"/>
              <w:left w:val="single" w:color="auto" w:sz="4" w:space="0"/>
              <w:bottom w:val="single" w:color="auto" w:sz="4" w:space="0"/>
              <w:right w:val="single" w:color="auto" w:sz="4" w:space="0"/>
            </w:tcBorders>
            <w:vAlign w:val="center"/>
          </w:tcPr>
          <w:p w14:paraId="4DBAC12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38</w:t>
            </w:r>
          </w:p>
        </w:tc>
        <w:tc>
          <w:tcPr>
            <w:tcW w:w="1053" w:type="dxa"/>
            <w:tcBorders>
              <w:top w:val="single" w:color="auto" w:sz="4" w:space="0"/>
              <w:left w:val="single" w:color="auto" w:sz="4" w:space="0"/>
              <w:bottom w:val="single" w:color="auto" w:sz="4" w:space="0"/>
              <w:right w:val="single" w:color="auto" w:sz="4" w:space="0"/>
            </w:tcBorders>
            <w:vAlign w:val="center"/>
          </w:tcPr>
          <w:p w14:paraId="1090C65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0.06</w:t>
            </w:r>
          </w:p>
        </w:tc>
        <w:tc>
          <w:tcPr>
            <w:tcW w:w="697" w:type="dxa"/>
            <w:tcBorders>
              <w:top w:val="single" w:color="auto" w:sz="4" w:space="0"/>
              <w:left w:val="single" w:color="auto" w:sz="4" w:space="0"/>
              <w:bottom w:val="single" w:color="auto" w:sz="4" w:space="0"/>
              <w:right w:val="single" w:color="auto" w:sz="4" w:space="0"/>
            </w:tcBorders>
            <w:vAlign w:val="center"/>
          </w:tcPr>
          <w:p w14:paraId="1D14E067">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44F19421">
            <w:pPr>
              <w:jc w:val="center"/>
              <w:rPr>
                <w:rFonts w:ascii="Times New Roman" w:hAnsi="Times New Roman" w:cs="Times New Roman"/>
                <w:strike w:val="0"/>
                <w:dstrike w:val="0"/>
                <w:color w:val="auto"/>
                <w:sz w:val="24"/>
                <w:szCs w:val="24"/>
                <w:lang w:eastAsia="en-US"/>
              </w:rPr>
            </w:pPr>
          </w:p>
        </w:tc>
      </w:tr>
      <w:tr w14:paraId="4EB0B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bottom w:val="single" w:color="auto" w:sz="4" w:space="0"/>
              <w:right w:val="single" w:color="auto" w:sz="4" w:space="0"/>
            </w:tcBorders>
            <w:vAlign w:val="center"/>
          </w:tcPr>
          <w:p w14:paraId="7A358686">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7276C0B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1251" w:type="dxa"/>
            <w:tcBorders>
              <w:top w:val="single" w:color="auto" w:sz="4" w:space="0"/>
              <w:left w:val="single" w:color="auto" w:sz="4" w:space="0"/>
              <w:bottom w:val="single" w:color="auto" w:sz="4" w:space="0"/>
              <w:right w:val="single" w:color="auto" w:sz="4" w:space="0"/>
            </w:tcBorders>
            <w:vAlign w:val="center"/>
          </w:tcPr>
          <w:p w14:paraId="50CBE47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0.20</w:t>
            </w:r>
          </w:p>
        </w:tc>
        <w:tc>
          <w:tcPr>
            <w:tcW w:w="564" w:type="dxa"/>
            <w:tcBorders>
              <w:top w:val="single" w:color="auto" w:sz="4" w:space="0"/>
              <w:left w:val="single" w:color="auto" w:sz="4" w:space="0"/>
              <w:bottom w:val="single" w:color="auto" w:sz="4" w:space="0"/>
              <w:right w:val="single" w:color="auto" w:sz="4" w:space="0"/>
            </w:tcBorders>
            <w:vAlign w:val="center"/>
          </w:tcPr>
          <w:p w14:paraId="390803F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40</w:t>
            </w:r>
          </w:p>
        </w:tc>
        <w:tc>
          <w:tcPr>
            <w:tcW w:w="1053" w:type="dxa"/>
            <w:tcBorders>
              <w:top w:val="single" w:color="auto" w:sz="4" w:space="0"/>
              <w:left w:val="single" w:color="auto" w:sz="4" w:space="0"/>
              <w:bottom w:val="single" w:color="auto" w:sz="4" w:space="0"/>
              <w:right w:val="single" w:color="auto" w:sz="4" w:space="0"/>
            </w:tcBorders>
            <w:vAlign w:val="center"/>
          </w:tcPr>
          <w:p w14:paraId="038DF68D">
            <w:pPr>
              <w:jc w:val="center"/>
              <w:rPr>
                <w:rFonts w:ascii="Times New Roman" w:hAnsi="Times New Roman" w:cs="Times New Roman"/>
                <w:strike w:val="0"/>
                <w:dstrike w:val="0"/>
                <w:color w:val="auto"/>
                <w:sz w:val="24"/>
                <w:szCs w:val="24"/>
                <w:lang w:eastAsia="en-US"/>
              </w:rPr>
            </w:pPr>
          </w:p>
        </w:tc>
        <w:tc>
          <w:tcPr>
            <w:tcW w:w="697" w:type="dxa"/>
            <w:tcBorders>
              <w:top w:val="single" w:color="auto" w:sz="4" w:space="0"/>
              <w:left w:val="single" w:color="auto" w:sz="4" w:space="0"/>
              <w:bottom w:val="single" w:color="auto" w:sz="4" w:space="0"/>
              <w:right w:val="single" w:color="auto" w:sz="4" w:space="0"/>
            </w:tcBorders>
            <w:vAlign w:val="center"/>
          </w:tcPr>
          <w:p w14:paraId="78383970">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20008310">
            <w:pPr>
              <w:jc w:val="center"/>
              <w:rPr>
                <w:rFonts w:ascii="Times New Roman" w:hAnsi="Times New Roman" w:cs="Times New Roman"/>
                <w:strike w:val="0"/>
                <w:dstrike w:val="0"/>
                <w:color w:val="auto"/>
                <w:sz w:val="24"/>
                <w:szCs w:val="24"/>
                <w:lang w:eastAsia="en-US"/>
              </w:rPr>
            </w:pPr>
          </w:p>
        </w:tc>
      </w:tr>
      <w:tr w14:paraId="238B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restart"/>
            <w:tcBorders>
              <w:top w:val="single" w:color="auto" w:sz="4" w:space="0"/>
              <w:left w:val="single" w:color="auto" w:sz="4" w:space="0"/>
              <w:right w:val="single" w:color="auto" w:sz="4" w:space="0"/>
            </w:tcBorders>
            <w:vAlign w:val="center"/>
          </w:tcPr>
          <w:p w14:paraId="6D3F435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Speed Ability</w:t>
            </w:r>
          </w:p>
        </w:tc>
        <w:tc>
          <w:tcPr>
            <w:tcW w:w="1316" w:type="dxa"/>
            <w:tcBorders>
              <w:top w:val="single" w:color="auto" w:sz="4" w:space="0"/>
              <w:left w:val="single" w:color="auto" w:sz="4" w:space="0"/>
              <w:bottom w:val="single" w:color="auto" w:sz="4" w:space="0"/>
              <w:right w:val="single" w:color="auto" w:sz="4" w:space="0"/>
            </w:tcBorders>
            <w:vAlign w:val="center"/>
          </w:tcPr>
          <w:p w14:paraId="2F076F0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1251" w:type="dxa"/>
            <w:tcBorders>
              <w:top w:val="single" w:color="auto" w:sz="4" w:space="0"/>
              <w:left w:val="single" w:color="auto" w:sz="4" w:space="0"/>
              <w:bottom w:val="single" w:color="auto" w:sz="4" w:space="0"/>
              <w:right w:val="single" w:color="auto" w:sz="4" w:space="0"/>
            </w:tcBorders>
            <w:vAlign w:val="center"/>
          </w:tcPr>
          <w:p w14:paraId="4B3BDE6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12.14</w:t>
            </w:r>
          </w:p>
        </w:tc>
        <w:tc>
          <w:tcPr>
            <w:tcW w:w="564" w:type="dxa"/>
            <w:tcBorders>
              <w:top w:val="single" w:color="auto" w:sz="4" w:space="0"/>
              <w:left w:val="single" w:color="auto" w:sz="4" w:space="0"/>
              <w:bottom w:val="single" w:color="auto" w:sz="4" w:space="0"/>
              <w:right w:val="single" w:color="auto" w:sz="4" w:space="0"/>
            </w:tcBorders>
            <w:vAlign w:val="center"/>
          </w:tcPr>
          <w:p w14:paraId="52CED97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1053" w:type="dxa"/>
            <w:tcBorders>
              <w:top w:val="single" w:color="auto" w:sz="4" w:space="0"/>
              <w:left w:val="single" w:color="auto" w:sz="4" w:space="0"/>
              <w:bottom w:val="single" w:color="auto" w:sz="4" w:space="0"/>
              <w:right w:val="single" w:color="auto" w:sz="4" w:space="0"/>
            </w:tcBorders>
            <w:vAlign w:val="center"/>
          </w:tcPr>
          <w:p w14:paraId="647AC80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13.32</w:t>
            </w:r>
          </w:p>
        </w:tc>
        <w:tc>
          <w:tcPr>
            <w:tcW w:w="697" w:type="dxa"/>
            <w:tcBorders>
              <w:top w:val="single" w:color="auto" w:sz="4" w:space="0"/>
              <w:left w:val="single" w:color="auto" w:sz="4" w:space="0"/>
              <w:bottom w:val="single" w:color="auto" w:sz="4" w:space="0"/>
              <w:right w:val="single" w:color="auto" w:sz="4" w:space="0"/>
            </w:tcBorders>
            <w:vAlign w:val="center"/>
          </w:tcPr>
          <w:p w14:paraId="5559C90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5.18</w:t>
            </w:r>
          </w:p>
        </w:tc>
        <w:tc>
          <w:tcPr>
            <w:tcW w:w="738" w:type="dxa"/>
            <w:tcBorders>
              <w:top w:val="single" w:color="auto" w:sz="4" w:space="0"/>
              <w:left w:val="single" w:color="auto" w:sz="4" w:space="0"/>
              <w:bottom w:val="single" w:color="auto" w:sz="4" w:space="0"/>
              <w:right w:val="single" w:color="auto" w:sz="4" w:space="0"/>
            </w:tcBorders>
            <w:vAlign w:val="center"/>
          </w:tcPr>
          <w:p w14:paraId="7081183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0085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right w:val="single" w:color="auto" w:sz="4" w:space="0"/>
            </w:tcBorders>
            <w:vAlign w:val="center"/>
          </w:tcPr>
          <w:p w14:paraId="3BA216EE">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5456891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1251" w:type="dxa"/>
            <w:tcBorders>
              <w:top w:val="single" w:color="auto" w:sz="4" w:space="0"/>
              <w:left w:val="single" w:color="auto" w:sz="4" w:space="0"/>
              <w:bottom w:val="single" w:color="auto" w:sz="4" w:space="0"/>
              <w:right w:val="single" w:color="auto" w:sz="4" w:space="0"/>
            </w:tcBorders>
            <w:vAlign w:val="center"/>
          </w:tcPr>
          <w:p w14:paraId="16D729E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44.29</w:t>
            </w:r>
          </w:p>
        </w:tc>
        <w:tc>
          <w:tcPr>
            <w:tcW w:w="564" w:type="dxa"/>
            <w:tcBorders>
              <w:top w:val="single" w:color="auto" w:sz="4" w:space="0"/>
              <w:left w:val="single" w:color="auto" w:sz="4" w:space="0"/>
              <w:bottom w:val="single" w:color="auto" w:sz="4" w:space="0"/>
              <w:right w:val="single" w:color="auto" w:sz="4" w:space="0"/>
            </w:tcBorders>
            <w:vAlign w:val="center"/>
          </w:tcPr>
          <w:p w14:paraId="576E586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38</w:t>
            </w:r>
          </w:p>
        </w:tc>
        <w:tc>
          <w:tcPr>
            <w:tcW w:w="1053" w:type="dxa"/>
            <w:tcBorders>
              <w:top w:val="single" w:color="auto" w:sz="4" w:space="0"/>
              <w:left w:val="single" w:color="auto" w:sz="4" w:space="0"/>
              <w:bottom w:val="single" w:color="auto" w:sz="4" w:space="0"/>
              <w:right w:val="single" w:color="auto" w:sz="4" w:space="0"/>
            </w:tcBorders>
            <w:vAlign w:val="center"/>
          </w:tcPr>
          <w:p w14:paraId="3F41718E">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9.15</w:t>
            </w:r>
          </w:p>
        </w:tc>
        <w:tc>
          <w:tcPr>
            <w:tcW w:w="697" w:type="dxa"/>
            <w:tcBorders>
              <w:top w:val="single" w:color="auto" w:sz="4" w:space="0"/>
              <w:left w:val="single" w:color="auto" w:sz="4" w:space="0"/>
              <w:bottom w:val="single" w:color="auto" w:sz="4" w:space="0"/>
              <w:right w:val="single" w:color="auto" w:sz="4" w:space="0"/>
            </w:tcBorders>
            <w:vAlign w:val="center"/>
          </w:tcPr>
          <w:p w14:paraId="4CAE3924">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52D2EAC6">
            <w:pPr>
              <w:jc w:val="center"/>
              <w:rPr>
                <w:rFonts w:ascii="Times New Roman" w:hAnsi="Times New Roman" w:cs="Times New Roman"/>
                <w:strike w:val="0"/>
                <w:dstrike w:val="0"/>
                <w:color w:val="auto"/>
                <w:sz w:val="24"/>
                <w:szCs w:val="24"/>
                <w:lang w:eastAsia="en-US"/>
              </w:rPr>
            </w:pPr>
          </w:p>
        </w:tc>
      </w:tr>
      <w:tr w14:paraId="6274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bottom w:val="single" w:color="auto" w:sz="4" w:space="0"/>
              <w:right w:val="single" w:color="auto" w:sz="4" w:space="0"/>
            </w:tcBorders>
            <w:vAlign w:val="center"/>
          </w:tcPr>
          <w:p w14:paraId="215118BA">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3F2E5E7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1251" w:type="dxa"/>
            <w:tcBorders>
              <w:top w:val="single" w:color="auto" w:sz="4" w:space="0"/>
              <w:left w:val="single" w:color="auto" w:sz="4" w:space="0"/>
              <w:bottom w:val="single" w:color="auto" w:sz="4" w:space="0"/>
              <w:right w:val="single" w:color="auto" w:sz="4" w:space="0"/>
            </w:tcBorders>
            <w:vAlign w:val="center"/>
          </w:tcPr>
          <w:p w14:paraId="70EA670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56.43</w:t>
            </w:r>
          </w:p>
        </w:tc>
        <w:tc>
          <w:tcPr>
            <w:tcW w:w="564" w:type="dxa"/>
            <w:tcBorders>
              <w:top w:val="single" w:color="auto" w:sz="4" w:space="0"/>
              <w:left w:val="single" w:color="auto" w:sz="4" w:space="0"/>
              <w:bottom w:val="single" w:color="auto" w:sz="4" w:space="0"/>
              <w:right w:val="single" w:color="auto" w:sz="4" w:space="0"/>
            </w:tcBorders>
            <w:vAlign w:val="center"/>
          </w:tcPr>
          <w:p w14:paraId="6B7FB329">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40</w:t>
            </w:r>
          </w:p>
        </w:tc>
        <w:tc>
          <w:tcPr>
            <w:tcW w:w="1053" w:type="dxa"/>
            <w:tcBorders>
              <w:top w:val="single" w:color="auto" w:sz="4" w:space="0"/>
              <w:left w:val="single" w:color="auto" w:sz="4" w:space="0"/>
              <w:bottom w:val="single" w:color="auto" w:sz="4" w:space="0"/>
              <w:right w:val="single" w:color="auto" w:sz="4" w:space="0"/>
            </w:tcBorders>
            <w:vAlign w:val="center"/>
          </w:tcPr>
          <w:p w14:paraId="1D092581">
            <w:pPr>
              <w:jc w:val="center"/>
              <w:rPr>
                <w:rFonts w:ascii="Times New Roman" w:hAnsi="Times New Roman" w:cs="Times New Roman"/>
                <w:strike w:val="0"/>
                <w:dstrike w:val="0"/>
                <w:color w:val="auto"/>
                <w:sz w:val="24"/>
                <w:szCs w:val="24"/>
                <w:lang w:eastAsia="en-US"/>
              </w:rPr>
            </w:pPr>
          </w:p>
        </w:tc>
        <w:tc>
          <w:tcPr>
            <w:tcW w:w="697" w:type="dxa"/>
            <w:tcBorders>
              <w:top w:val="single" w:color="auto" w:sz="4" w:space="0"/>
              <w:left w:val="single" w:color="auto" w:sz="4" w:space="0"/>
              <w:bottom w:val="single" w:color="auto" w:sz="4" w:space="0"/>
              <w:right w:val="single" w:color="auto" w:sz="4" w:space="0"/>
            </w:tcBorders>
            <w:vAlign w:val="center"/>
          </w:tcPr>
          <w:p w14:paraId="02F09837">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630C1AFE">
            <w:pPr>
              <w:jc w:val="center"/>
              <w:rPr>
                <w:rFonts w:ascii="Times New Roman" w:hAnsi="Times New Roman" w:cs="Times New Roman"/>
                <w:strike w:val="0"/>
                <w:dstrike w:val="0"/>
                <w:color w:val="auto"/>
                <w:sz w:val="24"/>
                <w:szCs w:val="24"/>
                <w:lang w:eastAsia="en-US"/>
              </w:rPr>
            </w:pPr>
          </w:p>
        </w:tc>
      </w:tr>
      <w:tr w14:paraId="709C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restart"/>
            <w:tcBorders>
              <w:top w:val="single" w:color="auto" w:sz="4" w:space="0"/>
              <w:left w:val="single" w:color="auto" w:sz="4" w:space="0"/>
              <w:right w:val="single" w:color="auto" w:sz="4" w:space="0"/>
            </w:tcBorders>
            <w:vAlign w:val="center"/>
          </w:tcPr>
          <w:p w14:paraId="2931BCD8">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Strength Ability</w:t>
            </w:r>
          </w:p>
        </w:tc>
        <w:tc>
          <w:tcPr>
            <w:tcW w:w="1316" w:type="dxa"/>
            <w:tcBorders>
              <w:top w:val="single" w:color="auto" w:sz="4" w:space="0"/>
              <w:left w:val="single" w:color="auto" w:sz="4" w:space="0"/>
              <w:bottom w:val="single" w:color="auto" w:sz="4" w:space="0"/>
              <w:right w:val="single" w:color="auto" w:sz="4" w:space="0"/>
            </w:tcBorders>
            <w:vAlign w:val="center"/>
          </w:tcPr>
          <w:p w14:paraId="7426740C">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Between group</w:t>
            </w:r>
          </w:p>
        </w:tc>
        <w:tc>
          <w:tcPr>
            <w:tcW w:w="1251" w:type="dxa"/>
            <w:tcBorders>
              <w:top w:val="single" w:color="auto" w:sz="4" w:space="0"/>
              <w:left w:val="single" w:color="auto" w:sz="4" w:space="0"/>
              <w:bottom w:val="single" w:color="auto" w:sz="4" w:space="0"/>
              <w:right w:val="single" w:color="auto" w:sz="4" w:space="0"/>
            </w:tcBorders>
            <w:vAlign w:val="center"/>
          </w:tcPr>
          <w:p w14:paraId="023ED870">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15.35</w:t>
            </w:r>
          </w:p>
        </w:tc>
        <w:tc>
          <w:tcPr>
            <w:tcW w:w="564" w:type="dxa"/>
            <w:tcBorders>
              <w:top w:val="single" w:color="auto" w:sz="4" w:space="0"/>
              <w:left w:val="single" w:color="auto" w:sz="4" w:space="0"/>
              <w:bottom w:val="single" w:color="auto" w:sz="4" w:space="0"/>
              <w:right w:val="single" w:color="auto" w:sz="4" w:space="0"/>
            </w:tcBorders>
            <w:vAlign w:val="center"/>
          </w:tcPr>
          <w:p w14:paraId="4001FFB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2</w:t>
            </w:r>
          </w:p>
        </w:tc>
        <w:tc>
          <w:tcPr>
            <w:tcW w:w="1053" w:type="dxa"/>
            <w:tcBorders>
              <w:top w:val="single" w:color="auto" w:sz="4" w:space="0"/>
              <w:left w:val="single" w:color="auto" w:sz="4" w:space="0"/>
              <w:bottom w:val="single" w:color="auto" w:sz="4" w:space="0"/>
              <w:right w:val="single" w:color="auto" w:sz="4" w:space="0"/>
            </w:tcBorders>
            <w:vAlign w:val="center"/>
          </w:tcPr>
          <w:p w14:paraId="27BB6D05">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7.51</w:t>
            </w:r>
          </w:p>
        </w:tc>
        <w:tc>
          <w:tcPr>
            <w:tcW w:w="697" w:type="dxa"/>
            <w:tcBorders>
              <w:top w:val="single" w:color="auto" w:sz="4" w:space="0"/>
              <w:left w:val="single" w:color="auto" w:sz="4" w:space="0"/>
              <w:bottom w:val="single" w:color="auto" w:sz="4" w:space="0"/>
              <w:right w:val="single" w:color="auto" w:sz="4" w:space="0"/>
            </w:tcBorders>
            <w:vAlign w:val="center"/>
          </w:tcPr>
          <w:p w14:paraId="5C520E04">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5.18</w:t>
            </w:r>
          </w:p>
        </w:tc>
        <w:tc>
          <w:tcPr>
            <w:tcW w:w="738" w:type="dxa"/>
            <w:tcBorders>
              <w:top w:val="single" w:color="auto" w:sz="4" w:space="0"/>
              <w:left w:val="single" w:color="auto" w:sz="4" w:space="0"/>
              <w:bottom w:val="single" w:color="auto" w:sz="4" w:space="0"/>
              <w:right w:val="single" w:color="auto" w:sz="4" w:space="0"/>
            </w:tcBorders>
            <w:vAlign w:val="center"/>
          </w:tcPr>
          <w:p w14:paraId="52F087F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0.01*</w:t>
            </w:r>
          </w:p>
        </w:tc>
      </w:tr>
      <w:tr w14:paraId="77C1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right w:val="single" w:color="auto" w:sz="4" w:space="0"/>
            </w:tcBorders>
            <w:vAlign w:val="center"/>
          </w:tcPr>
          <w:p w14:paraId="2F0E45BB">
            <w:pPr>
              <w:jc w:val="center"/>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5195DE7D">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Within group</w:t>
            </w:r>
          </w:p>
        </w:tc>
        <w:tc>
          <w:tcPr>
            <w:tcW w:w="1251" w:type="dxa"/>
            <w:tcBorders>
              <w:top w:val="single" w:color="auto" w:sz="4" w:space="0"/>
              <w:left w:val="single" w:color="auto" w:sz="4" w:space="0"/>
              <w:bottom w:val="single" w:color="auto" w:sz="4" w:space="0"/>
              <w:right w:val="single" w:color="auto" w:sz="4" w:space="0"/>
            </w:tcBorders>
            <w:vAlign w:val="center"/>
          </w:tcPr>
          <w:p w14:paraId="7D854D27">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55.14</w:t>
            </w:r>
          </w:p>
        </w:tc>
        <w:tc>
          <w:tcPr>
            <w:tcW w:w="564" w:type="dxa"/>
            <w:tcBorders>
              <w:top w:val="single" w:color="auto" w:sz="4" w:space="0"/>
              <w:left w:val="single" w:color="auto" w:sz="4" w:space="0"/>
              <w:bottom w:val="single" w:color="auto" w:sz="4" w:space="0"/>
              <w:right w:val="single" w:color="auto" w:sz="4" w:space="0"/>
            </w:tcBorders>
            <w:vAlign w:val="center"/>
          </w:tcPr>
          <w:p w14:paraId="7DEDD90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38</w:t>
            </w:r>
          </w:p>
        </w:tc>
        <w:tc>
          <w:tcPr>
            <w:tcW w:w="1053" w:type="dxa"/>
            <w:tcBorders>
              <w:top w:val="single" w:color="auto" w:sz="4" w:space="0"/>
              <w:left w:val="single" w:color="auto" w:sz="4" w:space="0"/>
              <w:bottom w:val="single" w:color="auto" w:sz="4" w:space="0"/>
              <w:right w:val="single" w:color="auto" w:sz="4" w:space="0"/>
            </w:tcBorders>
            <w:vAlign w:val="center"/>
          </w:tcPr>
          <w:p w14:paraId="28AB2E12">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5.72</w:t>
            </w:r>
          </w:p>
        </w:tc>
        <w:tc>
          <w:tcPr>
            <w:tcW w:w="697" w:type="dxa"/>
            <w:tcBorders>
              <w:top w:val="single" w:color="auto" w:sz="4" w:space="0"/>
              <w:left w:val="single" w:color="auto" w:sz="4" w:space="0"/>
              <w:bottom w:val="single" w:color="auto" w:sz="4" w:space="0"/>
              <w:right w:val="single" w:color="auto" w:sz="4" w:space="0"/>
            </w:tcBorders>
            <w:vAlign w:val="center"/>
          </w:tcPr>
          <w:p w14:paraId="4A132442">
            <w:pPr>
              <w:jc w:val="center"/>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5B62C8E6">
            <w:pPr>
              <w:jc w:val="center"/>
              <w:rPr>
                <w:rFonts w:ascii="Times New Roman" w:hAnsi="Times New Roman" w:cs="Times New Roman"/>
                <w:strike w:val="0"/>
                <w:dstrike w:val="0"/>
                <w:color w:val="auto"/>
                <w:sz w:val="24"/>
                <w:szCs w:val="24"/>
                <w:lang w:eastAsia="en-US"/>
              </w:rPr>
            </w:pPr>
          </w:p>
        </w:tc>
      </w:tr>
      <w:tr w14:paraId="3881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2718" w:type="dxa"/>
            <w:vMerge w:val="continue"/>
            <w:tcBorders>
              <w:left w:val="single" w:color="auto" w:sz="4" w:space="0"/>
              <w:bottom w:val="single" w:color="auto" w:sz="4" w:space="0"/>
              <w:right w:val="single" w:color="auto" w:sz="4" w:space="0"/>
            </w:tcBorders>
            <w:vAlign w:val="center"/>
          </w:tcPr>
          <w:p w14:paraId="68865DFB">
            <w:pPr>
              <w:jc w:val="thaiDistribute"/>
              <w:rPr>
                <w:rFonts w:ascii="Times New Roman" w:hAnsi="Times New Roman" w:cs="Times New Roman"/>
                <w:strike w:val="0"/>
                <w:dstrike w:val="0"/>
                <w:color w:val="auto"/>
                <w:sz w:val="24"/>
                <w:szCs w:val="24"/>
                <w:lang w:eastAsia="en-US"/>
              </w:rPr>
            </w:pPr>
          </w:p>
        </w:tc>
        <w:tc>
          <w:tcPr>
            <w:tcW w:w="1316" w:type="dxa"/>
            <w:tcBorders>
              <w:top w:val="single" w:color="auto" w:sz="4" w:space="0"/>
              <w:left w:val="single" w:color="auto" w:sz="4" w:space="0"/>
              <w:bottom w:val="single" w:color="auto" w:sz="4" w:space="0"/>
              <w:right w:val="single" w:color="auto" w:sz="4" w:space="0"/>
            </w:tcBorders>
            <w:vAlign w:val="center"/>
          </w:tcPr>
          <w:p w14:paraId="05D0548F">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Total</w:t>
            </w:r>
          </w:p>
        </w:tc>
        <w:tc>
          <w:tcPr>
            <w:tcW w:w="1251" w:type="dxa"/>
            <w:tcBorders>
              <w:top w:val="single" w:color="auto" w:sz="4" w:space="0"/>
              <w:left w:val="single" w:color="auto" w:sz="4" w:space="0"/>
              <w:bottom w:val="single" w:color="auto" w:sz="4" w:space="0"/>
              <w:right w:val="single" w:color="auto" w:sz="4" w:space="0"/>
            </w:tcBorders>
            <w:vAlign w:val="center"/>
          </w:tcPr>
          <w:p w14:paraId="2448946B">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70.49</w:t>
            </w:r>
          </w:p>
        </w:tc>
        <w:tc>
          <w:tcPr>
            <w:tcW w:w="564" w:type="dxa"/>
            <w:tcBorders>
              <w:top w:val="single" w:color="auto" w:sz="4" w:space="0"/>
              <w:left w:val="single" w:color="auto" w:sz="4" w:space="0"/>
              <w:bottom w:val="single" w:color="auto" w:sz="4" w:space="0"/>
              <w:right w:val="single" w:color="auto" w:sz="4" w:space="0"/>
            </w:tcBorders>
            <w:vAlign w:val="center"/>
          </w:tcPr>
          <w:p w14:paraId="0F7295A1">
            <w:pPr>
              <w:jc w:val="center"/>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40</w:t>
            </w:r>
          </w:p>
        </w:tc>
        <w:tc>
          <w:tcPr>
            <w:tcW w:w="1053" w:type="dxa"/>
            <w:tcBorders>
              <w:top w:val="single" w:color="auto" w:sz="4" w:space="0"/>
              <w:left w:val="single" w:color="auto" w:sz="4" w:space="0"/>
              <w:bottom w:val="single" w:color="auto" w:sz="4" w:space="0"/>
              <w:right w:val="single" w:color="auto" w:sz="4" w:space="0"/>
            </w:tcBorders>
            <w:vAlign w:val="center"/>
          </w:tcPr>
          <w:p w14:paraId="39E30347">
            <w:pPr>
              <w:jc w:val="thaiDistribute"/>
              <w:rPr>
                <w:rFonts w:ascii="Times New Roman" w:hAnsi="Times New Roman" w:cs="Times New Roman"/>
                <w:strike w:val="0"/>
                <w:dstrike w:val="0"/>
                <w:color w:val="auto"/>
                <w:sz w:val="24"/>
                <w:szCs w:val="24"/>
                <w:lang w:eastAsia="en-US"/>
              </w:rPr>
            </w:pPr>
          </w:p>
        </w:tc>
        <w:tc>
          <w:tcPr>
            <w:tcW w:w="697" w:type="dxa"/>
            <w:tcBorders>
              <w:top w:val="single" w:color="auto" w:sz="4" w:space="0"/>
              <w:left w:val="single" w:color="auto" w:sz="4" w:space="0"/>
              <w:bottom w:val="single" w:color="auto" w:sz="4" w:space="0"/>
              <w:right w:val="single" w:color="auto" w:sz="4" w:space="0"/>
            </w:tcBorders>
            <w:vAlign w:val="center"/>
          </w:tcPr>
          <w:p w14:paraId="550180B3">
            <w:pPr>
              <w:jc w:val="thaiDistribute"/>
              <w:rPr>
                <w:rFonts w:ascii="Times New Roman" w:hAnsi="Times New Roman" w:cs="Times New Roman"/>
                <w:strike w:val="0"/>
                <w:dstrike w:val="0"/>
                <w:color w:val="auto"/>
                <w:sz w:val="24"/>
                <w:szCs w:val="24"/>
                <w:lang w:eastAsia="en-US"/>
              </w:rPr>
            </w:pPr>
          </w:p>
        </w:tc>
        <w:tc>
          <w:tcPr>
            <w:tcW w:w="738" w:type="dxa"/>
            <w:tcBorders>
              <w:top w:val="single" w:color="auto" w:sz="4" w:space="0"/>
              <w:left w:val="single" w:color="auto" w:sz="4" w:space="0"/>
              <w:bottom w:val="single" w:color="auto" w:sz="4" w:space="0"/>
              <w:right w:val="single" w:color="auto" w:sz="4" w:space="0"/>
            </w:tcBorders>
            <w:vAlign w:val="center"/>
          </w:tcPr>
          <w:p w14:paraId="35B33EED">
            <w:pPr>
              <w:jc w:val="thaiDistribute"/>
              <w:rPr>
                <w:rFonts w:ascii="Times New Roman" w:hAnsi="Times New Roman" w:cs="Times New Roman"/>
                <w:strike w:val="0"/>
                <w:dstrike w:val="0"/>
                <w:color w:val="auto"/>
                <w:sz w:val="24"/>
                <w:szCs w:val="24"/>
                <w:lang w:eastAsia="en-US"/>
              </w:rPr>
            </w:pPr>
          </w:p>
        </w:tc>
      </w:tr>
    </w:tbl>
    <w:p w14:paraId="678E5CD4">
      <w:pPr>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 0.05 </w:t>
      </w:r>
    </w:p>
    <w:p w14:paraId="5B8C0CCD">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Table 4 presents the comparison of each test ability at pre-test, mid-test, and post-test within the experimental group using repeated measures ANOVA. The results indicate significant differences (p&lt;0.05) for all variables, including balance ability, agility ability, and coordination ability. For balance ability, the F-value of 38.567 (p=0.01) suggests substantial improvement across the tests. Similarly, agility ability and coordination ability also show significant results with F-values of 58.21 and 42.81, respectively.</w:t>
      </w:r>
    </w:p>
    <w:p w14:paraId="26D401DF">
      <w:pPr>
        <w:jc w:val="thaiDistribute"/>
        <w:rPr>
          <w:rFonts w:ascii="Times New Roman" w:hAnsi="Times New Roman" w:cs="Times New Roman"/>
          <w:b/>
          <w:bCs/>
          <w:strike w:val="0"/>
          <w:dstrike w:val="0"/>
          <w:color w:val="auto"/>
          <w:sz w:val="24"/>
          <w:szCs w:val="24"/>
        </w:rPr>
      </w:pPr>
    </w:p>
    <w:p w14:paraId="2E5882FB">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5</w:t>
      </w:r>
      <w:r>
        <w:rPr>
          <w:rFonts w:ascii="Times New Roman" w:hAnsi="Times New Roman" w:cs="Times New Roman"/>
          <w:strike w:val="0"/>
          <w:dstrike w:val="0"/>
          <w:color w:val="auto"/>
          <w:sz w:val="24"/>
          <w:szCs w:val="24"/>
        </w:rPr>
        <w:t xml:space="preserve"> Comparison of balance ability test results within the experimental group using Bonferroni post hoc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ED8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14A5AF27">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333D2816">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4C37A151">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0D348BA7">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33DE365F">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5509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0AED6DF9">
            <w:pPr>
              <w:widowControl/>
              <w:jc w:val="center"/>
              <w:rPr>
                <w:rFonts w:ascii="Times New Roman" w:hAnsi="Times New Roman" w:cs="Times New Roman"/>
                <w:b/>
                <w:bCs/>
                <w:strike w:val="0"/>
                <w:dstrike w:val="0"/>
                <w:color w:val="auto"/>
                <w:sz w:val="24"/>
                <w:szCs w:val="24"/>
              </w:rPr>
            </w:pPr>
          </w:p>
        </w:tc>
        <w:tc>
          <w:tcPr>
            <w:tcW w:w="1704" w:type="dxa"/>
            <w:vMerge w:val="continue"/>
          </w:tcPr>
          <w:p w14:paraId="51A0A9D2">
            <w:pPr>
              <w:widowControl/>
              <w:jc w:val="center"/>
              <w:rPr>
                <w:rFonts w:ascii="Times New Roman" w:hAnsi="Times New Roman" w:cs="Times New Roman"/>
                <w:strike w:val="0"/>
                <w:dstrike w:val="0"/>
                <w:color w:val="auto"/>
                <w:sz w:val="24"/>
                <w:szCs w:val="24"/>
              </w:rPr>
            </w:pPr>
          </w:p>
        </w:tc>
        <w:tc>
          <w:tcPr>
            <w:tcW w:w="1704" w:type="dxa"/>
          </w:tcPr>
          <w:p w14:paraId="1B9FB841">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61.25</w:t>
            </w:r>
          </w:p>
        </w:tc>
        <w:tc>
          <w:tcPr>
            <w:tcW w:w="1705" w:type="dxa"/>
          </w:tcPr>
          <w:p w14:paraId="596C5CB8">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67.97</w:t>
            </w:r>
          </w:p>
        </w:tc>
        <w:tc>
          <w:tcPr>
            <w:tcW w:w="1705" w:type="dxa"/>
          </w:tcPr>
          <w:p w14:paraId="2D2DE725">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76.69</w:t>
            </w:r>
          </w:p>
        </w:tc>
      </w:tr>
      <w:tr w14:paraId="29E2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073B62C">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4" w:type="dxa"/>
          </w:tcPr>
          <w:p w14:paraId="5220A627">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61.25</w:t>
            </w:r>
          </w:p>
        </w:tc>
        <w:tc>
          <w:tcPr>
            <w:tcW w:w="1704" w:type="dxa"/>
          </w:tcPr>
          <w:p w14:paraId="4992FCC9">
            <w:pPr>
              <w:widowControl/>
              <w:jc w:val="center"/>
              <w:rPr>
                <w:rFonts w:ascii="Times New Roman" w:hAnsi="Times New Roman" w:cs="Times New Roman"/>
                <w:strike w:val="0"/>
                <w:dstrike w:val="0"/>
                <w:color w:val="auto"/>
                <w:sz w:val="24"/>
                <w:szCs w:val="24"/>
              </w:rPr>
            </w:pPr>
          </w:p>
        </w:tc>
        <w:tc>
          <w:tcPr>
            <w:tcW w:w="1705" w:type="dxa"/>
          </w:tcPr>
          <w:p w14:paraId="26F883F6">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5.20*</w:t>
            </w:r>
          </w:p>
        </w:tc>
        <w:tc>
          <w:tcPr>
            <w:tcW w:w="1705" w:type="dxa"/>
          </w:tcPr>
          <w:p w14:paraId="26EB3F26">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10.30*</w:t>
            </w:r>
          </w:p>
        </w:tc>
      </w:tr>
      <w:tr w14:paraId="5091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A93F176">
            <w:pPr>
              <w:widowControl/>
              <w:jc w:val="center"/>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4" w:type="dxa"/>
          </w:tcPr>
          <w:p w14:paraId="48A331E1">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67.97</w:t>
            </w:r>
          </w:p>
        </w:tc>
        <w:tc>
          <w:tcPr>
            <w:tcW w:w="1704" w:type="dxa"/>
          </w:tcPr>
          <w:p w14:paraId="37BD61CD">
            <w:pPr>
              <w:widowControl/>
              <w:jc w:val="center"/>
              <w:rPr>
                <w:rFonts w:ascii="Times New Roman" w:hAnsi="Times New Roman" w:cs="Times New Roman"/>
                <w:strike w:val="0"/>
                <w:dstrike w:val="0"/>
                <w:color w:val="auto"/>
                <w:sz w:val="24"/>
                <w:szCs w:val="24"/>
              </w:rPr>
            </w:pPr>
          </w:p>
        </w:tc>
        <w:tc>
          <w:tcPr>
            <w:tcW w:w="1705" w:type="dxa"/>
          </w:tcPr>
          <w:p w14:paraId="775DBFE0">
            <w:pPr>
              <w:widowControl/>
              <w:jc w:val="center"/>
              <w:rPr>
                <w:rFonts w:ascii="Times New Roman" w:hAnsi="Times New Roman" w:cs="Times New Roman"/>
                <w:strike w:val="0"/>
                <w:dstrike w:val="0"/>
                <w:color w:val="auto"/>
                <w:sz w:val="24"/>
                <w:szCs w:val="24"/>
              </w:rPr>
            </w:pPr>
          </w:p>
        </w:tc>
        <w:tc>
          <w:tcPr>
            <w:tcW w:w="1705" w:type="dxa"/>
          </w:tcPr>
          <w:p w14:paraId="6296DC60">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5.10*</w:t>
            </w:r>
          </w:p>
        </w:tc>
      </w:tr>
      <w:tr w14:paraId="525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C803E64">
            <w:pPr>
              <w:widowControl/>
              <w:jc w:val="center"/>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Post-test</w:t>
            </w:r>
          </w:p>
        </w:tc>
        <w:tc>
          <w:tcPr>
            <w:tcW w:w="1704" w:type="dxa"/>
          </w:tcPr>
          <w:p w14:paraId="0EE67100">
            <w:pPr>
              <w:widowControl/>
              <w:jc w:val="center"/>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76.69</w:t>
            </w:r>
          </w:p>
        </w:tc>
        <w:tc>
          <w:tcPr>
            <w:tcW w:w="1704" w:type="dxa"/>
          </w:tcPr>
          <w:p w14:paraId="3989CB6A">
            <w:pPr>
              <w:widowControl/>
              <w:jc w:val="thaiDistribute"/>
              <w:rPr>
                <w:rFonts w:ascii="Times New Roman" w:hAnsi="Times New Roman" w:cs="Times New Roman"/>
                <w:strike w:val="0"/>
                <w:dstrike w:val="0"/>
                <w:color w:val="auto"/>
                <w:sz w:val="24"/>
                <w:szCs w:val="24"/>
              </w:rPr>
            </w:pPr>
          </w:p>
        </w:tc>
        <w:tc>
          <w:tcPr>
            <w:tcW w:w="1705" w:type="dxa"/>
          </w:tcPr>
          <w:p w14:paraId="764D871C">
            <w:pPr>
              <w:widowControl/>
              <w:jc w:val="thaiDistribute"/>
              <w:rPr>
                <w:rFonts w:ascii="Times New Roman" w:hAnsi="Times New Roman" w:cs="Times New Roman"/>
                <w:strike w:val="0"/>
                <w:dstrike w:val="0"/>
                <w:color w:val="auto"/>
                <w:sz w:val="24"/>
                <w:szCs w:val="24"/>
              </w:rPr>
            </w:pPr>
          </w:p>
        </w:tc>
        <w:tc>
          <w:tcPr>
            <w:tcW w:w="1705" w:type="dxa"/>
          </w:tcPr>
          <w:p w14:paraId="174522B4">
            <w:pPr>
              <w:widowControl/>
              <w:jc w:val="thaiDistribute"/>
              <w:rPr>
                <w:rFonts w:ascii="Times New Roman" w:hAnsi="Times New Roman" w:cs="Times New Roman"/>
                <w:strike w:val="0"/>
                <w:dstrike w:val="0"/>
                <w:color w:val="auto"/>
                <w:sz w:val="24"/>
                <w:szCs w:val="24"/>
              </w:rPr>
            </w:pPr>
          </w:p>
        </w:tc>
      </w:tr>
    </w:tbl>
    <w:p w14:paraId="0A393C0C">
      <w:pPr>
        <w:ind w:firstLine="567"/>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 0.05 </w:t>
      </w:r>
    </w:p>
    <w:p w14:paraId="50C1502E">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 xml:space="preserve">Table 5 </w:t>
      </w:r>
      <w:r>
        <w:rPr>
          <w:rFonts w:hint="eastAsia" w:ascii="Times New Roman" w:hAnsi="Times New Roman" w:cs="Times New Roman"/>
          <w:strike w:val="0"/>
          <w:dstrike w:val="0"/>
          <w:color w:val="auto"/>
          <w:sz w:val="24"/>
          <w:szCs w:val="24"/>
          <w:lang w:val="en-US" w:eastAsia="zh-CN"/>
        </w:rPr>
        <w:t>R</w:t>
      </w:r>
      <w:r>
        <w:rPr>
          <w:rFonts w:ascii="Times New Roman" w:hAnsi="Times New Roman" w:cs="Times New Roman"/>
          <w:strike w:val="0"/>
          <w:dstrike w:val="0"/>
          <w:color w:val="auto"/>
          <w:sz w:val="24"/>
          <w:szCs w:val="24"/>
          <w:lang w:eastAsia="en-US"/>
        </w:rPr>
        <w:t>evealed significant improvements in balance ability at different time points. From pre-test to mid-test, the balance score increased by 5.20 points (p &lt; 0.05), and from pre-test to post-test, the improvement was 10.30 points (p &lt; 0.05). Additionally, the mid-test to post-test comparison showed a 5.10-point improvement (p &lt; 0.05). These results indicate that the Tai Chi exercise program effectively enhanced balance ability at each stage of the intervention.</w:t>
      </w:r>
    </w:p>
    <w:p w14:paraId="232DDAEA">
      <w:pPr>
        <w:jc w:val="thaiDistribute"/>
        <w:rPr>
          <w:rFonts w:ascii="Times New Roman" w:hAnsi="Times New Roman" w:cs="Times New Roman"/>
          <w:b/>
          <w:bCs/>
          <w:strike w:val="0"/>
          <w:dstrike w:val="0"/>
          <w:color w:val="auto"/>
          <w:sz w:val="24"/>
          <w:szCs w:val="24"/>
        </w:rPr>
      </w:pPr>
    </w:p>
    <w:p w14:paraId="3134138F">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6</w:t>
      </w:r>
      <w:r>
        <w:rPr>
          <w:rFonts w:ascii="Times New Roman" w:hAnsi="Times New Roman" w:cs="Times New Roman"/>
          <w:strike w:val="0"/>
          <w:dstrike w:val="0"/>
          <w:color w:val="auto"/>
          <w:sz w:val="24"/>
          <w:szCs w:val="24"/>
        </w:rPr>
        <w:t xml:space="preserve"> Comparison of agility ability test results within the experimental group using Bonferroni post hoc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C0A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35DF128B">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49D71DCF">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5C9F7AB2">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6D32D91A">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52BF9D80">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2874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4A05BFBE">
            <w:pPr>
              <w:widowControl/>
              <w:jc w:val="thaiDistribute"/>
              <w:rPr>
                <w:rFonts w:ascii="Times New Roman" w:hAnsi="Times New Roman" w:cs="Times New Roman"/>
                <w:b/>
                <w:bCs/>
                <w:strike w:val="0"/>
                <w:dstrike w:val="0"/>
                <w:color w:val="auto"/>
                <w:sz w:val="24"/>
                <w:szCs w:val="24"/>
              </w:rPr>
            </w:pPr>
          </w:p>
        </w:tc>
        <w:tc>
          <w:tcPr>
            <w:tcW w:w="1704" w:type="dxa"/>
            <w:vMerge w:val="continue"/>
          </w:tcPr>
          <w:p w14:paraId="5999B1F7">
            <w:pPr>
              <w:widowControl/>
              <w:jc w:val="thaiDistribute"/>
              <w:rPr>
                <w:rFonts w:ascii="Times New Roman" w:hAnsi="Times New Roman" w:cs="Times New Roman"/>
                <w:strike w:val="0"/>
                <w:dstrike w:val="0"/>
                <w:color w:val="auto"/>
                <w:sz w:val="24"/>
                <w:szCs w:val="24"/>
              </w:rPr>
            </w:pPr>
          </w:p>
        </w:tc>
        <w:tc>
          <w:tcPr>
            <w:tcW w:w="1704" w:type="dxa"/>
          </w:tcPr>
          <w:p w14:paraId="784D37AE">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63.16</w:t>
            </w:r>
          </w:p>
        </w:tc>
        <w:tc>
          <w:tcPr>
            <w:tcW w:w="1705" w:type="dxa"/>
          </w:tcPr>
          <w:p w14:paraId="455DFE14">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68.65</w:t>
            </w:r>
          </w:p>
        </w:tc>
        <w:tc>
          <w:tcPr>
            <w:tcW w:w="1705" w:type="dxa"/>
          </w:tcPr>
          <w:p w14:paraId="41E92673">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78.32</w:t>
            </w:r>
          </w:p>
        </w:tc>
      </w:tr>
      <w:tr w14:paraId="4F29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24EE715C">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4" w:type="dxa"/>
          </w:tcPr>
          <w:p w14:paraId="6A7FA2FF">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63.16</w:t>
            </w:r>
          </w:p>
        </w:tc>
        <w:tc>
          <w:tcPr>
            <w:tcW w:w="1704" w:type="dxa"/>
          </w:tcPr>
          <w:p w14:paraId="3D9D02E7">
            <w:pPr>
              <w:widowControl/>
              <w:jc w:val="thaiDistribute"/>
              <w:rPr>
                <w:rFonts w:ascii="Times New Roman" w:hAnsi="Times New Roman" w:cs="Times New Roman"/>
                <w:strike w:val="0"/>
                <w:dstrike w:val="0"/>
                <w:color w:val="auto"/>
                <w:sz w:val="24"/>
                <w:szCs w:val="24"/>
              </w:rPr>
            </w:pPr>
          </w:p>
        </w:tc>
        <w:tc>
          <w:tcPr>
            <w:tcW w:w="1705" w:type="dxa"/>
          </w:tcPr>
          <w:p w14:paraId="4B8531D5">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2.70*</w:t>
            </w:r>
          </w:p>
        </w:tc>
        <w:tc>
          <w:tcPr>
            <w:tcW w:w="1705" w:type="dxa"/>
          </w:tcPr>
          <w:p w14:paraId="4FD59105">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5.20*</w:t>
            </w:r>
          </w:p>
        </w:tc>
      </w:tr>
      <w:tr w14:paraId="3199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CD91497">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4" w:type="dxa"/>
          </w:tcPr>
          <w:p w14:paraId="2EF7D373">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68.65</w:t>
            </w:r>
          </w:p>
        </w:tc>
        <w:tc>
          <w:tcPr>
            <w:tcW w:w="1704" w:type="dxa"/>
          </w:tcPr>
          <w:p w14:paraId="7477C082">
            <w:pPr>
              <w:widowControl/>
              <w:jc w:val="thaiDistribute"/>
              <w:rPr>
                <w:rFonts w:ascii="Times New Roman" w:hAnsi="Times New Roman" w:cs="Times New Roman"/>
                <w:strike w:val="0"/>
                <w:dstrike w:val="0"/>
                <w:color w:val="auto"/>
                <w:sz w:val="24"/>
                <w:szCs w:val="24"/>
              </w:rPr>
            </w:pPr>
          </w:p>
        </w:tc>
        <w:tc>
          <w:tcPr>
            <w:tcW w:w="1705" w:type="dxa"/>
          </w:tcPr>
          <w:p w14:paraId="31214459">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 </w:t>
            </w:r>
          </w:p>
        </w:tc>
        <w:tc>
          <w:tcPr>
            <w:tcW w:w="1705" w:type="dxa"/>
          </w:tcPr>
          <w:p w14:paraId="6447CD3E">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2.50*</w:t>
            </w:r>
          </w:p>
        </w:tc>
      </w:tr>
      <w:tr w14:paraId="2C82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E649CE0">
            <w:pPr>
              <w:widowControl/>
              <w:jc w:val="thaiDistribute"/>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Post-test</w:t>
            </w:r>
          </w:p>
        </w:tc>
        <w:tc>
          <w:tcPr>
            <w:tcW w:w="1704" w:type="dxa"/>
          </w:tcPr>
          <w:p w14:paraId="24E3326A">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78.32</w:t>
            </w:r>
          </w:p>
        </w:tc>
        <w:tc>
          <w:tcPr>
            <w:tcW w:w="1704" w:type="dxa"/>
          </w:tcPr>
          <w:p w14:paraId="3B11DBB5">
            <w:pPr>
              <w:widowControl/>
              <w:jc w:val="thaiDistribute"/>
              <w:rPr>
                <w:rFonts w:ascii="Times New Roman" w:hAnsi="Times New Roman" w:cs="Times New Roman"/>
                <w:strike w:val="0"/>
                <w:dstrike w:val="0"/>
                <w:color w:val="auto"/>
                <w:sz w:val="24"/>
                <w:szCs w:val="24"/>
              </w:rPr>
            </w:pPr>
          </w:p>
        </w:tc>
        <w:tc>
          <w:tcPr>
            <w:tcW w:w="1705" w:type="dxa"/>
          </w:tcPr>
          <w:p w14:paraId="3726885E">
            <w:pPr>
              <w:widowControl/>
              <w:jc w:val="thaiDistribute"/>
              <w:rPr>
                <w:rFonts w:ascii="Times New Roman" w:hAnsi="Times New Roman" w:cs="Times New Roman"/>
                <w:strike w:val="0"/>
                <w:dstrike w:val="0"/>
                <w:color w:val="auto"/>
                <w:sz w:val="24"/>
                <w:szCs w:val="24"/>
              </w:rPr>
            </w:pPr>
          </w:p>
        </w:tc>
        <w:tc>
          <w:tcPr>
            <w:tcW w:w="1705" w:type="dxa"/>
          </w:tcPr>
          <w:p w14:paraId="5C4A6147">
            <w:pPr>
              <w:widowControl/>
              <w:jc w:val="thaiDistribute"/>
              <w:rPr>
                <w:rFonts w:ascii="Times New Roman" w:hAnsi="Times New Roman" w:cs="Times New Roman"/>
                <w:strike w:val="0"/>
                <w:dstrike w:val="0"/>
                <w:color w:val="auto"/>
                <w:sz w:val="24"/>
                <w:szCs w:val="24"/>
              </w:rPr>
            </w:pPr>
          </w:p>
        </w:tc>
      </w:tr>
    </w:tbl>
    <w:p w14:paraId="3007B5F6">
      <w:pPr>
        <w:ind w:firstLine="567"/>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 0.05 </w:t>
      </w:r>
    </w:p>
    <w:p w14:paraId="32DC74B0">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Table 6</w:t>
      </w:r>
      <w:r>
        <w:rPr>
          <w:rFonts w:hint="eastAsia" w:ascii="Times New Roman" w:hAnsi="Times New Roman" w:eastAsia="宋体" w:cs="Times New Roman"/>
          <w:strike w:val="0"/>
          <w:dstrike w:val="0"/>
          <w:color w:val="auto"/>
          <w:sz w:val="24"/>
          <w:szCs w:val="24"/>
          <w:lang w:val="en-US" w:eastAsia="zh-CN"/>
        </w:rPr>
        <w:t xml:space="preserve"> R</w:t>
      </w:r>
      <w:r>
        <w:rPr>
          <w:rFonts w:ascii="Times New Roman" w:hAnsi="Times New Roman" w:cs="Times New Roman"/>
          <w:strike w:val="0"/>
          <w:dstrike w:val="0"/>
          <w:color w:val="auto"/>
          <w:sz w:val="24"/>
          <w:szCs w:val="24"/>
          <w:lang w:eastAsia="en-US"/>
        </w:rPr>
        <w:t xml:space="preserve">evealed significant improvements at different time points. From the pre-test to mid-test, agility improved by 2.70 seconds (p &lt; 0.05), and from the pre-test to post-test, the improvement was 5.20 seconds (p &lt; 0.05). Additionally, the mid-test to post-test comparison showed a 2.50-second improvement (p &lt; 0.05). </w:t>
      </w:r>
    </w:p>
    <w:p w14:paraId="4E754101">
      <w:pPr>
        <w:jc w:val="thaiDistribute"/>
        <w:rPr>
          <w:rFonts w:ascii="Times New Roman" w:hAnsi="Times New Roman" w:cs="Times New Roman"/>
          <w:b/>
          <w:bCs/>
          <w:strike w:val="0"/>
          <w:dstrike w:val="0"/>
          <w:color w:val="auto"/>
          <w:sz w:val="24"/>
          <w:szCs w:val="24"/>
        </w:rPr>
      </w:pPr>
    </w:p>
    <w:p w14:paraId="034B9EA1">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 xml:space="preserve">Table 7 </w:t>
      </w:r>
      <w:r>
        <w:rPr>
          <w:rFonts w:ascii="Times New Roman" w:hAnsi="Times New Roman" w:cs="Times New Roman"/>
          <w:strike w:val="0"/>
          <w:dstrike w:val="0"/>
          <w:color w:val="auto"/>
          <w:sz w:val="24"/>
          <w:szCs w:val="24"/>
        </w:rPr>
        <w:t>Comparison of coordination ability test results within the experimental group using Bonferroni post hoc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73E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0711431C">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3C483AA1">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39FDF876">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5F31AA72">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0F64C09E">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54F3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15A2817F">
            <w:pPr>
              <w:widowControl/>
              <w:jc w:val="thaiDistribute"/>
              <w:rPr>
                <w:rFonts w:ascii="Times New Roman" w:hAnsi="Times New Roman" w:cs="Times New Roman"/>
                <w:b/>
                <w:bCs/>
                <w:strike w:val="0"/>
                <w:dstrike w:val="0"/>
                <w:color w:val="auto"/>
                <w:sz w:val="24"/>
                <w:szCs w:val="24"/>
              </w:rPr>
            </w:pPr>
          </w:p>
        </w:tc>
        <w:tc>
          <w:tcPr>
            <w:tcW w:w="1704" w:type="dxa"/>
            <w:vMerge w:val="continue"/>
          </w:tcPr>
          <w:p w14:paraId="164EB371">
            <w:pPr>
              <w:widowControl/>
              <w:jc w:val="thaiDistribute"/>
              <w:rPr>
                <w:rFonts w:ascii="Times New Roman" w:hAnsi="Times New Roman" w:cs="Times New Roman"/>
                <w:strike w:val="0"/>
                <w:dstrike w:val="0"/>
                <w:color w:val="auto"/>
                <w:sz w:val="24"/>
                <w:szCs w:val="24"/>
              </w:rPr>
            </w:pPr>
          </w:p>
        </w:tc>
        <w:tc>
          <w:tcPr>
            <w:tcW w:w="1704" w:type="dxa"/>
          </w:tcPr>
          <w:p w14:paraId="6446A268">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62.37</w:t>
            </w:r>
          </w:p>
        </w:tc>
        <w:tc>
          <w:tcPr>
            <w:tcW w:w="1705" w:type="dxa"/>
          </w:tcPr>
          <w:p w14:paraId="04D15E01">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67.59</w:t>
            </w:r>
          </w:p>
        </w:tc>
        <w:tc>
          <w:tcPr>
            <w:tcW w:w="1705" w:type="dxa"/>
          </w:tcPr>
          <w:p w14:paraId="6F100741">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77.48</w:t>
            </w:r>
          </w:p>
        </w:tc>
      </w:tr>
      <w:tr w14:paraId="102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2EA1AF0">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4" w:type="dxa"/>
          </w:tcPr>
          <w:p w14:paraId="3A1816BF">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62.37</w:t>
            </w:r>
          </w:p>
        </w:tc>
        <w:tc>
          <w:tcPr>
            <w:tcW w:w="1704" w:type="dxa"/>
          </w:tcPr>
          <w:p w14:paraId="492D61A5">
            <w:pPr>
              <w:widowControl/>
              <w:jc w:val="thaiDistribute"/>
              <w:rPr>
                <w:rFonts w:ascii="Times New Roman" w:hAnsi="Times New Roman" w:cs="Times New Roman"/>
                <w:strike w:val="0"/>
                <w:dstrike w:val="0"/>
                <w:color w:val="auto"/>
                <w:sz w:val="24"/>
                <w:szCs w:val="24"/>
              </w:rPr>
            </w:pPr>
          </w:p>
        </w:tc>
        <w:tc>
          <w:tcPr>
            <w:tcW w:w="1705" w:type="dxa"/>
          </w:tcPr>
          <w:p w14:paraId="6D07E2FC">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4.60*</w:t>
            </w:r>
          </w:p>
        </w:tc>
        <w:tc>
          <w:tcPr>
            <w:tcW w:w="1705" w:type="dxa"/>
          </w:tcPr>
          <w:p w14:paraId="629BDAE6">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9.90*</w:t>
            </w:r>
          </w:p>
        </w:tc>
      </w:tr>
      <w:tr w14:paraId="00E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28BB90A7">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4" w:type="dxa"/>
          </w:tcPr>
          <w:p w14:paraId="3EA91289">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67.59</w:t>
            </w:r>
          </w:p>
        </w:tc>
        <w:tc>
          <w:tcPr>
            <w:tcW w:w="1704" w:type="dxa"/>
          </w:tcPr>
          <w:p w14:paraId="7738F0A0">
            <w:pPr>
              <w:widowControl/>
              <w:jc w:val="thaiDistribute"/>
              <w:rPr>
                <w:rFonts w:ascii="Times New Roman" w:hAnsi="Times New Roman" w:cs="Times New Roman"/>
                <w:strike w:val="0"/>
                <w:dstrike w:val="0"/>
                <w:color w:val="auto"/>
                <w:sz w:val="24"/>
                <w:szCs w:val="24"/>
              </w:rPr>
            </w:pPr>
          </w:p>
        </w:tc>
        <w:tc>
          <w:tcPr>
            <w:tcW w:w="1705" w:type="dxa"/>
          </w:tcPr>
          <w:p w14:paraId="5E7428AD">
            <w:pPr>
              <w:widowControl/>
              <w:jc w:val="thaiDistribute"/>
              <w:rPr>
                <w:rFonts w:ascii="Times New Roman" w:hAnsi="Times New Roman" w:cs="Times New Roman"/>
                <w:strike w:val="0"/>
                <w:dstrike w:val="0"/>
                <w:color w:val="auto"/>
                <w:sz w:val="24"/>
                <w:szCs w:val="24"/>
              </w:rPr>
            </w:pPr>
          </w:p>
        </w:tc>
        <w:tc>
          <w:tcPr>
            <w:tcW w:w="1705" w:type="dxa"/>
          </w:tcPr>
          <w:p w14:paraId="29496D1C">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5.30*</w:t>
            </w:r>
          </w:p>
        </w:tc>
      </w:tr>
      <w:tr w14:paraId="67B4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87734AB">
            <w:pPr>
              <w:widowControl/>
              <w:jc w:val="thaiDistribute"/>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Post-test</w:t>
            </w:r>
          </w:p>
        </w:tc>
        <w:tc>
          <w:tcPr>
            <w:tcW w:w="1704" w:type="dxa"/>
          </w:tcPr>
          <w:p w14:paraId="402C775D">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77.48</w:t>
            </w:r>
          </w:p>
        </w:tc>
        <w:tc>
          <w:tcPr>
            <w:tcW w:w="1704" w:type="dxa"/>
          </w:tcPr>
          <w:p w14:paraId="04EBF7AA">
            <w:pPr>
              <w:widowControl/>
              <w:jc w:val="thaiDistribute"/>
              <w:rPr>
                <w:rFonts w:ascii="Times New Roman" w:hAnsi="Times New Roman" w:cs="Times New Roman"/>
                <w:strike w:val="0"/>
                <w:dstrike w:val="0"/>
                <w:color w:val="auto"/>
                <w:sz w:val="24"/>
                <w:szCs w:val="24"/>
              </w:rPr>
            </w:pPr>
          </w:p>
        </w:tc>
        <w:tc>
          <w:tcPr>
            <w:tcW w:w="1705" w:type="dxa"/>
          </w:tcPr>
          <w:p w14:paraId="6B88F62B">
            <w:pPr>
              <w:widowControl/>
              <w:jc w:val="thaiDistribute"/>
              <w:rPr>
                <w:rFonts w:ascii="Times New Roman" w:hAnsi="Times New Roman" w:cs="Times New Roman"/>
                <w:strike w:val="0"/>
                <w:dstrike w:val="0"/>
                <w:color w:val="auto"/>
                <w:sz w:val="24"/>
                <w:szCs w:val="24"/>
              </w:rPr>
            </w:pPr>
          </w:p>
        </w:tc>
        <w:tc>
          <w:tcPr>
            <w:tcW w:w="1705" w:type="dxa"/>
          </w:tcPr>
          <w:p w14:paraId="0058BF6B">
            <w:pPr>
              <w:widowControl/>
              <w:jc w:val="thaiDistribute"/>
              <w:rPr>
                <w:rFonts w:ascii="Times New Roman" w:hAnsi="Times New Roman" w:cs="Times New Roman"/>
                <w:strike w:val="0"/>
                <w:dstrike w:val="0"/>
                <w:color w:val="auto"/>
                <w:sz w:val="24"/>
                <w:szCs w:val="24"/>
              </w:rPr>
            </w:pPr>
          </w:p>
        </w:tc>
      </w:tr>
    </w:tbl>
    <w:p w14:paraId="042EEA7E">
      <w:pPr>
        <w:ind w:firstLine="567"/>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 0.05 </w:t>
      </w:r>
    </w:p>
    <w:p w14:paraId="16E694B4">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w:t>
      </w:r>
      <w:r>
        <w:rPr>
          <w:rFonts w:ascii="Times New Roman" w:hAnsi="Times New Roman" w:cs="Times New Roman"/>
          <w:strike w:val="0"/>
          <w:dstrike w:val="0"/>
          <w:color w:val="auto"/>
          <w:sz w:val="24"/>
          <w:szCs w:val="24"/>
        </w:rPr>
        <w:t xml:space="preserve">7 </w:t>
      </w:r>
      <w:r>
        <w:rPr>
          <w:rFonts w:hint="eastAsia" w:ascii="Times New Roman" w:hAnsi="Times New Roman" w:eastAsia="宋体" w:cs="Times New Roman"/>
          <w:strike w:val="0"/>
          <w:dstrike w:val="0"/>
          <w:color w:val="auto"/>
          <w:sz w:val="24"/>
          <w:szCs w:val="24"/>
          <w:lang w:val="en-US" w:eastAsia="zh-CN"/>
        </w:rPr>
        <w:t>R</w:t>
      </w:r>
      <w:r>
        <w:rPr>
          <w:rFonts w:ascii="Times New Roman" w:hAnsi="Times New Roman" w:cs="Times New Roman"/>
          <w:strike w:val="0"/>
          <w:dstrike w:val="0"/>
          <w:color w:val="auto"/>
          <w:sz w:val="24"/>
          <w:szCs w:val="24"/>
          <w:lang w:eastAsia="en-US"/>
        </w:rPr>
        <w:t>ev</w:t>
      </w:r>
      <w:r>
        <w:rPr>
          <w:rFonts w:ascii="Times New Roman" w:hAnsi="Times New Roman" w:cs="Times New Roman"/>
          <w:strike w:val="0"/>
          <w:dstrike w:val="0"/>
          <w:color w:val="auto"/>
          <w:sz w:val="24"/>
          <w:szCs w:val="24"/>
          <w:lang w:eastAsia="en-US"/>
        </w:rPr>
        <w:t>ealed significant improvements at different time points. From the pre-test to mid-test, coordination improved by 4.60 points (p &lt; 0.05), and from the pre-test to post-test, it improved by 9.90 points (p &lt; 0.05). Additionally, the mid-test to post-test comparison showed a 5.30-point improvement (p &lt; 0.05).</w:t>
      </w:r>
    </w:p>
    <w:p w14:paraId="26E38852">
      <w:pPr>
        <w:jc w:val="thaiDistribute"/>
        <w:rPr>
          <w:rFonts w:ascii="Times New Roman" w:hAnsi="Times New Roman" w:cs="Times New Roman"/>
          <w:b/>
          <w:bCs/>
          <w:strike w:val="0"/>
          <w:dstrike w:val="0"/>
          <w:color w:val="auto"/>
          <w:sz w:val="24"/>
          <w:szCs w:val="24"/>
        </w:rPr>
      </w:pPr>
    </w:p>
    <w:p w14:paraId="01F17DD8">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8</w:t>
      </w:r>
      <w:r>
        <w:rPr>
          <w:rFonts w:ascii="Times New Roman" w:hAnsi="Times New Roman" w:cs="Times New Roman"/>
          <w:strike w:val="0"/>
          <w:dstrike w:val="0"/>
          <w:color w:val="auto"/>
          <w:sz w:val="24"/>
          <w:szCs w:val="24"/>
        </w:rPr>
        <w:t xml:space="preserve"> Comparison of reaction time ability test results within the experimental group using Bonferroni post hoc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21B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287588F5">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4013EF68">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57D42F70">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022CC08C">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09E35AB5">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7EB2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25F5640A">
            <w:pPr>
              <w:widowControl/>
              <w:jc w:val="thaiDistribute"/>
              <w:rPr>
                <w:rFonts w:ascii="Times New Roman" w:hAnsi="Times New Roman" w:cs="Times New Roman"/>
                <w:b/>
                <w:bCs/>
                <w:strike w:val="0"/>
                <w:dstrike w:val="0"/>
                <w:color w:val="auto"/>
                <w:sz w:val="24"/>
                <w:szCs w:val="24"/>
              </w:rPr>
            </w:pPr>
          </w:p>
        </w:tc>
        <w:tc>
          <w:tcPr>
            <w:tcW w:w="1704" w:type="dxa"/>
            <w:vMerge w:val="continue"/>
          </w:tcPr>
          <w:p w14:paraId="520B9A70">
            <w:pPr>
              <w:widowControl/>
              <w:jc w:val="thaiDistribute"/>
              <w:rPr>
                <w:rFonts w:ascii="Times New Roman" w:hAnsi="Times New Roman" w:cs="Times New Roman"/>
                <w:strike w:val="0"/>
                <w:dstrike w:val="0"/>
                <w:color w:val="auto"/>
                <w:sz w:val="24"/>
                <w:szCs w:val="24"/>
              </w:rPr>
            </w:pPr>
          </w:p>
        </w:tc>
        <w:tc>
          <w:tcPr>
            <w:tcW w:w="1704" w:type="dxa"/>
          </w:tcPr>
          <w:p w14:paraId="2230AD7B">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61.72</w:t>
            </w:r>
          </w:p>
        </w:tc>
        <w:tc>
          <w:tcPr>
            <w:tcW w:w="1705" w:type="dxa"/>
          </w:tcPr>
          <w:p w14:paraId="407C05A6">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67.13</w:t>
            </w:r>
          </w:p>
        </w:tc>
        <w:tc>
          <w:tcPr>
            <w:tcW w:w="1705" w:type="dxa"/>
          </w:tcPr>
          <w:p w14:paraId="70F19375">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78.25</w:t>
            </w:r>
          </w:p>
        </w:tc>
      </w:tr>
      <w:tr w14:paraId="0204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15807DD">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4" w:type="dxa"/>
          </w:tcPr>
          <w:p w14:paraId="193281C7">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61.72</w:t>
            </w:r>
          </w:p>
        </w:tc>
        <w:tc>
          <w:tcPr>
            <w:tcW w:w="1704" w:type="dxa"/>
          </w:tcPr>
          <w:p w14:paraId="41A976A0">
            <w:pPr>
              <w:widowControl/>
              <w:jc w:val="thaiDistribute"/>
              <w:rPr>
                <w:rFonts w:ascii="Times New Roman" w:hAnsi="Times New Roman" w:cs="Times New Roman"/>
                <w:strike w:val="0"/>
                <w:dstrike w:val="0"/>
                <w:color w:val="auto"/>
                <w:sz w:val="24"/>
                <w:szCs w:val="24"/>
              </w:rPr>
            </w:pPr>
          </w:p>
        </w:tc>
        <w:tc>
          <w:tcPr>
            <w:tcW w:w="1705" w:type="dxa"/>
          </w:tcPr>
          <w:p w14:paraId="1D38AEF8">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0.90*</w:t>
            </w:r>
          </w:p>
        </w:tc>
        <w:tc>
          <w:tcPr>
            <w:tcW w:w="1705" w:type="dxa"/>
          </w:tcPr>
          <w:p w14:paraId="229D2794">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2.00*</w:t>
            </w:r>
          </w:p>
        </w:tc>
      </w:tr>
      <w:tr w14:paraId="12BA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1FA2550">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4" w:type="dxa"/>
          </w:tcPr>
          <w:p w14:paraId="24765398">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67.13</w:t>
            </w:r>
          </w:p>
        </w:tc>
        <w:tc>
          <w:tcPr>
            <w:tcW w:w="1704" w:type="dxa"/>
          </w:tcPr>
          <w:p w14:paraId="6A71BD6A">
            <w:pPr>
              <w:widowControl/>
              <w:jc w:val="thaiDistribute"/>
              <w:rPr>
                <w:rFonts w:ascii="Times New Roman" w:hAnsi="Times New Roman" w:cs="Times New Roman"/>
                <w:strike w:val="0"/>
                <w:dstrike w:val="0"/>
                <w:color w:val="auto"/>
                <w:sz w:val="24"/>
                <w:szCs w:val="24"/>
              </w:rPr>
            </w:pPr>
          </w:p>
        </w:tc>
        <w:tc>
          <w:tcPr>
            <w:tcW w:w="1705" w:type="dxa"/>
          </w:tcPr>
          <w:p w14:paraId="287C8B7D">
            <w:pPr>
              <w:widowControl/>
              <w:jc w:val="thaiDistribute"/>
              <w:rPr>
                <w:rFonts w:ascii="Times New Roman" w:hAnsi="Times New Roman" w:cs="Times New Roman"/>
                <w:strike w:val="0"/>
                <w:dstrike w:val="0"/>
                <w:color w:val="auto"/>
                <w:sz w:val="24"/>
                <w:szCs w:val="24"/>
              </w:rPr>
            </w:pPr>
          </w:p>
        </w:tc>
        <w:tc>
          <w:tcPr>
            <w:tcW w:w="1705" w:type="dxa"/>
          </w:tcPr>
          <w:p w14:paraId="4CFFF72D">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1.10*</w:t>
            </w:r>
          </w:p>
        </w:tc>
      </w:tr>
      <w:tr w14:paraId="4D6F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12DF358D">
            <w:pPr>
              <w:widowControl/>
              <w:jc w:val="thaiDistribute"/>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Post-test</w:t>
            </w:r>
          </w:p>
        </w:tc>
        <w:tc>
          <w:tcPr>
            <w:tcW w:w="1704" w:type="dxa"/>
          </w:tcPr>
          <w:p w14:paraId="1816122E">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78.25</w:t>
            </w:r>
          </w:p>
        </w:tc>
        <w:tc>
          <w:tcPr>
            <w:tcW w:w="1704" w:type="dxa"/>
          </w:tcPr>
          <w:p w14:paraId="21C42BC8">
            <w:pPr>
              <w:widowControl/>
              <w:jc w:val="thaiDistribute"/>
              <w:rPr>
                <w:rFonts w:ascii="Times New Roman" w:hAnsi="Times New Roman" w:cs="Times New Roman"/>
                <w:strike w:val="0"/>
                <w:dstrike w:val="0"/>
                <w:color w:val="auto"/>
                <w:sz w:val="24"/>
                <w:szCs w:val="24"/>
              </w:rPr>
            </w:pPr>
          </w:p>
        </w:tc>
        <w:tc>
          <w:tcPr>
            <w:tcW w:w="1705" w:type="dxa"/>
          </w:tcPr>
          <w:p w14:paraId="7DD04C8D">
            <w:pPr>
              <w:widowControl/>
              <w:jc w:val="thaiDistribute"/>
              <w:rPr>
                <w:rFonts w:ascii="Times New Roman" w:hAnsi="Times New Roman" w:cs="Times New Roman"/>
                <w:strike w:val="0"/>
                <w:dstrike w:val="0"/>
                <w:color w:val="auto"/>
                <w:sz w:val="24"/>
                <w:szCs w:val="24"/>
              </w:rPr>
            </w:pPr>
          </w:p>
        </w:tc>
        <w:tc>
          <w:tcPr>
            <w:tcW w:w="1705" w:type="dxa"/>
          </w:tcPr>
          <w:p w14:paraId="3B15C691">
            <w:pPr>
              <w:widowControl/>
              <w:jc w:val="thaiDistribute"/>
              <w:rPr>
                <w:rFonts w:ascii="Times New Roman" w:hAnsi="Times New Roman" w:cs="Times New Roman"/>
                <w:strike w:val="0"/>
                <w:dstrike w:val="0"/>
                <w:color w:val="auto"/>
                <w:sz w:val="24"/>
                <w:szCs w:val="24"/>
              </w:rPr>
            </w:pPr>
          </w:p>
        </w:tc>
      </w:tr>
    </w:tbl>
    <w:p w14:paraId="49A416FD">
      <w:pPr>
        <w:ind w:firstLine="567"/>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 xml:space="preserve">*p&lt; 0.05 </w:t>
      </w:r>
    </w:p>
    <w:p w14:paraId="3712B95C">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8 </w:t>
      </w:r>
      <w:r>
        <w:rPr>
          <w:rFonts w:hint="eastAsia" w:ascii="Times New Roman" w:hAnsi="Times New Roman" w:eastAsia="宋体" w:cs="Times New Roman"/>
          <w:strike w:val="0"/>
          <w:dstrike w:val="0"/>
          <w:color w:val="auto"/>
          <w:sz w:val="24"/>
          <w:szCs w:val="24"/>
          <w:lang w:val="en-US" w:eastAsia="zh-CN"/>
        </w:rPr>
        <w:t>S</w:t>
      </w:r>
      <w:r>
        <w:rPr>
          <w:rFonts w:ascii="Times New Roman" w:hAnsi="Times New Roman" w:cs="Times New Roman"/>
          <w:strike w:val="0"/>
          <w:dstrike w:val="0"/>
          <w:color w:val="auto"/>
          <w:sz w:val="24"/>
          <w:szCs w:val="24"/>
          <w:lang w:eastAsia="en-US"/>
        </w:rPr>
        <w:t xml:space="preserve">howed significant differences in multiple comparisons. The pre-test and mid-test comparison yielded a significant difference with a t-value of 0.90* (p&lt;0.05), and the pre-test and post-test comparison showed a significant difference with a t-value of 2.00* (p&lt;0.05). However, the mid-test and post-test comparison did not show a significant difference with a t-value of 1.10* (p&lt;0.05). </w:t>
      </w:r>
    </w:p>
    <w:p w14:paraId="29671B99">
      <w:pPr>
        <w:jc w:val="thaiDistribute"/>
        <w:rPr>
          <w:rFonts w:ascii="Times New Roman" w:hAnsi="Times New Roman" w:cs="Times New Roman"/>
          <w:b/>
          <w:bCs/>
          <w:strike w:val="0"/>
          <w:dstrike w:val="0"/>
          <w:color w:val="auto"/>
          <w:sz w:val="24"/>
          <w:szCs w:val="24"/>
        </w:rPr>
      </w:pPr>
    </w:p>
    <w:p w14:paraId="7C0B18DE">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Table 9</w:t>
      </w:r>
      <w:r>
        <w:rPr>
          <w:rFonts w:ascii="Times New Roman" w:hAnsi="Times New Roman" w:cs="Times New Roman"/>
          <w:strike w:val="0"/>
          <w:dstrike w:val="0"/>
          <w:color w:val="auto"/>
          <w:sz w:val="24"/>
          <w:szCs w:val="24"/>
        </w:rPr>
        <w:t xml:space="preserve"> Comparison of speed ability (50-meter sprint test) at pre-test, mid-test, and post-test within experimental group, comparing two groups using the Bonferroni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76C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50C5EDA4">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543A831F">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63C50E3B">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19BFE2B3">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7168AAC4">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4E5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68677A41">
            <w:pPr>
              <w:widowControl/>
              <w:jc w:val="thaiDistribute"/>
              <w:rPr>
                <w:rFonts w:ascii="Times New Roman" w:hAnsi="Times New Roman" w:cs="Times New Roman"/>
                <w:strike w:val="0"/>
                <w:dstrike w:val="0"/>
                <w:color w:val="auto"/>
                <w:sz w:val="24"/>
                <w:szCs w:val="24"/>
              </w:rPr>
            </w:pPr>
          </w:p>
        </w:tc>
        <w:tc>
          <w:tcPr>
            <w:tcW w:w="1704" w:type="dxa"/>
            <w:vMerge w:val="continue"/>
          </w:tcPr>
          <w:p w14:paraId="64C9F1C4">
            <w:pPr>
              <w:widowControl/>
              <w:jc w:val="thaiDistribute"/>
              <w:rPr>
                <w:rFonts w:ascii="Times New Roman" w:hAnsi="Times New Roman" w:cs="Times New Roman"/>
                <w:strike w:val="0"/>
                <w:dstrike w:val="0"/>
                <w:color w:val="auto"/>
                <w:sz w:val="24"/>
                <w:szCs w:val="24"/>
              </w:rPr>
            </w:pPr>
          </w:p>
        </w:tc>
        <w:tc>
          <w:tcPr>
            <w:tcW w:w="1704" w:type="dxa"/>
          </w:tcPr>
          <w:p w14:paraId="324CEA75">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62.17</w:t>
            </w:r>
          </w:p>
        </w:tc>
        <w:tc>
          <w:tcPr>
            <w:tcW w:w="1705" w:type="dxa"/>
          </w:tcPr>
          <w:p w14:paraId="4BCB66D1">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67.72</w:t>
            </w:r>
          </w:p>
        </w:tc>
        <w:tc>
          <w:tcPr>
            <w:tcW w:w="1705" w:type="dxa"/>
          </w:tcPr>
          <w:p w14:paraId="5534315F">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77.68</w:t>
            </w:r>
          </w:p>
        </w:tc>
      </w:tr>
      <w:tr w14:paraId="643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8E94802">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4" w:type="dxa"/>
          </w:tcPr>
          <w:p w14:paraId="287C65B8">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62.17</w:t>
            </w:r>
          </w:p>
        </w:tc>
        <w:tc>
          <w:tcPr>
            <w:tcW w:w="1704" w:type="dxa"/>
          </w:tcPr>
          <w:p w14:paraId="47571A63">
            <w:pPr>
              <w:widowControl/>
              <w:jc w:val="thaiDistribute"/>
              <w:rPr>
                <w:rFonts w:ascii="Times New Roman" w:hAnsi="Times New Roman" w:cs="Times New Roman"/>
                <w:strike w:val="0"/>
                <w:dstrike w:val="0"/>
                <w:color w:val="auto"/>
                <w:sz w:val="24"/>
                <w:szCs w:val="24"/>
              </w:rPr>
            </w:pPr>
          </w:p>
        </w:tc>
        <w:tc>
          <w:tcPr>
            <w:tcW w:w="1705" w:type="dxa"/>
          </w:tcPr>
          <w:p w14:paraId="739C19EF">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1.70*</w:t>
            </w:r>
          </w:p>
        </w:tc>
        <w:tc>
          <w:tcPr>
            <w:tcW w:w="1705" w:type="dxa"/>
          </w:tcPr>
          <w:p w14:paraId="469BDB16">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3.90*</w:t>
            </w:r>
          </w:p>
        </w:tc>
      </w:tr>
      <w:tr w14:paraId="0F5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D22CF34">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4" w:type="dxa"/>
          </w:tcPr>
          <w:p w14:paraId="7B73DE05">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67.72</w:t>
            </w:r>
          </w:p>
        </w:tc>
        <w:tc>
          <w:tcPr>
            <w:tcW w:w="1704" w:type="dxa"/>
          </w:tcPr>
          <w:p w14:paraId="271967BE">
            <w:pPr>
              <w:widowControl/>
              <w:jc w:val="thaiDistribute"/>
              <w:rPr>
                <w:rFonts w:ascii="Times New Roman" w:hAnsi="Times New Roman" w:cs="Times New Roman"/>
                <w:strike w:val="0"/>
                <w:dstrike w:val="0"/>
                <w:color w:val="auto"/>
                <w:sz w:val="24"/>
                <w:szCs w:val="24"/>
              </w:rPr>
            </w:pPr>
          </w:p>
        </w:tc>
        <w:tc>
          <w:tcPr>
            <w:tcW w:w="1705" w:type="dxa"/>
          </w:tcPr>
          <w:p w14:paraId="14ADBC84">
            <w:pPr>
              <w:widowControl/>
              <w:jc w:val="thaiDistribute"/>
              <w:rPr>
                <w:rFonts w:ascii="Times New Roman" w:hAnsi="Times New Roman" w:cs="Times New Roman"/>
                <w:strike w:val="0"/>
                <w:dstrike w:val="0"/>
                <w:color w:val="auto"/>
                <w:sz w:val="24"/>
                <w:szCs w:val="24"/>
              </w:rPr>
            </w:pPr>
          </w:p>
        </w:tc>
        <w:tc>
          <w:tcPr>
            <w:tcW w:w="1705" w:type="dxa"/>
          </w:tcPr>
          <w:p w14:paraId="6825DB48">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2.20*</w:t>
            </w:r>
          </w:p>
        </w:tc>
      </w:tr>
      <w:tr w14:paraId="15CE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17AFF545">
            <w:pPr>
              <w:widowControl/>
              <w:jc w:val="thaiDistribute"/>
              <w:rPr>
                <w:rFonts w:ascii="Times New Roman" w:hAnsi="Times New Roman" w:cs="Times New Roman"/>
                <w:b/>
                <w:bCs/>
                <w:strike w:val="0"/>
                <w:dstrike w:val="0"/>
                <w:color w:val="auto"/>
                <w:sz w:val="24"/>
                <w:szCs w:val="24"/>
              </w:rPr>
            </w:pPr>
            <w:r>
              <w:rPr>
                <w:rFonts w:ascii="Times New Roman" w:hAnsi="Times New Roman" w:cs="Times New Roman"/>
                <w:b/>
                <w:bCs/>
                <w:strike w:val="0"/>
                <w:dstrike w:val="0"/>
                <w:color w:val="auto"/>
                <w:sz w:val="24"/>
                <w:szCs w:val="24"/>
              </w:rPr>
              <w:t>Post-test</w:t>
            </w:r>
          </w:p>
        </w:tc>
        <w:tc>
          <w:tcPr>
            <w:tcW w:w="1704" w:type="dxa"/>
          </w:tcPr>
          <w:p w14:paraId="5461167B">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77.68</w:t>
            </w:r>
          </w:p>
        </w:tc>
        <w:tc>
          <w:tcPr>
            <w:tcW w:w="1704" w:type="dxa"/>
          </w:tcPr>
          <w:p w14:paraId="2BA8524A">
            <w:pPr>
              <w:widowControl/>
              <w:jc w:val="thaiDistribute"/>
              <w:rPr>
                <w:rFonts w:ascii="Times New Roman" w:hAnsi="Times New Roman" w:cs="Times New Roman"/>
                <w:strike w:val="0"/>
                <w:dstrike w:val="0"/>
                <w:color w:val="auto"/>
                <w:sz w:val="24"/>
                <w:szCs w:val="24"/>
              </w:rPr>
            </w:pPr>
          </w:p>
        </w:tc>
        <w:tc>
          <w:tcPr>
            <w:tcW w:w="1705" w:type="dxa"/>
          </w:tcPr>
          <w:p w14:paraId="7369A00B">
            <w:pPr>
              <w:widowControl/>
              <w:jc w:val="thaiDistribute"/>
              <w:rPr>
                <w:rFonts w:ascii="Times New Roman" w:hAnsi="Times New Roman" w:cs="Times New Roman"/>
                <w:strike w:val="0"/>
                <w:dstrike w:val="0"/>
                <w:color w:val="auto"/>
                <w:sz w:val="24"/>
                <w:szCs w:val="24"/>
              </w:rPr>
            </w:pPr>
          </w:p>
        </w:tc>
        <w:tc>
          <w:tcPr>
            <w:tcW w:w="1705" w:type="dxa"/>
          </w:tcPr>
          <w:p w14:paraId="362DCAEB">
            <w:pPr>
              <w:widowControl/>
              <w:jc w:val="thaiDistribute"/>
              <w:rPr>
                <w:rFonts w:ascii="Times New Roman" w:hAnsi="Times New Roman" w:cs="Times New Roman"/>
                <w:strike w:val="0"/>
                <w:dstrike w:val="0"/>
                <w:color w:val="auto"/>
                <w:sz w:val="24"/>
                <w:szCs w:val="24"/>
              </w:rPr>
            </w:pPr>
          </w:p>
        </w:tc>
      </w:tr>
    </w:tbl>
    <w:p w14:paraId="2D79E108">
      <w:pPr>
        <w:widowControl w:val="0"/>
        <w:spacing w:before="54" w:line="360" w:lineRule="auto"/>
        <w:ind w:firstLine="567"/>
        <w:jc w:val="thaiDistribute"/>
        <w:rPr>
          <w:rFonts w:ascii="Times New Roman" w:hAnsi="Times New Roman" w:cs="Times New Roman"/>
          <w:strike w:val="0"/>
          <w:dstrike w:val="0"/>
          <w:color w:val="auto"/>
          <w:sz w:val="24"/>
          <w:szCs w:val="24"/>
        </w:rPr>
      </w:pPr>
      <w:r>
        <w:rPr>
          <w:rFonts w:ascii="Times New Roman" w:hAnsi="Times New Roman" w:eastAsia="Times New Roman" w:cs="Times New Roman"/>
          <w:strike w:val="0"/>
          <w:dstrike w:val="0"/>
          <w:color w:val="auto"/>
          <w:spacing w:val="-6"/>
          <w:kern w:val="2"/>
          <w:sz w:val="24"/>
          <w:szCs w:val="24"/>
          <w:lang w:bidi="ar-SA"/>
        </w:rPr>
        <w:t>*p&lt;</w:t>
      </w:r>
      <w:r>
        <w:rPr>
          <w:rFonts w:ascii="Times New Roman" w:hAnsi="Times New Roman" w:eastAsia="Times New Roman" w:cs="Times New Roman"/>
          <w:strike w:val="0"/>
          <w:dstrike w:val="0"/>
          <w:color w:val="auto"/>
          <w:spacing w:val="17"/>
          <w:kern w:val="2"/>
          <w:sz w:val="24"/>
          <w:szCs w:val="24"/>
          <w:lang w:bidi="ar-SA"/>
        </w:rPr>
        <w:t xml:space="preserve"> </w:t>
      </w:r>
      <w:r>
        <w:rPr>
          <w:rFonts w:ascii="Times New Roman" w:hAnsi="Times New Roman" w:eastAsia="Times New Roman" w:cs="Times New Roman"/>
          <w:strike w:val="0"/>
          <w:dstrike w:val="0"/>
          <w:color w:val="auto"/>
          <w:spacing w:val="-6"/>
          <w:kern w:val="2"/>
          <w:sz w:val="24"/>
          <w:szCs w:val="24"/>
          <w:lang w:bidi="ar-SA"/>
        </w:rPr>
        <w:t>0.05</w:t>
      </w:r>
      <w:r>
        <w:rPr>
          <w:rFonts w:ascii="Times New Roman" w:hAnsi="Times New Roman" w:cs="Times New Roman"/>
          <w:strike w:val="0"/>
          <w:dstrike w:val="0"/>
          <w:color w:val="auto"/>
          <w:spacing w:val="-6"/>
          <w:kern w:val="2"/>
          <w:sz w:val="24"/>
          <w:szCs w:val="24"/>
          <w:lang w:bidi="ar-SA"/>
        </w:rPr>
        <w:t xml:space="preserve"> </w:t>
      </w:r>
      <w:r>
        <w:rPr>
          <w:rFonts w:ascii="Times New Roman" w:hAnsi="Times New Roman" w:cs="Times New Roman"/>
          <w:strike w:val="0"/>
          <w:dstrike w:val="0"/>
          <w:color w:val="auto"/>
          <w:spacing w:val="-6"/>
          <w:kern w:val="2"/>
          <w:sz w:val="24"/>
          <w:szCs w:val="24"/>
          <w:lang w:bidi="ar-SA"/>
        </w:rPr>
        <w:t>Represents a significant difference</w:t>
      </w:r>
    </w:p>
    <w:p w14:paraId="37BAAF5F">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9 </w:t>
      </w:r>
      <w:r>
        <w:rPr>
          <w:rFonts w:ascii="Times New Roman" w:hAnsi="Times New Roman" w:cs="Times New Roman"/>
          <w:strike w:val="0"/>
          <w:dstrike w:val="0"/>
          <w:color w:val="auto"/>
          <w:sz w:val="24"/>
          <w:szCs w:val="24"/>
          <w:lang w:eastAsia="en-US"/>
        </w:rPr>
        <w:t>The Bonferroni test comparisons between the pre-test, mid-test, and post-test in the experimental group</w:t>
      </w:r>
      <w:r>
        <w:rPr>
          <w:rFonts w:ascii="Times New Roman" w:hAnsi="Times New Roman" w:cs="Times New Roman"/>
          <w:strike w:val="0"/>
          <w:dstrike w:val="0"/>
          <w:color w:val="auto"/>
          <w:sz w:val="24"/>
          <w:szCs w:val="24"/>
          <w:lang w:eastAsia="en-US"/>
        </w:rPr>
        <w:t xml:space="preserve"> revealed significant differences. The pre-test and mid-test comparison yielded a significant difference with a t-value of 1.70* (p&lt;0.05), and the pre-test and post-test comparison showed a significant difference with a t-value of 3.90* (p&lt;0.05). Additionally, the mid-test and post-test comparison showed a significant difference with a t-value of 2.20* (p&lt;0.05). </w:t>
      </w:r>
    </w:p>
    <w:p w14:paraId="0FE6A396">
      <w:pPr>
        <w:jc w:val="thaiDistribute"/>
        <w:rPr>
          <w:rFonts w:ascii="Times New Roman" w:hAnsi="Times New Roman" w:cs="Times New Roman"/>
          <w:b/>
          <w:bCs/>
          <w:strike w:val="0"/>
          <w:dstrike w:val="0"/>
          <w:color w:val="auto"/>
          <w:sz w:val="24"/>
          <w:szCs w:val="24"/>
        </w:rPr>
      </w:pPr>
    </w:p>
    <w:p w14:paraId="1E1E5D54">
      <w:pPr>
        <w:jc w:val="thaiDistribute"/>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rPr>
        <w:t xml:space="preserve">Table 10 </w:t>
      </w:r>
      <w:r>
        <w:rPr>
          <w:rFonts w:ascii="Times New Roman" w:hAnsi="Times New Roman" w:cs="Times New Roman"/>
          <w:strike w:val="0"/>
          <w:dstrike w:val="0"/>
          <w:color w:val="auto"/>
          <w:sz w:val="24"/>
          <w:szCs w:val="24"/>
        </w:rPr>
        <w:t>Comparison of strength ability (shot put test) at pre-test, mid-test, and post-test within experimental group, comparing two groups using the Bonferroni test.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967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0DEF1CF6">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Dependent</w:t>
            </w:r>
          </w:p>
        </w:tc>
        <w:tc>
          <w:tcPr>
            <w:tcW w:w="1704" w:type="dxa"/>
            <w:vMerge w:val="restart"/>
            <w:vAlign w:val="center"/>
          </w:tcPr>
          <w:p w14:paraId="2936BABF">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Mean</w:t>
            </w:r>
          </w:p>
        </w:tc>
        <w:tc>
          <w:tcPr>
            <w:tcW w:w="1704" w:type="dxa"/>
            <w:vAlign w:val="center"/>
          </w:tcPr>
          <w:p w14:paraId="33A6FFC3">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Pre-test</w:t>
            </w:r>
          </w:p>
        </w:tc>
        <w:tc>
          <w:tcPr>
            <w:tcW w:w="1705" w:type="dxa"/>
            <w:vAlign w:val="center"/>
          </w:tcPr>
          <w:p w14:paraId="28AEB588">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Mid-test</w:t>
            </w:r>
          </w:p>
        </w:tc>
        <w:tc>
          <w:tcPr>
            <w:tcW w:w="1705" w:type="dxa"/>
            <w:vAlign w:val="center"/>
          </w:tcPr>
          <w:p w14:paraId="5176E624">
            <w:pPr>
              <w:widowControl/>
              <w:jc w:val="thaiDistribute"/>
              <w:rPr>
                <w:rFonts w:ascii="Times New Roman" w:hAnsi="Times New Roman" w:cs="Times New Roman"/>
                <w:b/>
                <w:bCs/>
                <w:strike w:val="0"/>
                <w:dstrike w:val="0"/>
                <w:color w:val="auto"/>
                <w:sz w:val="24"/>
                <w:szCs w:val="24"/>
                <w:lang w:eastAsia="en-US"/>
              </w:rPr>
            </w:pPr>
            <w:r>
              <w:rPr>
                <w:rFonts w:ascii="Times New Roman" w:hAnsi="Times New Roman" w:cs="Times New Roman"/>
                <w:b/>
                <w:bCs/>
                <w:strike w:val="0"/>
                <w:dstrike w:val="0"/>
                <w:color w:val="auto"/>
                <w:sz w:val="24"/>
                <w:szCs w:val="24"/>
              </w:rPr>
              <w:t>Post-test</w:t>
            </w:r>
          </w:p>
        </w:tc>
      </w:tr>
      <w:tr w14:paraId="698F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7F581797">
            <w:pPr>
              <w:widowControl/>
              <w:jc w:val="thaiDistribute"/>
              <w:rPr>
                <w:rFonts w:ascii="Times New Roman" w:hAnsi="Times New Roman" w:cs="Times New Roman"/>
                <w:strike w:val="0"/>
                <w:dstrike w:val="0"/>
                <w:color w:val="auto"/>
                <w:sz w:val="24"/>
                <w:szCs w:val="24"/>
              </w:rPr>
            </w:pPr>
          </w:p>
        </w:tc>
        <w:tc>
          <w:tcPr>
            <w:tcW w:w="1704" w:type="dxa"/>
            <w:vMerge w:val="continue"/>
          </w:tcPr>
          <w:p w14:paraId="718DF503">
            <w:pPr>
              <w:widowControl/>
              <w:jc w:val="thaiDistribute"/>
              <w:rPr>
                <w:rFonts w:ascii="Times New Roman" w:hAnsi="Times New Roman" w:cs="Times New Roman"/>
                <w:strike w:val="0"/>
                <w:dstrike w:val="0"/>
                <w:color w:val="auto"/>
                <w:sz w:val="24"/>
                <w:szCs w:val="24"/>
              </w:rPr>
            </w:pPr>
          </w:p>
        </w:tc>
        <w:tc>
          <w:tcPr>
            <w:tcW w:w="1704" w:type="dxa"/>
          </w:tcPr>
          <w:p w14:paraId="6DFD695A">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63.22</w:t>
            </w:r>
          </w:p>
        </w:tc>
        <w:tc>
          <w:tcPr>
            <w:tcW w:w="1705" w:type="dxa"/>
          </w:tcPr>
          <w:p w14:paraId="2DBF85E0">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67.41</w:t>
            </w:r>
          </w:p>
        </w:tc>
        <w:tc>
          <w:tcPr>
            <w:tcW w:w="1705" w:type="dxa"/>
          </w:tcPr>
          <w:p w14:paraId="277FB6AC">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78.56</w:t>
            </w:r>
          </w:p>
        </w:tc>
      </w:tr>
      <w:tr w14:paraId="3A7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46C25326">
            <w:pPr>
              <w:widowControl/>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Pre-test</w:t>
            </w:r>
          </w:p>
        </w:tc>
        <w:tc>
          <w:tcPr>
            <w:tcW w:w="1704" w:type="dxa"/>
          </w:tcPr>
          <w:p w14:paraId="27FCB1AC">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63.22</w:t>
            </w:r>
          </w:p>
        </w:tc>
        <w:tc>
          <w:tcPr>
            <w:tcW w:w="1704" w:type="dxa"/>
          </w:tcPr>
          <w:p w14:paraId="2438D74C">
            <w:pPr>
              <w:widowControl/>
              <w:jc w:val="thaiDistribute"/>
              <w:rPr>
                <w:rFonts w:ascii="Times New Roman" w:hAnsi="Times New Roman" w:cs="Times New Roman"/>
                <w:strike w:val="0"/>
                <w:dstrike w:val="0"/>
                <w:color w:val="auto"/>
                <w:sz w:val="24"/>
                <w:szCs w:val="24"/>
              </w:rPr>
            </w:pPr>
          </w:p>
        </w:tc>
        <w:tc>
          <w:tcPr>
            <w:tcW w:w="1705" w:type="dxa"/>
          </w:tcPr>
          <w:p w14:paraId="33A840D9">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2.40*</w:t>
            </w:r>
          </w:p>
        </w:tc>
        <w:tc>
          <w:tcPr>
            <w:tcW w:w="1705" w:type="dxa"/>
          </w:tcPr>
          <w:p w14:paraId="58CC8E30">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6.30*</w:t>
            </w:r>
          </w:p>
        </w:tc>
      </w:tr>
      <w:tr w14:paraId="167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9731DFA">
            <w:pPr>
              <w:widowControl/>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Mid-test</w:t>
            </w:r>
          </w:p>
        </w:tc>
        <w:tc>
          <w:tcPr>
            <w:tcW w:w="1704" w:type="dxa"/>
          </w:tcPr>
          <w:p w14:paraId="7051C859">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67.41</w:t>
            </w:r>
          </w:p>
        </w:tc>
        <w:tc>
          <w:tcPr>
            <w:tcW w:w="1704" w:type="dxa"/>
          </w:tcPr>
          <w:p w14:paraId="0C7FF7F2">
            <w:pPr>
              <w:widowControl/>
              <w:jc w:val="thaiDistribute"/>
              <w:rPr>
                <w:rFonts w:ascii="Times New Roman" w:hAnsi="Times New Roman" w:cs="Times New Roman"/>
                <w:strike w:val="0"/>
                <w:dstrike w:val="0"/>
                <w:color w:val="auto"/>
                <w:sz w:val="24"/>
                <w:szCs w:val="24"/>
              </w:rPr>
            </w:pPr>
          </w:p>
        </w:tc>
        <w:tc>
          <w:tcPr>
            <w:tcW w:w="1705" w:type="dxa"/>
          </w:tcPr>
          <w:p w14:paraId="2457AAE6">
            <w:pPr>
              <w:widowControl/>
              <w:jc w:val="thaiDistribute"/>
              <w:rPr>
                <w:rFonts w:ascii="Times New Roman" w:hAnsi="Times New Roman" w:cs="Times New Roman"/>
                <w:strike w:val="0"/>
                <w:dstrike w:val="0"/>
                <w:color w:val="auto"/>
                <w:sz w:val="24"/>
                <w:szCs w:val="24"/>
              </w:rPr>
            </w:pPr>
          </w:p>
        </w:tc>
        <w:tc>
          <w:tcPr>
            <w:tcW w:w="1705" w:type="dxa"/>
          </w:tcPr>
          <w:p w14:paraId="524404EF">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3.90*</w:t>
            </w:r>
          </w:p>
        </w:tc>
      </w:tr>
      <w:tr w14:paraId="677C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7DDE8346">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Post-test</w:t>
            </w:r>
          </w:p>
        </w:tc>
        <w:tc>
          <w:tcPr>
            <w:tcW w:w="1704" w:type="dxa"/>
          </w:tcPr>
          <w:p w14:paraId="5C5F0D70">
            <w:pPr>
              <w:widowControl/>
              <w:jc w:val="thaiDistribute"/>
              <w:rPr>
                <w:rFonts w:ascii="Times New Roman" w:hAnsi="Times New Roman" w:cs="Times New Roman"/>
                <w:strike w:val="0"/>
                <w:dstrike w:val="0"/>
                <w:color w:val="auto"/>
                <w:sz w:val="24"/>
                <w:szCs w:val="24"/>
              </w:rPr>
            </w:pPr>
            <w:r>
              <w:rPr>
                <w:rFonts w:ascii="Times New Roman" w:hAnsi="Times New Roman" w:cs="Times New Roman"/>
                <w:strike w:val="0"/>
                <w:dstrike w:val="0"/>
                <w:color w:val="auto"/>
                <w:sz w:val="24"/>
                <w:szCs w:val="24"/>
              </w:rPr>
              <w:t>78.56</w:t>
            </w:r>
          </w:p>
        </w:tc>
        <w:tc>
          <w:tcPr>
            <w:tcW w:w="1704" w:type="dxa"/>
          </w:tcPr>
          <w:p w14:paraId="45936903">
            <w:pPr>
              <w:widowControl/>
              <w:jc w:val="thaiDistribute"/>
              <w:rPr>
                <w:rFonts w:ascii="Times New Roman" w:hAnsi="Times New Roman" w:cs="Times New Roman"/>
                <w:strike w:val="0"/>
                <w:dstrike w:val="0"/>
                <w:color w:val="auto"/>
                <w:sz w:val="24"/>
                <w:szCs w:val="24"/>
              </w:rPr>
            </w:pPr>
          </w:p>
        </w:tc>
        <w:tc>
          <w:tcPr>
            <w:tcW w:w="1705" w:type="dxa"/>
          </w:tcPr>
          <w:p w14:paraId="43308470">
            <w:pPr>
              <w:widowControl/>
              <w:jc w:val="thaiDistribute"/>
              <w:rPr>
                <w:rFonts w:ascii="Times New Roman" w:hAnsi="Times New Roman" w:cs="Times New Roman"/>
                <w:strike w:val="0"/>
                <w:dstrike w:val="0"/>
                <w:color w:val="auto"/>
                <w:sz w:val="24"/>
                <w:szCs w:val="24"/>
              </w:rPr>
            </w:pPr>
          </w:p>
        </w:tc>
        <w:tc>
          <w:tcPr>
            <w:tcW w:w="1705" w:type="dxa"/>
          </w:tcPr>
          <w:p w14:paraId="37558931">
            <w:pPr>
              <w:widowControl/>
              <w:jc w:val="thaiDistribute"/>
              <w:rPr>
                <w:rFonts w:ascii="Times New Roman" w:hAnsi="Times New Roman" w:cs="Times New Roman"/>
                <w:strike w:val="0"/>
                <w:dstrike w:val="0"/>
                <w:color w:val="auto"/>
                <w:sz w:val="24"/>
                <w:szCs w:val="24"/>
              </w:rPr>
            </w:pPr>
          </w:p>
        </w:tc>
      </w:tr>
    </w:tbl>
    <w:p w14:paraId="3CECC755">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*p&lt; 0.05 </w:t>
      </w:r>
    </w:p>
    <w:p w14:paraId="62A7E025">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rPr>
        <w:t xml:space="preserve">Table </w:t>
      </w:r>
      <w:r>
        <w:rPr>
          <w:rFonts w:ascii="Times New Roman" w:hAnsi="Times New Roman" w:cs="Times New Roman"/>
          <w:strike w:val="0"/>
          <w:dstrike w:val="0"/>
          <w:color w:val="auto"/>
          <w:sz w:val="24"/>
          <w:szCs w:val="24"/>
        </w:rPr>
        <w:t xml:space="preserve">10 </w:t>
      </w:r>
      <w:r>
        <w:rPr>
          <w:rFonts w:hint="eastAsia" w:ascii="Times New Roman" w:hAnsi="Times New Roman" w:eastAsia="宋体" w:cs="Times New Roman"/>
          <w:strike w:val="0"/>
          <w:dstrike w:val="0"/>
          <w:color w:val="auto"/>
          <w:sz w:val="24"/>
          <w:szCs w:val="24"/>
          <w:lang w:val="en-US" w:eastAsia="zh-CN"/>
        </w:rPr>
        <w:t>S</w:t>
      </w:r>
      <w:r>
        <w:rPr>
          <w:rFonts w:ascii="Times New Roman" w:hAnsi="Times New Roman" w:cs="Times New Roman"/>
          <w:strike w:val="0"/>
          <w:dstrike w:val="0"/>
          <w:color w:val="auto"/>
          <w:sz w:val="24"/>
          <w:szCs w:val="24"/>
          <w:lang w:eastAsia="en-US"/>
        </w:rPr>
        <w:t>how</w:t>
      </w:r>
      <w:r>
        <w:rPr>
          <w:rFonts w:ascii="Times New Roman" w:hAnsi="Times New Roman" w:cs="Times New Roman"/>
          <w:strike w:val="0"/>
          <w:dstrike w:val="0"/>
          <w:color w:val="auto"/>
          <w:sz w:val="24"/>
          <w:szCs w:val="24"/>
          <w:lang w:eastAsia="en-US"/>
        </w:rPr>
        <w:t xml:space="preserve">ed significant differences. The pre-test and mid-test comparison yielded a significant difference with a t-value of 2.40* (p&lt;0.05), and the pre-test and post-test comparison showed a t-value of 6.30* (p&lt;0.05), indicating strong improvement. Additionally, the mid-test and post-test comparison also showed a significant difference with a t-value of 3.90* (p&lt;0.05). </w:t>
      </w:r>
    </w:p>
    <w:p w14:paraId="5D4EC43B">
      <w:pPr>
        <w:widowControl w:val="0"/>
        <w:suppressAutoHyphens w:val="0"/>
        <w:autoSpaceDE w:val="0"/>
        <w:adjustRightInd w:val="0"/>
        <w:jc w:val="thaiDistribute"/>
        <w:textAlignment w:val="auto"/>
        <w:rPr>
          <w:rFonts w:ascii="Times New Roman" w:hAnsi="Times New Roman" w:cs="Times New Roman"/>
          <w:strike w:val="0"/>
          <w:dstrike w:val="0"/>
          <w:color w:val="auto"/>
          <w:sz w:val="24"/>
          <w:szCs w:val="24"/>
        </w:rPr>
      </w:pPr>
    </w:p>
    <w:p w14:paraId="31CAEEA4">
      <w:pPr>
        <w:rPr>
          <w:rFonts w:ascii="Times New Roman" w:hAnsi="Times New Roman" w:cs="Times New Roman"/>
          <w:strike w:val="0"/>
          <w:dstrike w:val="0"/>
          <w:color w:val="auto"/>
          <w:sz w:val="24"/>
          <w:szCs w:val="24"/>
        </w:rPr>
      </w:pPr>
      <w:r>
        <w:rPr>
          <w:rFonts w:ascii="Times New Roman" w:hAnsi="Times New Roman" w:cs="Times New Roman"/>
          <w:b/>
          <w:bCs/>
          <w:strike w:val="0"/>
          <w:dstrike w:val="0"/>
          <w:color w:val="auto"/>
          <w:sz w:val="24"/>
          <w:szCs w:val="24"/>
          <w:lang w:bidi="th-TH"/>
        </w:rPr>
        <w:t>Discussion</w:t>
      </w:r>
    </w:p>
    <w:p w14:paraId="5131CFEF">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 xml:space="preserve">The study investigates the effects of an eight-week Tai Chi program on skill-related physical fitness among junior high school students. The pre-test revealed no significant differences between the experimental and control groups, establishing baseline comparability. However, post-test results demonstrated significant improvements in balance, agility, coordination, reaction time, speed, and strength for the experimental group, affirming the program's effectiveness. These results align with previous research, such as Liu (2024), who emphasized Tai Chi's role in developing proprioception and body control, both crucial for balance and coordination. Zhang (2024) similarly documented Tai Chi's positive impact on balance and core stability, further supporting the findings of this study. Additionally, </w:t>
      </w:r>
      <w:r>
        <w:rPr>
          <w:rFonts w:hint="eastAsia" w:ascii="Times New Roman" w:hAnsi="Times New Roman" w:cs="Times New Roman"/>
          <w:strike w:val="0"/>
          <w:dstrike w:val="0"/>
          <w:color w:val="auto"/>
          <w:sz w:val="24"/>
          <w:szCs w:val="24"/>
          <w:lang w:eastAsia="en-US"/>
        </w:rPr>
        <w:t>Shaliva</w:t>
      </w:r>
      <w:r>
        <w:rPr>
          <w:rFonts w:ascii="Times New Roman" w:hAnsi="Times New Roman" w:cs="Times New Roman"/>
          <w:strike w:val="0"/>
          <w:dstrike w:val="0"/>
          <w:color w:val="auto"/>
          <w:sz w:val="24"/>
          <w:szCs w:val="24"/>
          <w:lang w:eastAsia="en-US"/>
        </w:rPr>
        <w:t xml:space="preserve"> (20</w:t>
      </w:r>
      <w:r>
        <w:rPr>
          <w:rFonts w:hint="eastAsia" w:ascii="Times New Roman" w:hAnsi="Times New Roman" w:eastAsia="宋体" w:cs="Times New Roman"/>
          <w:strike w:val="0"/>
          <w:dstrike w:val="0"/>
          <w:color w:val="auto"/>
          <w:sz w:val="24"/>
          <w:szCs w:val="24"/>
          <w:lang w:val="en-US" w:eastAsia="zh-CN"/>
        </w:rPr>
        <w:t>19</w:t>
      </w:r>
      <w:r>
        <w:rPr>
          <w:rFonts w:ascii="Times New Roman" w:hAnsi="Times New Roman" w:cs="Times New Roman"/>
          <w:strike w:val="0"/>
          <w:dstrike w:val="0"/>
          <w:color w:val="auto"/>
          <w:sz w:val="24"/>
          <w:szCs w:val="24"/>
          <w:lang w:eastAsia="en-US"/>
        </w:rPr>
        <w:t>) highlighted Tai Chi's capacity to improve agility and reaction time, showcasing the importance of fluid movement transitions, a principle incorporated into this program.</w:t>
      </w:r>
    </w:p>
    <w:p w14:paraId="7F02F32A">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 xml:space="preserve">The design of the Tai Chi program, which progressively built from basic exercises to more advanced ones, reflects the application of periodized training and progressive overload principles. This structured approach likely facilitated adaptive responses, enabling improvement in multiple physical fitness components. The expert validation process ensured the program's alignment with the developmental needs of adolescents, as discussed by </w:t>
      </w:r>
      <w:r>
        <w:rPr>
          <w:rFonts w:hint="eastAsia" w:ascii="Times New Roman" w:hAnsi="Times New Roman" w:cs="Times New Roman"/>
          <w:strike w:val="0"/>
          <w:dstrike w:val="0"/>
          <w:color w:val="auto"/>
          <w:sz w:val="24"/>
          <w:szCs w:val="24"/>
          <w:lang w:eastAsia="en-US"/>
        </w:rPr>
        <w:t>Cai</w:t>
      </w:r>
      <w:r>
        <w:rPr>
          <w:rFonts w:ascii="Times New Roman" w:hAnsi="Times New Roman" w:cs="Times New Roman"/>
          <w:strike w:val="0"/>
          <w:dstrike w:val="0"/>
          <w:color w:val="auto"/>
          <w:sz w:val="24"/>
          <w:szCs w:val="24"/>
          <w:lang w:eastAsia="en-US"/>
        </w:rPr>
        <w:t xml:space="preserve"> (202</w:t>
      </w:r>
      <w:r>
        <w:rPr>
          <w:rFonts w:hint="eastAsia" w:ascii="Times New Roman" w:hAnsi="Times New Roman" w:eastAsia="宋体" w:cs="Times New Roman"/>
          <w:strike w:val="0"/>
          <w:dstrike w:val="0"/>
          <w:color w:val="auto"/>
          <w:sz w:val="24"/>
          <w:szCs w:val="24"/>
          <w:lang w:val="en-US" w:eastAsia="zh-CN"/>
        </w:rPr>
        <w:t>4</w:t>
      </w:r>
      <w:r>
        <w:rPr>
          <w:rFonts w:ascii="Times New Roman" w:hAnsi="Times New Roman" w:cs="Times New Roman"/>
          <w:strike w:val="0"/>
          <w:dstrike w:val="0"/>
          <w:color w:val="auto"/>
          <w:sz w:val="24"/>
          <w:szCs w:val="24"/>
          <w:lang w:eastAsia="en-US"/>
        </w:rPr>
        <w:t xml:space="preserve">). These results suggest that Tai Chi can be an effective tool for enhancing physical fitness, providing a culturally meaningful and low-impact alternative to traditional athletic training. Furthermore, Tai Chi’s potential psychological benefits should be acknowledged, as </w:t>
      </w:r>
      <w:r>
        <w:rPr>
          <w:rFonts w:hint="default" w:ascii="Times New Roman" w:hAnsi="Times New Roman" w:cs="Times New Roman"/>
          <w:strike w:val="0"/>
          <w:dstrike w:val="0"/>
          <w:color w:val="auto"/>
        </w:rPr>
        <w:t>Du</w:t>
      </w:r>
      <w:r>
        <w:rPr>
          <w:rFonts w:ascii="Times New Roman" w:hAnsi="Times New Roman" w:cs="Times New Roman"/>
          <w:strike w:val="0"/>
          <w:dstrike w:val="0"/>
          <w:color w:val="auto"/>
          <w:sz w:val="24"/>
          <w:szCs w:val="24"/>
          <w:lang w:eastAsia="en-US"/>
        </w:rPr>
        <w:t xml:space="preserve"> (202</w:t>
      </w:r>
      <w:r>
        <w:rPr>
          <w:rFonts w:hint="eastAsia" w:ascii="Times New Roman" w:hAnsi="Times New Roman" w:eastAsia="宋体" w:cs="Times New Roman"/>
          <w:strike w:val="0"/>
          <w:dstrike w:val="0"/>
          <w:color w:val="auto"/>
          <w:sz w:val="24"/>
          <w:szCs w:val="24"/>
          <w:lang w:val="en-US" w:eastAsia="zh-CN"/>
        </w:rPr>
        <w:t>2</w:t>
      </w:r>
      <w:r>
        <w:rPr>
          <w:rFonts w:ascii="Times New Roman" w:hAnsi="Times New Roman" w:cs="Times New Roman"/>
          <w:strike w:val="0"/>
          <w:dstrike w:val="0"/>
          <w:color w:val="auto"/>
          <w:sz w:val="24"/>
          <w:szCs w:val="24"/>
          <w:lang w:eastAsia="en-US"/>
        </w:rPr>
        <w:t>) found that it enhances psychological resilience, helping students perform better under pressure. This holistic mind-body approach may play a role in the observed improvements in reaction time and coordination.</w:t>
      </w:r>
    </w:p>
    <w:p w14:paraId="2F378F51">
      <w:pPr>
        <w:ind w:firstLine="567"/>
        <w:rPr>
          <w:rFonts w:ascii="Times New Roman" w:hAnsi="Times New Roman" w:cs="Times New Roman"/>
          <w:strike w:val="0"/>
          <w:dstrike w:val="0"/>
          <w:color w:val="auto"/>
          <w:sz w:val="24"/>
          <w:szCs w:val="24"/>
          <w:lang w:eastAsia="en-US"/>
        </w:rPr>
      </w:pPr>
    </w:p>
    <w:p w14:paraId="0181D00D">
      <w:pPr>
        <w:rPr>
          <w:rFonts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bidi="th-TH"/>
        </w:rPr>
        <w:t>Conclusion</w:t>
      </w:r>
    </w:p>
    <w:p w14:paraId="4FB28948">
      <w:pPr>
        <w:ind w:firstLine="567"/>
        <w:jc w:val="thaiDistribute"/>
        <w:rPr>
          <w:rFonts w:ascii="Times New Roman" w:hAnsi="Times New Roman" w:cs="Times New Roman"/>
          <w:strike w:val="0"/>
          <w:dstrike w:val="0"/>
          <w:color w:val="auto"/>
          <w:sz w:val="24"/>
          <w:szCs w:val="24"/>
          <w:lang w:eastAsia="en-US"/>
        </w:rPr>
      </w:pPr>
    </w:p>
    <w:p w14:paraId="0F496135">
      <w:pPr>
        <w:ind w:firstLine="567"/>
        <w:jc w:val="thaiDistribute"/>
        <w:rPr>
          <w:rFonts w:ascii="Times New Roman" w:hAnsi="Times New Roman" w:cs="Times New Roman"/>
          <w:strike w:val="0"/>
          <w:dstrike w:val="0"/>
          <w:color w:val="auto"/>
          <w:sz w:val="24"/>
          <w:szCs w:val="24"/>
          <w:lang w:eastAsia="en-US"/>
        </w:rPr>
      </w:pPr>
      <w:r>
        <w:rPr>
          <w:rFonts w:ascii="Times New Roman" w:hAnsi="Times New Roman" w:cs="Times New Roman"/>
          <w:strike w:val="0"/>
          <w:dstrike w:val="0"/>
          <w:color w:val="auto"/>
          <w:sz w:val="24"/>
          <w:szCs w:val="24"/>
          <w:lang w:eastAsia="en-US"/>
        </w:rPr>
        <w:t>The results revealed significant improvements in the experimental group across all measured components of physical fitness. Specifically, balance, agility, coordination, and strength all showed substantial progress. The experimental group outperformed the control group in all post-test assessments, confirming the positive impact of Tai Chi exercises. Within the experimental group, there were significant improvements from the pre-test to the post-test in agility (5.20 seconds), coordination (9.90 points), and strength (6.30 points), emphasizing the program's effectiveness.</w:t>
      </w:r>
    </w:p>
    <w:p w14:paraId="0D22DDC3">
      <w:pPr>
        <w:widowControl w:val="0"/>
        <w:suppressAutoHyphens w:val="0"/>
        <w:autoSpaceDE w:val="0"/>
        <w:adjustRightInd w:val="0"/>
        <w:jc w:val="thaiDistribute"/>
        <w:textAlignment w:val="auto"/>
        <w:rPr>
          <w:rFonts w:ascii="Times New Roman" w:hAnsi="Times New Roman" w:eastAsia="Times New Roman" w:cs="Times New Roman"/>
          <w:strike w:val="0"/>
          <w:dstrike w:val="0"/>
          <w:color w:val="auto"/>
          <w:sz w:val="24"/>
          <w:szCs w:val="24"/>
          <w:lang w:eastAsia="en-US" w:bidi="th-TH"/>
        </w:rPr>
      </w:pPr>
      <w:r>
        <w:rPr>
          <w:rFonts w:ascii="Times New Roman" w:hAnsi="Times New Roman" w:cs="Times New Roman"/>
          <w:strike w:val="0"/>
          <w:dstrike w:val="0"/>
          <w:color w:val="auto"/>
          <w:sz w:val="24"/>
          <w:szCs w:val="24"/>
          <w:lang w:eastAsia="en-US"/>
        </w:rPr>
        <w:t>Based on the findings, it is evident that the Tai Chi exercise program offers a more effective approach than traditional physical education programs in enhancing skill-related physical fitness. The progressive nature of the training, which focused on balance, coordination, and strength, contributed to the sustained improvements observed over the 8-week period. These results support the inclusion of Tai Chi in school-based physical education programs to improve overall physical fitness and athletic performance.</w:t>
      </w:r>
    </w:p>
    <w:p w14:paraId="0DA23B77">
      <w:pPr>
        <w:rPr>
          <w:rFonts w:ascii="Times New Roman" w:hAnsi="Times New Roman" w:cs="Times New Roman"/>
          <w:b/>
          <w:bCs/>
          <w:strike w:val="0"/>
          <w:dstrike w:val="0"/>
          <w:color w:val="auto"/>
          <w:sz w:val="24"/>
          <w:szCs w:val="24"/>
          <w:lang w:bidi="th-TH"/>
        </w:rPr>
      </w:pPr>
    </w:p>
    <w:p w14:paraId="23CFEB7F">
      <w:pPr>
        <w:rPr>
          <w:rFonts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bidi="th-TH"/>
        </w:rPr>
        <w:t>Recommendations</w:t>
      </w:r>
    </w:p>
    <w:p w14:paraId="3E5014E9">
      <w:pPr>
        <w:rPr>
          <w:rFonts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bidi="th-TH"/>
        </w:rPr>
        <w:t>Recommendation for this research</w:t>
      </w:r>
    </w:p>
    <w:p w14:paraId="54096C7A">
      <w:pPr>
        <w:ind w:firstLine="567"/>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1.</w:t>
      </w:r>
      <w:r>
        <w:rPr>
          <w:rFonts w:hint="eastAsia" w:ascii="Times New Roman" w:hAnsi="Times New Roman" w:cs="Times New Roman"/>
          <w:strike w:val="0"/>
          <w:dstrike w:val="0"/>
          <w:color w:val="auto"/>
          <w:sz w:val="24"/>
          <w:szCs w:val="24"/>
          <w:lang w:eastAsia="en-US"/>
        </w:rPr>
        <w:t>Develop a structured Tai Chi exercise curriculum for middle school physical education programs in Guangdong, focusing on skill-related fitness components such as balance, agility, coordination, reaction time, speed, and strength.</w:t>
      </w:r>
    </w:p>
    <w:p w14:paraId="1873E7B9">
      <w:pPr>
        <w:ind w:firstLine="567"/>
        <w:rPr>
          <w:rFonts w:hint="eastAsia"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2.</w:t>
      </w:r>
      <w:r>
        <w:rPr>
          <w:rFonts w:hint="eastAsia" w:ascii="Times New Roman" w:hAnsi="Times New Roman" w:cs="Times New Roman"/>
          <w:strike w:val="0"/>
          <w:dstrike w:val="0"/>
          <w:color w:val="auto"/>
          <w:sz w:val="24"/>
          <w:szCs w:val="24"/>
          <w:lang w:eastAsia="en-US"/>
        </w:rPr>
        <w:t>Include personalized training and periodization based on students' fitness assessments, with specialized Tai Chi training for teachers.</w:t>
      </w:r>
    </w:p>
    <w:p w14:paraId="5AB53FB0">
      <w:pPr>
        <w:ind w:firstLine="567"/>
        <w:rPr>
          <w:rFonts w:ascii="Times New Roman" w:hAnsi="Times New Roman" w:cs="Times New Roman"/>
          <w:strike w:val="0"/>
          <w:dstrike w:val="0"/>
          <w:color w:val="auto"/>
          <w:sz w:val="24"/>
          <w:szCs w:val="24"/>
          <w:lang w:eastAsia="en-US"/>
        </w:rPr>
      </w:pPr>
      <w:r>
        <w:rPr>
          <w:rFonts w:hint="eastAsia" w:ascii="Times New Roman" w:hAnsi="Times New Roman" w:eastAsia="宋体" w:cs="Times New Roman"/>
          <w:strike w:val="0"/>
          <w:dstrike w:val="0"/>
          <w:color w:val="auto"/>
          <w:sz w:val="24"/>
          <w:szCs w:val="24"/>
          <w:lang w:val="en-US" w:eastAsia="zh-CN"/>
        </w:rPr>
        <w:t>3.</w:t>
      </w:r>
      <w:r>
        <w:rPr>
          <w:rFonts w:hint="eastAsia" w:ascii="Times New Roman" w:hAnsi="Times New Roman" w:cs="Times New Roman"/>
          <w:strike w:val="0"/>
          <w:dstrike w:val="0"/>
          <w:color w:val="auto"/>
          <w:sz w:val="24"/>
          <w:szCs w:val="24"/>
          <w:lang w:eastAsia="en-US"/>
        </w:rPr>
        <w:t>Incorporate Tai Chi into other school activities to enhance overall well-being and establish a sustainable framework with standardized assessments and digital resources for long-term implementation.</w:t>
      </w:r>
    </w:p>
    <w:p w14:paraId="4285530E">
      <w:pPr>
        <w:ind w:firstLine="567"/>
        <w:rPr>
          <w:rFonts w:ascii="Times New Roman" w:hAnsi="Times New Roman" w:cs="Times New Roman"/>
          <w:strike w:val="0"/>
          <w:dstrike w:val="0"/>
          <w:color w:val="auto"/>
          <w:sz w:val="24"/>
          <w:szCs w:val="24"/>
          <w:lang w:eastAsia="en-US"/>
        </w:rPr>
      </w:pPr>
    </w:p>
    <w:p w14:paraId="20343ED0">
      <w:pPr>
        <w:rPr>
          <w:rFonts w:ascii="Times New Roman" w:hAnsi="Times New Roman" w:cs="Times New Roman"/>
          <w:strike w:val="0"/>
          <w:dstrike w:val="0"/>
          <w:color w:val="auto"/>
          <w:sz w:val="24"/>
          <w:szCs w:val="24"/>
        </w:rPr>
      </w:pPr>
    </w:p>
    <w:p w14:paraId="3816B317">
      <w:pPr>
        <w:rPr>
          <w:rFonts w:hint="eastAsia"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bidi="th-TH"/>
        </w:rPr>
        <w:t>Recommendations for Further Research</w:t>
      </w:r>
    </w:p>
    <w:p w14:paraId="19B6C3C3">
      <w:pPr>
        <w:ind w:firstLine="567"/>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zh-CN"/>
        </w:rPr>
        <w:t>1.</w:t>
      </w:r>
      <w:r>
        <w:rPr>
          <w:rFonts w:hint="eastAsia" w:ascii="Times New Roman" w:hAnsi="Times New Roman" w:eastAsia="宋体" w:cs="Times New Roman"/>
          <w:strike w:val="0"/>
          <w:dstrike w:val="0"/>
          <w:color w:val="auto"/>
          <w:sz w:val="24"/>
          <w:szCs w:val="24"/>
          <w:lang w:val="en-US" w:eastAsia="en-US"/>
        </w:rPr>
        <w:t>Investigate the impact of the Tai Chi exercise program on various student subgroups (gender, age, initial fitness levels) for more tailored program design.</w:t>
      </w:r>
    </w:p>
    <w:p w14:paraId="45CFB45F">
      <w:pPr>
        <w:ind w:firstLine="567"/>
        <w:rPr>
          <w:rFonts w:hint="eastAsia" w:ascii="Times New Roman" w:hAnsi="Times New Roman" w:eastAsia="宋体" w:cs="Times New Roman"/>
          <w:strike w:val="0"/>
          <w:dstrike w:val="0"/>
          <w:color w:val="auto"/>
          <w:sz w:val="24"/>
          <w:szCs w:val="24"/>
          <w:lang w:val="en-US" w:eastAsia="en-US"/>
        </w:rPr>
      </w:pPr>
      <w:r>
        <w:rPr>
          <w:rFonts w:hint="eastAsia" w:ascii="Times New Roman" w:hAnsi="Times New Roman" w:eastAsia="宋体" w:cs="Times New Roman"/>
          <w:strike w:val="0"/>
          <w:dstrike w:val="0"/>
          <w:color w:val="auto"/>
          <w:sz w:val="24"/>
          <w:szCs w:val="24"/>
          <w:lang w:val="en-US" w:eastAsia="zh-CN"/>
        </w:rPr>
        <w:t>2.</w:t>
      </w:r>
      <w:r>
        <w:rPr>
          <w:rFonts w:hint="eastAsia" w:ascii="Times New Roman" w:hAnsi="Times New Roman" w:eastAsia="宋体" w:cs="Times New Roman"/>
          <w:strike w:val="0"/>
          <w:dstrike w:val="0"/>
          <w:color w:val="auto"/>
          <w:sz w:val="24"/>
          <w:szCs w:val="24"/>
          <w:lang w:val="en-US" w:eastAsia="en-US"/>
        </w:rPr>
        <w:t>Extend research to include longitudinal studies to assess the long-term effects of Tai Chi on balance, agility, and coordination post-program.</w:t>
      </w:r>
    </w:p>
    <w:p w14:paraId="77B699D1">
      <w:pPr>
        <w:ind w:firstLine="567"/>
        <w:rPr>
          <w:rFonts w:hint="eastAsia" w:ascii="Times New Roman" w:hAnsi="Times New Roman" w:eastAsia="宋体" w:cs="Times New Roman"/>
          <w:strike w:val="0"/>
          <w:dstrike w:val="0"/>
          <w:color w:val="auto"/>
          <w:sz w:val="24"/>
          <w:szCs w:val="24"/>
          <w:lang w:val="en-US" w:eastAsia="zh-CN"/>
        </w:rPr>
      </w:pPr>
      <w:r>
        <w:rPr>
          <w:rFonts w:hint="eastAsia" w:ascii="Times New Roman" w:hAnsi="Times New Roman" w:eastAsia="宋体" w:cs="Times New Roman"/>
          <w:strike w:val="0"/>
          <w:dstrike w:val="0"/>
          <w:color w:val="auto"/>
          <w:sz w:val="24"/>
          <w:szCs w:val="24"/>
          <w:lang w:val="en-US" w:eastAsia="zh-CN"/>
        </w:rPr>
        <w:t>3.</w:t>
      </w:r>
      <w:r>
        <w:rPr>
          <w:rFonts w:hint="eastAsia" w:ascii="Times New Roman" w:hAnsi="Times New Roman" w:eastAsia="宋体" w:cs="Times New Roman"/>
          <w:strike w:val="0"/>
          <w:dstrike w:val="0"/>
          <w:color w:val="auto"/>
          <w:sz w:val="24"/>
          <w:szCs w:val="24"/>
          <w:lang w:val="en-US" w:eastAsia="en-US"/>
        </w:rPr>
        <w:t>Explore the link between physical improvements and psychological factors like concentration, stress resilience, and self-efficacy, and compare Tai Chi with other physical activities.</w:t>
      </w:r>
    </w:p>
    <w:p w14:paraId="75D70725">
      <w:pPr>
        <w:rPr>
          <w:rFonts w:hint="eastAsia" w:ascii="Times New Roman" w:hAnsi="Times New Roman" w:cs="Times New Roman"/>
          <w:b/>
          <w:bCs/>
          <w:strike w:val="0"/>
          <w:dstrike w:val="0"/>
          <w:color w:val="auto"/>
          <w:sz w:val="24"/>
          <w:szCs w:val="24"/>
          <w:lang w:bidi="th-TH"/>
        </w:rPr>
      </w:pPr>
    </w:p>
    <w:p w14:paraId="553A18AA">
      <w:pPr>
        <w:jc w:val="both"/>
        <w:rPr>
          <w:rFonts w:ascii="Times New Roman" w:hAnsi="Times New Roman" w:cs="Times New Roman"/>
          <w:b/>
          <w:bCs/>
          <w:strike w:val="0"/>
          <w:dstrike w:val="0"/>
          <w:color w:val="auto"/>
          <w:sz w:val="24"/>
          <w:szCs w:val="24"/>
          <w:lang w:bidi="th-TH"/>
        </w:rPr>
      </w:pPr>
    </w:p>
    <w:p w14:paraId="30D1261F">
      <w:pPr>
        <w:rPr>
          <w:rFonts w:ascii="Times New Roman" w:hAnsi="Times New Roman" w:cs="Times New Roman"/>
          <w:b/>
          <w:bCs/>
          <w:strike w:val="0"/>
          <w:dstrike w:val="0"/>
          <w:color w:val="auto"/>
          <w:sz w:val="24"/>
          <w:szCs w:val="24"/>
          <w:lang w:bidi="th-TH"/>
        </w:rPr>
      </w:pPr>
      <w:r>
        <w:rPr>
          <w:rFonts w:ascii="Times New Roman" w:hAnsi="Times New Roman" w:cs="Times New Roman"/>
          <w:b/>
          <w:bCs/>
          <w:strike w:val="0"/>
          <w:dstrike w:val="0"/>
          <w:color w:val="auto"/>
          <w:sz w:val="24"/>
          <w:szCs w:val="24"/>
          <w:lang w:bidi="th-TH"/>
        </w:rPr>
        <w:t>Reference</w:t>
      </w:r>
    </w:p>
    <w:p w14:paraId="2F07CEE5">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Cai, J. R. (2024). A study on the effects of Tai Chi on lower limb strength and attention in adolescents. [Doctoral dissertation]. Qingdao University.</w:t>
      </w:r>
    </w:p>
    <w:p w14:paraId="2F3189F8">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Du, W. Y. (2022). An analysis of the impact of Tai Chi exercise on adolescents’ physical health. </w:t>
      </w:r>
      <w:r>
        <w:rPr>
          <w:rStyle w:val="19"/>
          <w:rFonts w:hint="default" w:ascii="Times New Roman" w:hAnsi="Times New Roman" w:cs="Times New Roman"/>
          <w:strike w:val="0"/>
          <w:dstrike w:val="0"/>
          <w:color w:val="auto"/>
        </w:rPr>
        <w:t>Boxing and Combat,</w:t>
      </w:r>
      <w:r>
        <w:rPr>
          <w:rFonts w:hint="default" w:ascii="Times New Roman" w:hAnsi="Times New Roman" w:cs="Times New Roman"/>
          <w:strike w:val="0"/>
          <w:dstrike w:val="0"/>
          <w:color w:val="auto"/>
        </w:rPr>
        <w:t xml:space="preserve"> (10), 101–103.</w:t>
      </w:r>
    </w:p>
    <w:p w14:paraId="3D22433E">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Li, C. Q., &amp; Chang, Y. (2021). An experimental study on the impact of Tai Chi on promoting the physical health of adolescents. </w:t>
      </w:r>
      <w:r>
        <w:rPr>
          <w:rStyle w:val="19"/>
          <w:rFonts w:hint="default" w:ascii="Times New Roman" w:hAnsi="Times New Roman" w:cs="Times New Roman"/>
          <w:strike w:val="0"/>
          <w:dstrike w:val="0"/>
          <w:color w:val="auto"/>
        </w:rPr>
        <w:t>Chinese Martial Arts,</w:t>
      </w:r>
      <w:r>
        <w:rPr>
          <w:rFonts w:hint="default" w:ascii="Times New Roman" w:hAnsi="Times New Roman" w:cs="Times New Roman"/>
          <w:strike w:val="0"/>
          <w:dstrike w:val="0"/>
          <w:color w:val="auto"/>
        </w:rPr>
        <w:t xml:space="preserve"> (1), 116–118.</w:t>
      </w:r>
    </w:p>
    <w:p w14:paraId="667A6BDA">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Li, Q. (2023). An analysis of the role of Tai Chi animation works in promoting Tai Chi among adolescents. </w:t>
      </w:r>
      <w:r>
        <w:rPr>
          <w:rStyle w:val="19"/>
          <w:rFonts w:hint="default" w:ascii="Times New Roman" w:hAnsi="Times New Roman" w:cs="Times New Roman"/>
          <w:strike w:val="0"/>
          <w:dstrike w:val="0"/>
          <w:color w:val="auto"/>
        </w:rPr>
        <w:t>Science of Skill-related Physical Fitness ,</w:t>
      </w:r>
      <w:r>
        <w:rPr>
          <w:rFonts w:hint="default" w:ascii="Times New Roman" w:hAnsi="Times New Roman" w:cs="Times New Roman"/>
          <w:strike w:val="0"/>
          <w:dstrike w:val="0"/>
          <w:color w:val="auto"/>
        </w:rPr>
        <w:t xml:space="preserve"> (2), 000.</w:t>
      </w:r>
    </w:p>
    <w:p w14:paraId="65E47271">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Style w:val="19"/>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Liu, M. T. (2024). A systematic review of the application of Tai Chi in promoting Skill-related Physical Fitness of children and adolescents. </w:t>
      </w:r>
      <w:r>
        <w:rPr>
          <w:rStyle w:val="19"/>
          <w:rFonts w:hint="default" w:ascii="Times New Roman" w:hAnsi="Times New Roman" w:cs="Times New Roman"/>
          <w:strike w:val="0"/>
          <w:dstrike w:val="0"/>
          <w:color w:val="auto"/>
        </w:rPr>
        <w:t>Proceedings of the 6th Conference on Intangible Cultural Heritage of Chinese Sports.</w:t>
      </w:r>
    </w:p>
    <w:p w14:paraId="687D1AF9">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Shaliva, &amp; Gao, W. (2009). An experimental study on the influence of Tai Chi on non-intellectual factors of Taekwondo athletes. </w:t>
      </w:r>
      <w:r>
        <w:rPr>
          <w:rStyle w:val="19"/>
          <w:rFonts w:hint="default" w:ascii="Times New Roman" w:hAnsi="Times New Roman" w:cs="Times New Roman"/>
          <w:strike w:val="0"/>
          <w:dstrike w:val="0"/>
          <w:color w:val="auto"/>
        </w:rPr>
        <w:t>Journal of Jilin Institute of Physical Education, 25</w:t>
      </w:r>
      <w:r>
        <w:rPr>
          <w:rFonts w:hint="default" w:ascii="Times New Roman" w:hAnsi="Times New Roman" w:cs="Times New Roman"/>
          <w:strike w:val="0"/>
          <w:dstrike w:val="0"/>
          <w:color w:val="auto"/>
        </w:rPr>
        <w:t>(3), 2.</w:t>
      </w:r>
    </w:p>
    <w:p w14:paraId="3F130A58">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Sun, S. L. (2024). Research on the characteristics and methods of Tai Chi Skill-related Physical Fitness training. </w:t>
      </w:r>
      <w:r>
        <w:rPr>
          <w:rStyle w:val="19"/>
          <w:rFonts w:hint="default" w:ascii="Times New Roman" w:hAnsi="Times New Roman" w:cs="Times New Roman"/>
          <w:strike w:val="0"/>
          <w:dstrike w:val="0"/>
          <w:color w:val="auto"/>
        </w:rPr>
        <w:t>Boxing and Combat,</w:t>
      </w:r>
      <w:r>
        <w:rPr>
          <w:rFonts w:hint="default" w:ascii="Times New Roman" w:hAnsi="Times New Roman" w:cs="Times New Roman"/>
          <w:strike w:val="0"/>
          <w:dstrike w:val="0"/>
          <w:color w:val="auto"/>
        </w:rPr>
        <w:t xml:space="preserve"> (6), 31–33.</w:t>
      </w:r>
    </w:p>
    <w:p w14:paraId="57980EA8">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Yang, C. P. (2025). Research on Skill-related Physical Fitness training methods of Tai Chi for adolescents. </w:t>
      </w:r>
      <w:r>
        <w:rPr>
          <w:rStyle w:val="19"/>
          <w:rFonts w:hint="default" w:ascii="Times New Roman" w:hAnsi="Times New Roman" w:cs="Times New Roman"/>
          <w:strike w:val="0"/>
          <w:dstrike w:val="0"/>
          <w:color w:val="auto"/>
        </w:rPr>
        <w:t>Boxing and Combat,</w:t>
      </w:r>
      <w:r>
        <w:rPr>
          <w:rFonts w:hint="default" w:ascii="Times New Roman" w:hAnsi="Times New Roman" w:cs="Times New Roman"/>
          <w:strike w:val="0"/>
          <w:dstrike w:val="0"/>
          <w:color w:val="auto"/>
        </w:rPr>
        <w:t xml:space="preserve"> (8), 000.</w:t>
      </w:r>
    </w:p>
    <w:p w14:paraId="1861BFC3">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Yang, Q. J., &amp; Yang, W. Y. (2023). On the methods and importance of Tai Chi Skill-related Physical Fitness training. </w:t>
      </w:r>
      <w:r>
        <w:rPr>
          <w:rStyle w:val="19"/>
          <w:rFonts w:hint="default" w:ascii="Times New Roman" w:hAnsi="Times New Roman" w:cs="Times New Roman"/>
          <w:strike w:val="0"/>
          <w:dstrike w:val="0"/>
          <w:color w:val="auto"/>
        </w:rPr>
        <w:t>Proceedings of the 9th National Conference on Scientific Strength and Conditioning in China.</w:t>
      </w:r>
      <w:r>
        <w:rPr>
          <w:rFonts w:hint="default" w:ascii="Times New Roman" w:hAnsi="Times New Roman" w:cs="Times New Roman"/>
          <w:strike w:val="0"/>
          <w:dstrike w:val="0"/>
          <w:color w:val="auto"/>
        </w:rPr>
        <w:t xml:space="preserve"> Taiyuan University of Technology.</w:t>
      </w:r>
    </w:p>
    <w:p w14:paraId="7906657E">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Style w:val="19"/>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 xml:space="preserve">Yu, M. G., &amp; Gong, C. (2023). The influence of Tai Chi on college students’ psychological resilience and school adaptation. </w:t>
      </w:r>
      <w:r>
        <w:rPr>
          <w:rStyle w:val="19"/>
          <w:rFonts w:hint="default" w:ascii="Times New Roman" w:hAnsi="Times New Roman" w:cs="Times New Roman"/>
          <w:strike w:val="0"/>
          <w:dstrike w:val="0"/>
          <w:color w:val="auto"/>
        </w:rPr>
        <w:t>Proceedings of the 1st International Conference on Sports Science, 2023.</w:t>
      </w:r>
    </w:p>
    <w:p w14:paraId="4CFDAC0D">
      <w:pPr>
        <w:pStyle w:val="13"/>
        <w:keepNext w:val="0"/>
        <w:keepLines w:val="0"/>
        <w:pageBreakBefore w:val="0"/>
        <w:widowControl/>
        <w:kinsoku/>
        <w:wordWrap/>
        <w:overflowPunct/>
        <w:topLinePunct w:val="0"/>
        <w:autoSpaceDE/>
        <w:autoSpaceDN w:val="0"/>
        <w:bidi w:val="0"/>
        <w:adjustRightInd/>
        <w:snapToGrid/>
        <w:spacing w:beforeAutospacing="0" w:afterAutospacing="0" w:line="240" w:lineRule="auto"/>
        <w:ind w:left="720" w:hanging="720" w:firstLineChars="0"/>
        <w:textAlignment w:val="baseline"/>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Zhang, Y. (2024). An experimental study on the effects of Tai Chi exercise on adolescents’ balance ability and inhibitory control. [Doctoral dissertation]. Qingdao University.</w:t>
      </w:r>
    </w:p>
    <w:p w14:paraId="2453B818">
      <w:pPr>
        <w:pStyle w:val="13"/>
        <w:autoSpaceDN/>
        <w:spacing w:beforeAutospacing="0" w:afterAutospacing="0"/>
        <w:ind w:left="720" w:hanging="720"/>
        <w:textAlignment w:val="auto"/>
        <w:rPr>
          <w:rFonts w:ascii="Times New Roman" w:hAnsi="Times New Roman" w:cs="Times New Roman"/>
          <w:strike w:val="0"/>
          <w:dstrike w:val="0"/>
          <w:color w:val="auto"/>
          <w:sz w:val="24"/>
          <w:szCs w:val="24"/>
          <w:lang w:eastAsia="en-US"/>
        </w:rPr>
      </w:pPr>
      <w:bookmarkStart w:id="0" w:name="_GoBack"/>
      <w:bookmarkEnd w:id="0"/>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ngsana New">
    <w:altName w:val="Lucida Sans Typewriter"/>
    <w:panose1 w:val="02020603050405020304"/>
    <w:charset w:val="DE"/>
    <w:family w:val="roman"/>
    <w:pitch w:val="default"/>
    <w:sig w:usb0="00000000" w:usb1="00000000" w:usb2="00000000" w:usb3="00000000" w:csb0="00010001" w:csb1="00000000"/>
  </w:font>
  <w:font w:name="等线">
    <w:panose1 w:val="02010600030101010101"/>
    <w:charset w:val="86"/>
    <w:family w:val="auto"/>
    <w:pitch w:val="default"/>
    <w:sig w:usb0="A00002BF" w:usb1="38CF7CFA" w:usb2="00000016" w:usb3="00000000" w:csb0="0004000F" w:csb1="00000000"/>
  </w:font>
  <w:font w:name="F">
    <w:altName w:val="Calibri"/>
    <w:panose1 w:val="020B0604020202020204"/>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angal">
    <w:altName w:val="DejaVu Math TeX Gyre"/>
    <w:panose1 w:val="02040503050203030202"/>
    <w:charset w:val="01"/>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Sarabun">
    <w:altName w:val="Microsoft Sans Serif"/>
    <w:panose1 w:val="00000500000000000000"/>
    <w:charset w:val="DE"/>
    <w:family w:val="auto"/>
    <w:pitch w:val="default"/>
    <w:sig w:usb0="00000000" w:usb1="00000000" w:usb2="00000000" w:usb3="00000000" w:csb0="00010193"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ucida Sans Typewriter">
    <w:panose1 w:val="020B0602040502020304"/>
    <w:charset w:val="00"/>
    <w:family w:val="auto"/>
    <w:pitch w:val="default"/>
    <w:sig w:usb0="01007B87" w:usb1="00000000" w:usb2="00000008" w:usb3="00000000" w:csb0="2001007F" w:csb1="00000000"/>
  </w:font>
  <w:font w:name="DejaVu Math TeX Gyre">
    <w:panose1 w:val="02000503000000000000"/>
    <w:charset w:val="00"/>
    <w:family w:val="auto"/>
    <w:pitch w:val="default"/>
    <w:sig w:usb0="A10000EF" w:usb1="4201F9EE" w:usb2="02000000" w:usb3="00000000" w:csb0="60000193" w:csb1="0DD40000"/>
  </w:font>
  <w:font w:name="Angsana Ne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noPunctuationKerning w:val="1"/>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EF"/>
    <w:rsid w:val="00184D3B"/>
    <w:rsid w:val="001F6DEB"/>
    <w:rsid w:val="0057527A"/>
    <w:rsid w:val="00625FFB"/>
    <w:rsid w:val="006D03AD"/>
    <w:rsid w:val="007D1EEF"/>
    <w:rsid w:val="008B630A"/>
    <w:rsid w:val="009406A5"/>
    <w:rsid w:val="009809D1"/>
    <w:rsid w:val="00A922F8"/>
    <w:rsid w:val="00B37DD4"/>
    <w:rsid w:val="00D95B97"/>
    <w:rsid w:val="00DD4684"/>
    <w:rsid w:val="3CA24A35"/>
    <w:rsid w:val="4D2F5E86"/>
    <w:rsid w:val="54BC281B"/>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Calibri" w:hAnsi="Calibri" w:eastAsia="Calibri" w:cs="Calibri"/>
      <w:sz w:val="22"/>
      <w:szCs w:val="22"/>
      <w:lang w:val="en-US" w:eastAsia="zh-CN" w:bidi="hi-IN"/>
    </w:rPr>
  </w:style>
  <w:style w:type="paragraph" w:styleId="2">
    <w:name w:val="heading 1"/>
    <w:basedOn w:val="1"/>
    <w:next w:val="1"/>
    <w:link w:val="21"/>
    <w:qFormat/>
    <w:uiPriority w:val="9"/>
    <w:pPr>
      <w:keepNext/>
      <w:keepLines/>
      <w:suppressAutoHyphens w:val="0"/>
      <w:autoSpaceDN/>
      <w:spacing w:before="360" w:after="80" w:line="278" w:lineRule="auto"/>
      <w:textAlignment w:val="auto"/>
      <w:outlineLvl w:val="0"/>
    </w:pPr>
    <w:rPr>
      <w:rFonts w:asciiTheme="majorHAnsi" w:hAnsiTheme="majorHAnsi" w:eastAsiaTheme="majorEastAsia" w:cstheme="majorBidi"/>
      <w:color w:val="104862" w:themeColor="accent1" w:themeShade="BF"/>
      <w:kern w:val="2"/>
      <w:sz w:val="40"/>
      <w:szCs w:val="50"/>
      <w:lang w:val="zh-CN" w:bidi="th-TH"/>
      <w14:ligatures w14:val="standardContextual"/>
    </w:rPr>
  </w:style>
  <w:style w:type="paragraph" w:styleId="3">
    <w:name w:val="heading 2"/>
    <w:basedOn w:val="1"/>
    <w:next w:val="1"/>
    <w:link w:val="22"/>
    <w:semiHidden/>
    <w:unhideWhenUsed/>
    <w:qFormat/>
    <w:uiPriority w:val="9"/>
    <w:pPr>
      <w:keepNext/>
      <w:keepLines/>
      <w:suppressAutoHyphens w:val="0"/>
      <w:autoSpaceDN/>
      <w:spacing w:before="160" w:after="80" w:line="278" w:lineRule="auto"/>
      <w:textAlignment w:val="auto"/>
      <w:outlineLvl w:val="1"/>
    </w:pPr>
    <w:rPr>
      <w:rFonts w:asciiTheme="majorHAnsi" w:hAnsiTheme="majorHAnsi" w:eastAsiaTheme="majorEastAsia" w:cstheme="majorBidi"/>
      <w:color w:val="104862" w:themeColor="accent1" w:themeShade="BF"/>
      <w:kern w:val="2"/>
      <w:sz w:val="32"/>
      <w:szCs w:val="40"/>
      <w:lang w:val="zh-CN" w:bidi="th-TH"/>
      <w14:ligatures w14:val="standardContextual"/>
    </w:rPr>
  </w:style>
  <w:style w:type="paragraph" w:styleId="4">
    <w:name w:val="heading 3"/>
    <w:basedOn w:val="1"/>
    <w:next w:val="1"/>
    <w:link w:val="23"/>
    <w:semiHidden/>
    <w:unhideWhenUsed/>
    <w:qFormat/>
    <w:uiPriority w:val="9"/>
    <w:pPr>
      <w:keepNext/>
      <w:keepLines/>
      <w:suppressAutoHyphens w:val="0"/>
      <w:autoSpaceDN/>
      <w:spacing w:before="160" w:after="80" w:line="278" w:lineRule="auto"/>
      <w:textAlignment w:val="auto"/>
      <w:outlineLvl w:val="2"/>
    </w:pPr>
    <w:rPr>
      <w:rFonts w:asciiTheme="minorHAnsi" w:hAnsiTheme="minorHAnsi" w:eastAsiaTheme="majorEastAsia" w:cstheme="majorBidi"/>
      <w:color w:val="104862" w:themeColor="accent1" w:themeShade="BF"/>
      <w:kern w:val="2"/>
      <w:sz w:val="28"/>
      <w:szCs w:val="35"/>
      <w:lang w:val="zh-CN" w:bidi="th-TH"/>
      <w14:ligatures w14:val="standardContextual"/>
    </w:rPr>
  </w:style>
  <w:style w:type="paragraph" w:styleId="5">
    <w:name w:val="heading 4"/>
    <w:basedOn w:val="1"/>
    <w:next w:val="1"/>
    <w:link w:val="24"/>
    <w:semiHidden/>
    <w:unhideWhenUsed/>
    <w:qFormat/>
    <w:uiPriority w:val="9"/>
    <w:pPr>
      <w:keepNext/>
      <w:keepLines/>
      <w:suppressAutoHyphens w:val="0"/>
      <w:autoSpaceDN/>
      <w:spacing w:before="80" w:after="40" w:line="278" w:lineRule="auto"/>
      <w:textAlignment w:val="auto"/>
      <w:outlineLvl w:val="3"/>
    </w:pPr>
    <w:rPr>
      <w:rFonts w:asciiTheme="minorHAnsi" w:hAnsiTheme="minorHAnsi" w:eastAsiaTheme="majorEastAsia" w:cstheme="majorBidi"/>
      <w:i/>
      <w:iCs/>
      <w:color w:val="104862" w:themeColor="accent1" w:themeShade="BF"/>
      <w:kern w:val="2"/>
      <w:sz w:val="24"/>
      <w:szCs w:val="30"/>
      <w:lang w:val="zh-CN" w:bidi="th-TH"/>
      <w14:ligatures w14:val="standardContextual"/>
    </w:rPr>
  </w:style>
  <w:style w:type="paragraph" w:styleId="6">
    <w:name w:val="heading 5"/>
    <w:basedOn w:val="1"/>
    <w:next w:val="1"/>
    <w:link w:val="25"/>
    <w:semiHidden/>
    <w:unhideWhenUsed/>
    <w:qFormat/>
    <w:uiPriority w:val="9"/>
    <w:pPr>
      <w:keepNext/>
      <w:keepLines/>
      <w:suppressAutoHyphens w:val="0"/>
      <w:autoSpaceDN/>
      <w:spacing w:before="80" w:after="40" w:line="278" w:lineRule="auto"/>
      <w:textAlignment w:val="auto"/>
      <w:outlineLvl w:val="4"/>
    </w:pPr>
    <w:rPr>
      <w:rFonts w:asciiTheme="minorHAnsi" w:hAnsiTheme="minorHAnsi" w:eastAsiaTheme="majorEastAsia" w:cstheme="majorBidi"/>
      <w:color w:val="104862" w:themeColor="accent1" w:themeShade="BF"/>
      <w:kern w:val="2"/>
      <w:sz w:val="24"/>
      <w:szCs w:val="30"/>
      <w:lang w:val="zh-CN" w:bidi="th-TH"/>
      <w14:ligatures w14:val="standardContextual"/>
    </w:rPr>
  </w:style>
  <w:style w:type="paragraph" w:styleId="7">
    <w:name w:val="heading 6"/>
    <w:basedOn w:val="1"/>
    <w:next w:val="1"/>
    <w:link w:val="26"/>
    <w:semiHidden/>
    <w:unhideWhenUsed/>
    <w:qFormat/>
    <w:uiPriority w:val="9"/>
    <w:pPr>
      <w:keepNext/>
      <w:keepLines/>
      <w:suppressAutoHyphens w:val="0"/>
      <w:autoSpaceDN/>
      <w:spacing w:before="40" w:line="278" w:lineRule="auto"/>
      <w:textAlignment w:val="auto"/>
      <w:outlineLvl w:val="5"/>
    </w:pPr>
    <w:rPr>
      <w:rFonts w:asciiTheme="minorHAnsi" w:hAnsiTheme="minorHAnsi" w:eastAsiaTheme="majorEastAsia" w:cstheme="majorBidi"/>
      <w:i/>
      <w:iCs/>
      <w:color w:val="595959" w:themeColor="text1" w:themeTint="A6"/>
      <w:kern w:val="2"/>
      <w:sz w:val="24"/>
      <w:szCs w:val="30"/>
      <w:lang w:val="zh-CN" w:bidi="th-TH"/>
      <w14:textFill>
        <w14:solidFill>
          <w14:schemeClr w14:val="tx1">
            <w14:lumMod w14:val="65000"/>
            <w14:lumOff w14:val="35000"/>
          </w14:schemeClr>
        </w14:solidFill>
      </w14:textFill>
      <w14:ligatures w14:val="standardContextual"/>
    </w:rPr>
  </w:style>
  <w:style w:type="paragraph" w:styleId="8">
    <w:name w:val="heading 7"/>
    <w:basedOn w:val="1"/>
    <w:next w:val="1"/>
    <w:link w:val="27"/>
    <w:semiHidden/>
    <w:unhideWhenUsed/>
    <w:qFormat/>
    <w:uiPriority w:val="9"/>
    <w:pPr>
      <w:keepNext/>
      <w:keepLines/>
      <w:suppressAutoHyphens w:val="0"/>
      <w:autoSpaceDN/>
      <w:spacing w:before="40" w:line="278" w:lineRule="auto"/>
      <w:textAlignment w:val="auto"/>
      <w:outlineLvl w:val="6"/>
    </w:pPr>
    <w:rPr>
      <w:rFonts w:asciiTheme="minorHAnsi" w:hAnsiTheme="minorHAnsi" w:eastAsiaTheme="majorEastAsia" w:cstheme="majorBidi"/>
      <w:color w:val="595959" w:themeColor="text1" w:themeTint="A6"/>
      <w:kern w:val="2"/>
      <w:sz w:val="24"/>
      <w:szCs w:val="30"/>
      <w:lang w:val="zh-CN" w:bidi="th-TH"/>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uppressAutoHyphens w:val="0"/>
      <w:autoSpaceDN/>
      <w:spacing w:line="278" w:lineRule="auto"/>
      <w:textAlignment w:val="auto"/>
      <w:outlineLvl w:val="7"/>
    </w:pPr>
    <w:rPr>
      <w:rFonts w:asciiTheme="minorHAnsi" w:hAnsiTheme="minorHAnsi" w:eastAsiaTheme="majorEastAsia" w:cstheme="majorBidi"/>
      <w:i/>
      <w:iCs/>
      <w:color w:val="262626" w:themeColor="text1" w:themeTint="D9"/>
      <w:kern w:val="2"/>
      <w:sz w:val="24"/>
      <w:szCs w:val="30"/>
      <w:lang w:val="zh-CN" w:bidi="th-TH"/>
      <w14:textFill>
        <w14:solidFill>
          <w14:schemeClr w14:val="tx1">
            <w14:lumMod w14:val="85000"/>
            <w14:lumOff w14:val="15000"/>
          </w14:schemeClr>
        </w14:solidFill>
      </w14:textFill>
      <w14:ligatures w14:val="standardContextual"/>
    </w:rPr>
  </w:style>
  <w:style w:type="paragraph" w:styleId="10">
    <w:name w:val="heading 9"/>
    <w:basedOn w:val="1"/>
    <w:next w:val="1"/>
    <w:link w:val="29"/>
    <w:semiHidden/>
    <w:unhideWhenUsed/>
    <w:qFormat/>
    <w:uiPriority w:val="9"/>
    <w:pPr>
      <w:keepNext/>
      <w:keepLines/>
      <w:suppressAutoHyphens w:val="0"/>
      <w:autoSpaceDN/>
      <w:spacing w:line="278" w:lineRule="auto"/>
      <w:textAlignment w:val="auto"/>
      <w:outlineLvl w:val="8"/>
    </w:pPr>
    <w:rPr>
      <w:rFonts w:asciiTheme="minorHAnsi" w:hAnsiTheme="minorHAnsi" w:eastAsiaTheme="majorEastAsia" w:cstheme="majorBidi"/>
      <w:color w:val="262626" w:themeColor="text1" w:themeTint="D9"/>
      <w:kern w:val="2"/>
      <w:sz w:val="24"/>
      <w:szCs w:val="30"/>
      <w:lang w:val="zh-CN" w:bidi="th-TH"/>
      <w14:textFill>
        <w14:solidFill>
          <w14:schemeClr w14:val="tx1">
            <w14:lumMod w14:val="85000"/>
            <w14:lumOff w14:val="15000"/>
          </w14:schemeClr>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rFonts w:cs="Mangal"/>
      <w:sz w:val="20"/>
      <w:szCs w:val="18"/>
    </w:rPr>
  </w:style>
  <w:style w:type="paragraph" w:styleId="12">
    <w:name w:val="Subtitle"/>
    <w:basedOn w:val="1"/>
    <w:next w:val="1"/>
    <w:link w:val="31"/>
    <w:qFormat/>
    <w:uiPriority w:val="11"/>
    <w:pPr>
      <w:suppressAutoHyphens w:val="0"/>
      <w:autoSpaceDN/>
      <w:spacing w:after="160" w:line="278" w:lineRule="auto"/>
      <w:textAlignment w:val="auto"/>
    </w:pPr>
    <w:rPr>
      <w:rFonts w:asciiTheme="minorHAnsi" w:hAnsiTheme="minorHAnsi" w:eastAsiaTheme="majorEastAsia" w:cstheme="majorBidi"/>
      <w:color w:val="595959" w:themeColor="text1" w:themeTint="A6"/>
      <w:spacing w:val="15"/>
      <w:kern w:val="2"/>
      <w:sz w:val="28"/>
      <w:szCs w:val="35"/>
      <w:lang w:val="zh-CN" w:bidi="th-TH"/>
      <w14:textFill>
        <w14:solidFill>
          <w14:schemeClr w14:val="tx1">
            <w14:lumMod w14:val="65000"/>
            <w14:lumOff w14:val="35000"/>
          </w14:schemeClr>
        </w14:solidFill>
      </w14:textFill>
      <w14:ligatures w14:val="standardContextual"/>
    </w:rPr>
  </w:style>
  <w:style w:type="paragraph" w:styleId="13">
    <w:name w:val="Normal (Web)"/>
    <w:basedOn w:val="1"/>
    <w:qFormat/>
    <w:uiPriority w:val="0"/>
    <w:pPr>
      <w:spacing w:beforeAutospacing="1" w:afterAutospacing="1"/>
    </w:pPr>
    <w:rPr>
      <w:rFonts w:cs="Angsana New"/>
    </w:rPr>
  </w:style>
  <w:style w:type="paragraph" w:styleId="14">
    <w:name w:val="Title"/>
    <w:basedOn w:val="1"/>
    <w:next w:val="1"/>
    <w:link w:val="30"/>
    <w:qFormat/>
    <w:uiPriority w:val="10"/>
    <w:pPr>
      <w:suppressAutoHyphens w:val="0"/>
      <w:autoSpaceDN/>
      <w:spacing w:after="80"/>
      <w:contextualSpacing/>
      <w:textAlignment w:val="auto"/>
    </w:pPr>
    <w:rPr>
      <w:rFonts w:asciiTheme="majorHAnsi" w:hAnsiTheme="majorHAnsi" w:eastAsiaTheme="majorEastAsia" w:cstheme="majorBidi"/>
      <w:spacing w:val="-10"/>
      <w:kern w:val="28"/>
      <w:sz w:val="56"/>
      <w:szCs w:val="71"/>
      <w:lang w:val="zh-CN" w:bidi="th-TH"/>
      <w14:ligatures w14:val="standardContextual"/>
    </w:rPr>
  </w:style>
  <w:style w:type="paragraph" w:styleId="15">
    <w:name w:val="annotation subject"/>
    <w:basedOn w:val="11"/>
    <w:next w:val="11"/>
    <w:link w:val="43"/>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character" w:styleId="20">
    <w:name w:val="annotation reference"/>
    <w:basedOn w:val="18"/>
    <w:semiHidden/>
    <w:unhideWhenUsed/>
    <w:qFormat/>
    <w:uiPriority w:val="99"/>
    <w:rPr>
      <w:sz w:val="16"/>
      <w:szCs w:val="16"/>
    </w:rPr>
  </w:style>
  <w:style w:type="character" w:customStyle="1" w:styleId="21">
    <w:name w:val="Heading 1 Char"/>
    <w:basedOn w:val="18"/>
    <w:link w:val="2"/>
    <w:qFormat/>
    <w:uiPriority w:val="9"/>
    <w:rPr>
      <w:rFonts w:asciiTheme="majorHAnsi" w:hAnsiTheme="majorHAnsi" w:eastAsiaTheme="majorEastAsia" w:cstheme="majorBidi"/>
      <w:color w:val="104862" w:themeColor="accent1" w:themeShade="BF"/>
      <w:sz w:val="40"/>
      <w:szCs w:val="50"/>
    </w:rPr>
  </w:style>
  <w:style w:type="character" w:customStyle="1" w:styleId="22">
    <w:name w:val="Heading 2 Char"/>
    <w:basedOn w:val="18"/>
    <w:link w:val="3"/>
    <w:semiHidden/>
    <w:qFormat/>
    <w:uiPriority w:val="9"/>
    <w:rPr>
      <w:rFonts w:asciiTheme="majorHAnsi" w:hAnsiTheme="majorHAnsi" w:eastAsiaTheme="majorEastAsia" w:cstheme="majorBidi"/>
      <w:color w:val="104862" w:themeColor="accent1" w:themeShade="BF"/>
      <w:sz w:val="32"/>
      <w:szCs w:val="40"/>
    </w:rPr>
  </w:style>
  <w:style w:type="character" w:customStyle="1" w:styleId="23">
    <w:name w:val="Heading 3 Char"/>
    <w:basedOn w:val="18"/>
    <w:link w:val="4"/>
    <w:semiHidden/>
    <w:qFormat/>
    <w:uiPriority w:val="9"/>
    <w:rPr>
      <w:rFonts w:eastAsiaTheme="majorEastAsia" w:cstheme="majorBidi"/>
      <w:color w:val="104862" w:themeColor="accent1" w:themeShade="BF"/>
      <w:sz w:val="28"/>
      <w:szCs w:val="35"/>
    </w:rPr>
  </w:style>
  <w:style w:type="character" w:customStyle="1" w:styleId="24">
    <w:name w:val="Heading 4 Char"/>
    <w:basedOn w:val="18"/>
    <w:link w:val="5"/>
    <w:semiHidden/>
    <w:qFormat/>
    <w:uiPriority w:val="9"/>
    <w:rPr>
      <w:rFonts w:eastAsiaTheme="majorEastAsia" w:cstheme="majorBidi"/>
      <w:i/>
      <w:iCs/>
      <w:color w:val="104862" w:themeColor="accent1" w:themeShade="BF"/>
    </w:rPr>
  </w:style>
  <w:style w:type="character" w:customStyle="1" w:styleId="25">
    <w:name w:val="Heading 5 Char"/>
    <w:basedOn w:val="18"/>
    <w:link w:val="6"/>
    <w:semiHidden/>
    <w:qFormat/>
    <w:uiPriority w:val="9"/>
    <w:rPr>
      <w:rFonts w:eastAsiaTheme="majorEastAsia" w:cstheme="majorBidi"/>
      <w:color w:val="104862" w:themeColor="accent1" w:themeShade="BF"/>
    </w:rPr>
  </w:style>
  <w:style w:type="character" w:customStyle="1" w:styleId="26">
    <w:name w:val="Heading 6 Char"/>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8"/>
    <w:link w:val="14"/>
    <w:qFormat/>
    <w:uiPriority w:val="10"/>
    <w:rPr>
      <w:rFonts w:asciiTheme="majorHAnsi" w:hAnsiTheme="majorHAnsi" w:eastAsiaTheme="majorEastAsia" w:cstheme="majorBidi"/>
      <w:spacing w:val="-10"/>
      <w:kern w:val="28"/>
      <w:sz w:val="56"/>
      <w:szCs w:val="71"/>
    </w:rPr>
  </w:style>
  <w:style w:type="character" w:customStyle="1" w:styleId="31">
    <w:name w:val="Subtitle Char"/>
    <w:basedOn w:val="18"/>
    <w:link w:val="12"/>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2">
    <w:name w:val="Quote"/>
    <w:basedOn w:val="1"/>
    <w:next w:val="1"/>
    <w:link w:val="33"/>
    <w:qFormat/>
    <w:uiPriority w:val="29"/>
    <w:pPr>
      <w:suppressAutoHyphens w:val="0"/>
      <w:autoSpaceDN/>
      <w:spacing w:before="160" w:after="160" w:line="278" w:lineRule="auto"/>
      <w:jc w:val="center"/>
      <w:textAlignment w:val="auto"/>
    </w:pPr>
    <w:rPr>
      <w:rFonts w:cs="Angsana New" w:asciiTheme="minorHAnsi" w:hAnsiTheme="minorHAnsi" w:eastAsiaTheme="minorEastAsia"/>
      <w:i/>
      <w:iCs/>
      <w:color w:val="404040" w:themeColor="text1" w:themeTint="BF"/>
      <w:kern w:val="2"/>
      <w:sz w:val="24"/>
      <w:szCs w:val="30"/>
      <w:lang w:val="zh-CN" w:bidi="th-TH"/>
      <w14:textFill>
        <w14:solidFill>
          <w14:schemeClr w14:val="tx1">
            <w14:lumMod w14:val="75000"/>
            <w14:lumOff w14:val="25000"/>
          </w14:schemeClr>
        </w14:solidFill>
      </w14:textFill>
      <w14:ligatures w14:val="standardContextual"/>
    </w:rPr>
  </w:style>
  <w:style w:type="character" w:customStyle="1" w:styleId="33">
    <w:name w:val="Quote Char"/>
    <w:basedOn w:val="18"/>
    <w:link w:val="32"/>
    <w:qFormat/>
    <w:uiPriority w:val="29"/>
    <w:rPr>
      <w:rFonts w:cs="Angsana New"/>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uppressAutoHyphens w:val="0"/>
      <w:autoSpaceDN/>
      <w:spacing w:after="160" w:line="278" w:lineRule="auto"/>
      <w:ind w:left="720"/>
      <w:contextualSpacing/>
      <w:textAlignment w:val="auto"/>
    </w:pPr>
    <w:rPr>
      <w:rFonts w:cs="Angsana New" w:asciiTheme="minorHAnsi" w:hAnsiTheme="minorHAnsi" w:eastAsiaTheme="minorEastAsia"/>
      <w:kern w:val="2"/>
      <w:sz w:val="24"/>
      <w:szCs w:val="30"/>
      <w:lang w:val="zh-CN" w:bidi="th-TH"/>
      <w14:ligatures w14:val="standardContextual"/>
    </w:rPr>
  </w:style>
  <w:style w:type="character" w:customStyle="1" w:styleId="35">
    <w:name w:val="Intense Emphasis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uppressAutoHyphens w:val="0"/>
      <w:autoSpaceDN/>
      <w:spacing w:before="360" w:after="360" w:line="278" w:lineRule="auto"/>
      <w:ind w:left="864" w:right="864"/>
      <w:jc w:val="center"/>
      <w:textAlignment w:val="auto"/>
    </w:pPr>
    <w:rPr>
      <w:rFonts w:cs="Angsana New" w:asciiTheme="minorHAnsi" w:hAnsiTheme="minorHAnsi" w:eastAsiaTheme="minorEastAsia"/>
      <w:i/>
      <w:iCs/>
      <w:color w:val="104862" w:themeColor="accent1" w:themeShade="BF"/>
      <w:kern w:val="2"/>
      <w:sz w:val="24"/>
      <w:szCs w:val="30"/>
      <w:lang w:val="zh-CN" w:bidi="th-TH"/>
      <w14:ligatures w14:val="standardContextual"/>
    </w:rPr>
  </w:style>
  <w:style w:type="character" w:customStyle="1" w:styleId="37">
    <w:name w:val="Intense Quote Char"/>
    <w:basedOn w:val="18"/>
    <w:link w:val="36"/>
    <w:qFormat/>
    <w:uiPriority w:val="30"/>
    <w:rPr>
      <w:rFonts w:cs="Angsana New"/>
      <w:i/>
      <w:iCs/>
      <w:color w:val="104862" w:themeColor="accent1" w:themeShade="BF"/>
    </w:rPr>
  </w:style>
  <w:style w:type="character" w:customStyle="1" w:styleId="38">
    <w:name w:val="Intense Reference1"/>
    <w:basedOn w:val="18"/>
    <w:qFormat/>
    <w:uiPriority w:val="32"/>
    <w:rPr>
      <w:b/>
      <w:bCs/>
      <w:smallCaps/>
      <w:color w:val="104862" w:themeColor="accent1" w:themeShade="BF"/>
      <w:spacing w:val="5"/>
    </w:rPr>
  </w:style>
  <w:style w:type="paragraph" w:customStyle="1" w:styleId="39">
    <w:name w:val="Standard"/>
    <w:qFormat/>
    <w:uiPriority w:val="1"/>
    <w:pPr>
      <w:suppressAutoHyphens/>
      <w:autoSpaceDN w:val="0"/>
      <w:spacing w:after="200" w:line="276" w:lineRule="auto"/>
      <w:textAlignment w:val="baseline"/>
    </w:pPr>
    <w:rPr>
      <w:rFonts w:ascii="Calibri" w:hAnsi="Calibri" w:eastAsia="F" w:cs="Calibri"/>
      <w:sz w:val="22"/>
      <w:szCs w:val="22"/>
      <w:lang w:val="en-US" w:eastAsia="zh-CN" w:bidi="hi-IN"/>
    </w:rPr>
  </w:style>
  <w:style w:type="paragraph" w:customStyle="1" w:styleId="40">
    <w:name w:val="Table Text"/>
    <w:basedOn w:val="1"/>
    <w:semiHidden/>
    <w:qFormat/>
    <w:uiPriority w:val="0"/>
    <w:pPr>
      <w:kinsoku w:val="0"/>
      <w:autoSpaceDE w:val="0"/>
      <w:adjustRightInd w:val="0"/>
      <w:snapToGrid w:val="0"/>
    </w:pPr>
    <w:rPr>
      <w:rFonts w:ascii="Times New Roman" w:hAnsi="Times New Roman" w:eastAsia="Times New Roman" w:cs="Times New Roman"/>
      <w:snapToGrid w:val="0"/>
      <w:color w:val="000000"/>
      <w:sz w:val="24"/>
      <w:szCs w:val="24"/>
      <w:lang w:bidi="ar-SA"/>
    </w:rPr>
  </w:style>
  <w:style w:type="table" w:customStyle="1" w:styleId="41">
    <w:name w:val="Table Normal1"/>
    <w:unhideWhenUsed/>
    <w:qFormat/>
    <w:uiPriority w:val="0"/>
    <w:rPr>
      <w:rFonts w:ascii="Arial" w:hAnsi="Arial" w:eastAsia="Arial" w:cs="Arial"/>
      <w:lang w:eastAsia="en-US"/>
    </w:rPr>
    <w:tblPr>
      <w:tblCellMar>
        <w:top w:w="0" w:type="dxa"/>
        <w:left w:w="0" w:type="dxa"/>
        <w:bottom w:w="0" w:type="dxa"/>
        <w:right w:w="0" w:type="dxa"/>
      </w:tblCellMar>
    </w:tblPr>
  </w:style>
  <w:style w:type="character" w:customStyle="1" w:styleId="42">
    <w:name w:val="Comment Text Char"/>
    <w:basedOn w:val="18"/>
    <w:link w:val="11"/>
    <w:semiHidden/>
    <w:qFormat/>
    <w:uiPriority w:val="99"/>
    <w:rPr>
      <w:rFonts w:ascii="Calibri" w:hAnsi="Calibri" w:eastAsia="Calibri" w:cs="Mangal"/>
      <w:szCs w:val="18"/>
      <w:lang w:val="en-US" w:bidi="hi-IN"/>
    </w:rPr>
  </w:style>
  <w:style w:type="character" w:customStyle="1" w:styleId="43">
    <w:name w:val="Comment Subject Char"/>
    <w:basedOn w:val="42"/>
    <w:link w:val="15"/>
    <w:semiHidden/>
    <w:qFormat/>
    <w:uiPriority w:val="99"/>
    <w:rPr>
      <w:rFonts w:ascii="Calibri" w:hAnsi="Calibri" w:eastAsia="Calibri" w:cs="Mangal"/>
      <w:b/>
      <w:bCs/>
      <w:szCs w:val="18"/>
      <w:lang w:val="en-US"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706</Words>
  <Characters>4553</Characters>
  <Lines>453</Lines>
  <Paragraphs>143</Paragraphs>
  <TotalTime>1</TotalTime>
  <ScaleCrop>false</ScaleCrop>
  <LinksUpToDate>false</LinksUpToDate>
  <CharactersWithSpaces>5229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2026-03-07T04:54:00Z</dcterms:created>
  <dc:creator>Mine Techophat</dc:creator>
  <cp:lastModifiedBy>WPS_1717686613</cp:lastModifiedBy>
  <dcterms:modified xsi:type="dcterms:W3CDTF">2026-03-31T11:12:01Z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eyJoZGlkIjoiYjc5MTFlZmMzZTNjOGE0N2M2NTMxZTFjNjA0ZjIxOGQiLCJ1c2VySWQiOiIxNjA0ODg2OTQ2In0=</vt:lpwstr>
  </property>
  <property fmtid="{D5CDD505-2E9C-101B-9397-08002B2CF9AE}" pid="3" name="KSOProductBuildVer">
    <vt:lpwstr>2052-12.1.0.25225</vt:lpwstr>
  </property>
  <property fmtid="{D5CDD505-2E9C-101B-9397-08002B2CF9AE}" pid="4" name="ICV">
    <vt:lpwstr>4FAA7952FCBA46FF962DA216DF94D211_13</vt:lpwstr>
  </property>
</Properties>
</file>